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中共呈贡区委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政法委</w:t>
      </w:r>
    </w:p>
    <w:p>
      <w:pPr>
        <w:spacing w:line="5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关于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印制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平安呈贡建设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宣传手册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政府购买服务计划</w:t>
      </w:r>
    </w:p>
    <w:p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按照《昆明市呈贡区人民政府办公室关于印发&lt;昆明市呈贡区推进政府购买服务的实施意见（暂行）&gt;的通知》（呈政办发〔2016〕97号）相关规定，中共呈贡区委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政法委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需通过政府购买服务方式，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印制平安呈贡建设宣传手册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一、预算资金：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万元。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二、预算资金来源：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从中共呈贡区委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政法委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人均3元综治维稳工作经费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”中列支，预算单位编码为2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301，预算功能科目名称为“2013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99其他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共产党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事务支出”。 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三、购买服务目录：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根据《昆明市市本级2018年政府购买服务指导性目录》，目录代码：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A1501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，目录名称：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公共安全政策研究、宣传辅助服务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bookmarkStart w:id="0" w:name="_GoBack"/>
      <w:bookmarkEnd w:id="0"/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四、工作内容和目标要求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材料印制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将区委政法委提供的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平安呈贡建设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宣传材料内容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，进行排版设计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汇编成册，按照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尺寸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140*210mm、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封面用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250克铜版纸双面印刷复膜、内页用157克铜版纸、骑马钉订要求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进行印制，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如因印制质量问题或与提供的宣传材料内容不符，应按照印制要求进行更改重新制作，此次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印制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平安呈贡建设宣传手册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数量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20000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，印制材料需在9月28日以前完成并交付使用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五、承接标准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经合法注册，能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按相关要求的制作工艺完成印制的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单位，自愿接受委托。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六、服务期限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自合同签订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之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日起至平安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呈贡建设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宣传手册交付使用日截止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七、购买方式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昆明市呈贡区人民政府办公室关于印发&lt;昆明市呈贡区推进政府购买服务的实施意见（暂行）&gt;的通知》（呈政办发〔2016〕97号）等相关文件要求，考虑部门经费预算实际，拟通过部门自行采购方式确定承接主体，按照单位财务内控管理要求，资金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预算“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人均3元综治维稳工作经费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”中列支。</w:t>
      </w:r>
    </w:p>
    <w:p>
      <w:pPr>
        <w:pStyle w:val="11"/>
        <w:widowControl w:val="0"/>
        <w:adjustRightInd w:val="0"/>
        <w:snapToGrid w:val="0"/>
        <w:spacing w:line="560" w:lineRule="exact"/>
        <w:jc w:val="center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pStyle w:val="11"/>
        <w:widowControl w:val="0"/>
        <w:adjustRightInd w:val="0"/>
        <w:snapToGrid w:val="0"/>
        <w:spacing w:line="560" w:lineRule="exact"/>
        <w:jc w:val="center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spacing w:line="560" w:lineRule="exact"/>
        <w:jc w:val="right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中共呈贡区委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政法委</w:t>
      </w:r>
    </w:p>
    <w:p>
      <w:pPr>
        <w:spacing w:line="560" w:lineRule="exact"/>
        <w:jc w:val="right"/>
        <w:rPr>
          <w:rFonts w:hint="default" w:ascii="Times New Roman" w:hAnsi="Times New Roman" w:eastAsia="仿宋_GB2312" w:cs="Times New Roman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日</w:t>
      </w:r>
    </w:p>
    <w:p>
      <w:pPr>
        <w:spacing w:line="560" w:lineRule="exact"/>
        <w:jc w:val="right"/>
        <w:rPr>
          <w:rFonts w:hint="default" w:ascii="Times New Roman" w:hAnsi="Times New Roman" w:eastAsia="仿宋_GB2312" w:cs="Times New Roman"/>
          <w:sz w:val="32"/>
          <w:szCs w:val="32"/>
          <w:lang w:val="zh-CN"/>
        </w:rPr>
      </w:pPr>
    </w:p>
    <w:p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(联系人：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王恩屈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 xml:space="preserve">  联系电话：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1818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87068227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)</w:t>
      </w:r>
    </w:p>
    <w:p>
      <w:pPr>
        <w:spacing w:line="560" w:lineRule="exact"/>
        <w:rPr>
          <w:rFonts w:hint="default" w:ascii="Times New Roman" w:hAnsi="Times New Roman" w:eastAsia="方正小标宋_GBK" w:cs="Times New Roman"/>
          <w:sz w:val="44"/>
          <w:szCs w:val="44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kern w:val="0"/>
        <w:sz w:val="28"/>
        <w:szCs w:val="28"/>
      </w:rPr>
      <w:t xml:space="preserve">— </w:t>
    </w:r>
    <w:r>
      <w:rPr>
        <w:rFonts w:hint="eastAsia" w:ascii="仿宋_GB2312" w:eastAsia="仿宋_GB2312"/>
        <w:kern w:val="0"/>
        <w:sz w:val="28"/>
        <w:szCs w:val="28"/>
      </w:rPr>
      <w:fldChar w:fldCharType="begin"/>
    </w:r>
    <w:r>
      <w:rPr>
        <w:rFonts w:hint="eastAsia" w:ascii="仿宋_GB2312" w:eastAsia="仿宋_GB2312"/>
        <w:kern w:val="0"/>
        <w:sz w:val="28"/>
        <w:szCs w:val="28"/>
      </w:rPr>
      <w:instrText xml:space="preserve"> PAGE </w:instrText>
    </w:r>
    <w:r>
      <w:rPr>
        <w:rFonts w:hint="eastAsia" w:ascii="仿宋_GB2312" w:eastAsia="仿宋_GB2312"/>
        <w:kern w:val="0"/>
        <w:sz w:val="28"/>
        <w:szCs w:val="28"/>
      </w:rPr>
      <w:fldChar w:fldCharType="separate"/>
    </w:r>
    <w:r>
      <w:rPr>
        <w:rFonts w:ascii="仿宋_GB2312" w:eastAsia="仿宋_GB2312"/>
        <w:kern w:val="0"/>
        <w:sz w:val="28"/>
        <w:szCs w:val="28"/>
      </w:rPr>
      <w:t>2</w:t>
    </w:r>
    <w:r>
      <w:rPr>
        <w:rFonts w:hint="eastAsia" w:ascii="仿宋_GB2312" w:eastAsia="仿宋_GB2312"/>
        <w:kern w:val="0"/>
        <w:sz w:val="28"/>
        <w:szCs w:val="28"/>
      </w:rPr>
      <w:fldChar w:fldCharType="end"/>
    </w:r>
    <w:r>
      <w:rPr>
        <w:rFonts w:hint="eastAsia" w:ascii="仿宋_GB2312" w:eastAsia="仿宋_GB2312"/>
        <w:kern w:val="0"/>
        <w:sz w:val="28"/>
        <w:szCs w:val="28"/>
      </w:rPr>
      <w:t xml:space="preserve"> —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140" w:firstLineChars="50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kern w:val="0"/>
        <w:sz w:val="28"/>
        <w:szCs w:val="28"/>
      </w:rPr>
      <w:t xml:space="preserve">— </w:t>
    </w:r>
    <w:r>
      <w:rPr>
        <w:rFonts w:hint="eastAsia" w:ascii="仿宋_GB2312" w:eastAsia="仿宋_GB2312"/>
        <w:kern w:val="0"/>
        <w:sz w:val="28"/>
        <w:szCs w:val="28"/>
      </w:rPr>
      <w:fldChar w:fldCharType="begin"/>
    </w:r>
    <w:r>
      <w:rPr>
        <w:rFonts w:hint="eastAsia" w:ascii="仿宋_GB2312" w:eastAsia="仿宋_GB2312"/>
        <w:kern w:val="0"/>
        <w:sz w:val="28"/>
        <w:szCs w:val="28"/>
      </w:rPr>
      <w:instrText xml:space="preserve"> PAGE </w:instrText>
    </w:r>
    <w:r>
      <w:rPr>
        <w:rFonts w:hint="eastAsia" w:ascii="仿宋_GB2312" w:eastAsia="仿宋_GB2312"/>
        <w:kern w:val="0"/>
        <w:sz w:val="28"/>
        <w:szCs w:val="28"/>
      </w:rPr>
      <w:fldChar w:fldCharType="separate"/>
    </w:r>
    <w:r>
      <w:rPr>
        <w:rFonts w:ascii="仿宋_GB2312" w:eastAsia="仿宋_GB2312"/>
        <w:kern w:val="0"/>
        <w:sz w:val="28"/>
        <w:szCs w:val="28"/>
      </w:rPr>
      <w:t>2</w:t>
    </w:r>
    <w:r>
      <w:rPr>
        <w:rFonts w:hint="eastAsia" w:ascii="仿宋_GB2312" w:eastAsia="仿宋_GB2312"/>
        <w:kern w:val="0"/>
        <w:sz w:val="28"/>
        <w:szCs w:val="28"/>
      </w:rPr>
      <w:fldChar w:fldCharType="end"/>
    </w:r>
    <w:r>
      <w:rPr>
        <w:rFonts w:hint="eastAsia" w:ascii="仿宋_GB2312" w:eastAsia="仿宋_GB2312"/>
        <w:kern w:val="0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D71ED6"/>
    <w:rsid w:val="0338650F"/>
    <w:rsid w:val="044F1312"/>
    <w:rsid w:val="08DA2FE7"/>
    <w:rsid w:val="08EA3351"/>
    <w:rsid w:val="0C312616"/>
    <w:rsid w:val="0E195BDB"/>
    <w:rsid w:val="113F69AE"/>
    <w:rsid w:val="11D3154A"/>
    <w:rsid w:val="14955FF4"/>
    <w:rsid w:val="14BD0406"/>
    <w:rsid w:val="15EC00E2"/>
    <w:rsid w:val="17843B08"/>
    <w:rsid w:val="1A3E6581"/>
    <w:rsid w:val="1F126D18"/>
    <w:rsid w:val="201A09FC"/>
    <w:rsid w:val="20AD00FF"/>
    <w:rsid w:val="25EB27A7"/>
    <w:rsid w:val="32484299"/>
    <w:rsid w:val="381C7BB3"/>
    <w:rsid w:val="40B56B59"/>
    <w:rsid w:val="4240625E"/>
    <w:rsid w:val="42FE3995"/>
    <w:rsid w:val="433841DF"/>
    <w:rsid w:val="43A14ECC"/>
    <w:rsid w:val="46715A57"/>
    <w:rsid w:val="50F31EC2"/>
    <w:rsid w:val="536C2B42"/>
    <w:rsid w:val="53D22268"/>
    <w:rsid w:val="5488599E"/>
    <w:rsid w:val="565D0E16"/>
    <w:rsid w:val="59121DEF"/>
    <w:rsid w:val="62527ED6"/>
    <w:rsid w:val="68D936D7"/>
    <w:rsid w:val="6A6C5157"/>
    <w:rsid w:val="6B0A60AC"/>
    <w:rsid w:val="6B5D4242"/>
    <w:rsid w:val="6E1C1AFD"/>
    <w:rsid w:val="6E496C32"/>
    <w:rsid w:val="7175271D"/>
    <w:rsid w:val="74615F04"/>
    <w:rsid w:val="78735AB7"/>
    <w:rsid w:val="7EC2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  <w:lang w:val="zh-CN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  <w:lang w:val="zh-CN"/>
    </w:rPr>
  </w:style>
  <w:style w:type="character" w:styleId="7">
    <w:name w:val="Hyperlink"/>
    <w:basedOn w:val="6"/>
    <w:unhideWhenUsed/>
    <w:qFormat/>
    <w:uiPriority w:val="99"/>
    <w:rPr>
      <w:rFonts w:asciiTheme="minorHAnsi" w:hAnsiTheme="minorHAnsi" w:eastAsiaTheme="minorEastAsia" w:cstheme="minorBidi"/>
      <w:color w:val="5F5F5F" w:themeColor="hyperlink"/>
      <w:u w:val="single"/>
      <w:lang w:val="en-US" w:eastAsia="zh-CN" w:bidi="ar-SA"/>
      <w14:textFill>
        <w14:solidFill>
          <w14:schemeClr w14:val="hlink"/>
        </w14:solidFill>
      </w14:textFill>
    </w:rPr>
  </w:style>
  <w:style w:type="character" w:customStyle="1" w:styleId="8">
    <w:name w:val="页脚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  <w:lang w:val="zh-CN" w:eastAsia="zh-CN" w:bidi="ar-SA"/>
    </w:rPr>
  </w:style>
  <w:style w:type="character" w:customStyle="1" w:styleId="9">
    <w:name w:val="页眉 Char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  <w:lang w:val="zh-CN" w:eastAsia="zh-CN" w:bidi="ar-SA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Theme="minorHAnsi" w:hAnsiTheme="minorHAnsi" w:eastAsiaTheme="minorEastAsia" w:cstheme="minorBidi"/>
      <w:sz w:val="18"/>
      <w:szCs w:val="18"/>
      <w:lang w:val="en-US" w:eastAsia="zh-CN" w:bidi="ar-SA"/>
    </w:rPr>
  </w:style>
  <w:style w:type="paragraph" w:customStyle="1" w:styleId="11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116</Words>
  <Characters>667</Characters>
  <Lines>5</Lines>
  <Paragraphs>1</Paragraphs>
  <TotalTime>7</TotalTime>
  <ScaleCrop>false</ScaleCrop>
  <LinksUpToDate>false</LinksUpToDate>
  <CharactersWithSpaces>782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2019-04-26T07:42:00Z</dcterms:created>
  <dc:creator>刁攀红</dc:creator>
  <cp:lastModifiedBy>123</cp:lastModifiedBy>
  <cp:lastPrinted>2020-09-02T01:18:00Z</cp:lastPrinted>
  <dcterms:modified xsi:type="dcterms:W3CDTF">2020-09-03T08:14:06Z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docranid">
    <vt:lpwstr>4211179F79D64AB88E74971DE299ECBB</vt:lpwstr>
  </property>
</Properties>
</file>