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CDCA1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昆明市呈贡区文体广电旅游局部门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2019</w:t>
      </w:r>
      <w:r>
        <w:rPr>
          <w:rFonts w:hint="eastAsia" w:ascii="黑体" w:hAnsi="黑体" w:eastAsia="黑体"/>
          <w:sz w:val="36"/>
          <w:szCs w:val="36"/>
        </w:rPr>
        <w:t>年预算公开</w:t>
      </w:r>
    </w:p>
    <w:p w14:paraId="0F46630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</w:t>
      </w:r>
    </w:p>
    <w:p w14:paraId="1611D001">
      <w:pPr>
        <w:jc w:val="left"/>
        <w:rPr>
          <w:rFonts w:ascii="黑体" w:hAnsi="黑体" w:eastAsia="黑体"/>
          <w:sz w:val="30"/>
          <w:szCs w:val="30"/>
        </w:rPr>
      </w:pPr>
    </w:p>
    <w:p w14:paraId="328A4F38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第一部分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昆明市呈贡区文体广电</w:t>
      </w:r>
      <w:r>
        <w:rPr>
          <w:rFonts w:hint="eastAsia" w:ascii="黑体" w:hAnsi="黑体" w:eastAsia="黑体"/>
          <w:sz w:val="30"/>
          <w:szCs w:val="30"/>
          <w:lang w:eastAsia="zh-CN"/>
        </w:rPr>
        <w:t>旅游局</w:t>
      </w:r>
      <w:r>
        <w:rPr>
          <w:rFonts w:ascii="黑体" w:hAnsi="黑体" w:eastAsia="黑体"/>
          <w:sz w:val="30"/>
          <w:szCs w:val="30"/>
        </w:rPr>
        <w:t>2019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 w14:paraId="2EBBFBCE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第二部分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昆明市呈贡区文体广电</w:t>
      </w:r>
      <w:r>
        <w:rPr>
          <w:rFonts w:hint="eastAsia" w:ascii="黑体" w:hAnsi="黑体" w:eastAsia="黑体"/>
          <w:sz w:val="30"/>
          <w:szCs w:val="30"/>
          <w:lang w:eastAsia="zh-CN"/>
        </w:rPr>
        <w:t>旅游局</w:t>
      </w:r>
      <w:r>
        <w:rPr>
          <w:rFonts w:ascii="黑体" w:hAnsi="黑体" w:eastAsia="黑体"/>
          <w:sz w:val="30"/>
          <w:szCs w:val="30"/>
        </w:rPr>
        <w:t>2019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 w14:paraId="33416C07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一、部门收支总表</w:t>
      </w:r>
    </w:p>
    <w:p w14:paraId="46B32B9F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二、部门收入总表</w:t>
      </w:r>
    </w:p>
    <w:p w14:paraId="348D3D8C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三、部门支出总表</w:t>
      </w:r>
    </w:p>
    <w:p w14:paraId="1FAB1773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四、财政拨款收支预算总表</w:t>
      </w:r>
    </w:p>
    <w:p w14:paraId="0D49C48C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五、一般公共预算支出表</w:t>
      </w:r>
    </w:p>
    <w:p w14:paraId="47F4BC4E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六、基本支出预算表</w:t>
      </w:r>
    </w:p>
    <w:p w14:paraId="074A4DB4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七、基金预算支出情况表</w:t>
      </w:r>
    </w:p>
    <w:p w14:paraId="6DCE9865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八、财政拨款支出明细表（按经济分类科目）</w:t>
      </w:r>
    </w:p>
    <w:p w14:paraId="00BD4DF8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九、“三公”经费公共预算财政拨款支出情况表</w:t>
      </w:r>
    </w:p>
    <w:p w14:paraId="423BB39D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十、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部门项目支出绩效目标表</w:t>
      </w:r>
    </w:p>
    <w:p w14:paraId="572A1D4D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十一、部门整体支出绩效目标表</w:t>
      </w:r>
    </w:p>
    <w:p w14:paraId="282331D4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十二、市对下绩效目标表</w:t>
      </w:r>
    </w:p>
    <w:p w14:paraId="3EC9BD6A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十三、市本级绩效目标表</w:t>
      </w:r>
    </w:p>
    <w:p w14:paraId="2A1CB2E7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十四、政府采购表</w:t>
      </w:r>
    </w:p>
    <w:p w14:paraId="5A92D873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十五、部门基本信息表</w:t>
      </w:r>
    </w:p>
    <w:p w14:paraId="33875770">
      <w:pPr>
        <w:jc w:val="left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eastAsia="仿宋_GB2312"/>
          <w:sz w:val="30"/>
          <w:szCs w:val="30"/>
        </w:rPr>
        <w:t>十六、行政事业单位资产情况表</w:t>
      </w:r>
    </w:p>
    <w:p w14:paraId="05915CB7">
      <w:pPr>
        <w:widowControl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昆明市呈贡区文体广电旅游局部门2019年部门预算编制说明</w:t>
      </w:r>
    </w:p>
    <w:p w14:paraId="14362090"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 w14:paraId="1DB87E50"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 w14:paraId="7F611891"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 w14:paraId="79C0A7C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1.贯彻执行党和国家有关文体广旅工作的路线、方针政策和法律法规，</w:t>
      </w:r>
      <w:r>
        <w:rPr>
          <w:rFonts w:hint="eastAsia" w:ascii="仿宋_GB2312" w:eastAsia="仿宋_GB2312"/>
          <w:sz w:val="32"/>
          <w:szCs w:val="32"/>
          <w:lang w:eastAsia="zh-CN"/>
        </w:rPr>
        <w:t>制定实施</w:t>
      </w:r>
      <w:r>
        <w:rPr>
          <w:rFonts w:hint="eastAsia" w:ascii="仿宋_GB2312" w:eastAsia="仿宋_GB2312"/>
          <w:sz w:val="32"/>
          <w:szCs w:val="32"/>
        </w:rPr>
        <w:t>全区行业发展战略和规划；</w:t>
      </w:r>
    </w:p>
    <w:p w14:paraId="6BE4235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2.承担文体广旅行业的市场管理、登记、备案、审批工作，规范和监督行业秩序和服务质量，受理举报投诉，维护经营者和消费者的合法权益；</w:t>
      </w:r>
    </w:p>
    <w:p w14:paraId="51ED0C4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3.组织行业法律法规和业务技能培训，开展全区文化艺术研究、文艺创作、公共文艺演出工作和艺术人才的培养教育；</w:t>
      </w:r>
    </w:p>
    <w:p w14:paraId="4D1A1D2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4.实施非物质文化遗产保护工作，承担文物保护管理和博物馆工作，管</w:t>
      </w:r>
      <w:r>
        <w:rPr>
          <w:rFonts w:hint="eastAsia" w:ascii="仿宋_GB2312" w:eastAsia="仿宋_GB2312"/>
          <w:sz w:val="32"/>
          <w:szCs w:val="32"/>
          <w:lang w:eastAsia="zh-CN"/>
        </w:rPr>
        <w:t>理和</w:t>
      </w:r>
      <w:r>
        <w:rPr>
          <w:rFonts w:hint="eastAsia" w:ascii="仿宋_GB2312" w:eastAsia="仿宋_GB2312"/>
          <w:sz w:val="32"/>
          <w:szCs w:val="32"/>
        </w:rPr>
        <w:t>指导全区图书文献资源的建设和开发利用，组织推动图书馆标准化、现代化建设；</w:t>
      </w:r>
    </w:p>
    <w:p w14:paraId="78B246A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5.组织开展和管理全区文体广旅领域的对外交流与合作。</w:t>
      </w:r>
    </w:p>
    <w:p w14:paraId="44644C57"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 w14:paraId="63FC5A0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单位于19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月经批准成立，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为独立核算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一级单位，执行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单位会计制度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。单位内设六个科室，分别为办公室、文化科、旅游科、行政审批科、广电科、体育科。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区文体广电旅游局统一管理和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进行财务</w:t>
      </w:r>
      <w:r>
        <w:rPr>
          <w:rFonts w:hint="eastAsia" w:ascii="仿宋_GB2312" w:hAnsi="仿宋_GB2312" w:eastAsia="仿宋_GB2312" w:cs="仿宋_GB2312"/>
          <w:sz w:val="32"/>
          <w:szCs w:val="32"/>
        </w:rPr>
        <w:t>核算，无房屋及建（构）筑物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有公务用车1辆。单位工作人员核定编制数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人，在编在职人员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2713B901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 w14:paraId="079C5210"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 w14:paraId="0FD71AA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1.管理区文化市场综合执法大队、区文化馆、区图书馆、区文物管理所。</w:t>
      </w:r>
    </w:p>
    <w:p w14:paraId="749E291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2.指导全区公共文化服务均等化建设、公共文体活动开展、公共文体基础设施建设，组织开展各类群众性、竞技性体育活动。</w:t>
      </w:r>
    </w:p>
    <w:p w14:paraId="257E4A0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3.实施非物质文化遗产保护工作和物质文化遗产保护工作</w:t>
      </w:r>
      <w:r>
        <w:rPr>
          <w:rFonts w:hint="eastAsia" w:ascii="仿宋_GB2312" w:eastAsia="仿宋_GB2312"/>
          <w:sz w:val="32"/>
          <w:szCs w:val="32"/>
          <w:lang w:eastAsia="zh-CN"/>
        </w:rPr>
        <w:t>’。</w:t>
      </w:r>
    </w:p>
    <w:p w14:paraId="4A8B314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4.对全区旅游市场、文化市场实施监管，实施行政审批，开展各类市场整治及检查工作。</w:t>
      </w:r>
    </w:p>
    <w:p w14:paraId="35DF4610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 w14:paraId="2A00B475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</w:t>
      </w:r>
      <w:r>
        <w:rPr>
          <w:rFonts w:hint="eastAsia" w:eastAsia="仿宋_GB2312"/>
          <w:kern w:val="0"/>
          <w:sz w:val="30"/>
          <w:szCs w:val="30"/>
          <w:lang w:eastAsia="zh-CN"/>
        </w:rPr>
        <w:t>2018年编制的部门</w:t>
      </w:r>
      <w:r>
        <w:rPr>
          <w:rFonts w:eastAsia="仿宋_GB2312"/>
          <w:kern w:val="0"/>
          <w:sz w:val="30"/>
          <w:szCs w:val="30"/>
        </w:rPr>
        <w:t>预算单位共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</w:rPr>
        <w:t>分别是昆明市呈贡区文体广电旅游局</w:t>
      </w:r>
      <w:r>
        <w:rPr>
          <w:rFonts w:eastAsia="仿宋_GB2312"/>
          <w:kern w:val="0"/>
          <w:sz w:val="30"/>
          <w:szCs w:val="30"/>
        </w:rPr>
        <w:t>。其中：财政全供给单位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</w:t>
      </w:r>
      <w:r>
        <w:rPr>
          <w:rFonts w:hint="eastAsia" w:eastAsia="仿宋_GB2312"/>
          <w:kern w:val="0"/>
          <w:sz w:val="30"/>
          <w:szCs w:val="30"/>
        </w:rPr>
        <w:t>。</w:t>
      </w:r>
      <w:r>
        <w:rPr>
          <w:rFonts w:hint="eastAsia" w:eastAsia="仿宋_GB2312"/>
          <w:kern w:val="0"/>
          <w:sz w:val="30"/>
          <w:szCs w:val="30"/>
          <w:lang w:eastAsia="zh-CN"/>
        </w:rPr>
        <w:t>截至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11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 w14:paraId="0AE97D16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人，其中：行政编制</w:t>
      </w:r>
      <w:r>
        <w:rPr>
          <w:rFonts w:hint="eastAsia" w:eastAsia="仿宋_GB2312"/>
          <w:kern w:val="0"/>
          <w:sz w:val="30"/>
          <w:szCs w:val="30"/>
        </w:rPr>
        <w:t>10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</w:rPr>
        <w:t>11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人，其中：财政全供养</w:t>
      </w:r>
      <w:r>
        <w:rPr>
          <w:rFonts w:hint="eastAsia"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 w14:paraId="52AA7984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</w:rPr>
        <w:t>9</w:t>
      </w:r>
      <w:r>
        <w:rPr>
          <w:rFonts w:eastAsia="仿宋_GB2312"/>
          <w:kern w:val="0"/>
          <w:sz w:val="30"/>
          <w:szCs w:val="30"/>
        </w:rPr>
        <w:t>人，其中：离休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人，退休</w:t>
      </w:r>
      <w:r>
        <w:rPr>
          <w:rFonts w:hint="eastAsia" w:eastAsia="仿宋_GB2312"/>
          <w:kern w:val="0"/>
          <w:sz w:val="30"/>
          <w:szCs w:val="30"/>
        </w:rPr>
        <w:t>9</w:t>
      </w:r>
      <w:r>
        <w:rPr>
          <w:rFonts w:eastAsia="仿宋_GB2312"/>
          <w:kern w:val="0"/>
          <w:sz w:val="30"/>
          <w:szCs w:val="30"/>
        </w:rPr>
        <w:t>人。</w:t>
      </w:r>
    </w:p>
    <w:p w14:paraId="6A118E8E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辆。</w:t>
      </w:r>
    </w:p>
    <w:p w14:paraId="029756A7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（各部门可结合实际制作基本情况分布图表等）</w:t>
      </w:r>
    </w:p>
    <w:p w14:paraId="095698B0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 w14:paraId="1A84A500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 w14:paraId="307E1481"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6810.70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1524.42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698.84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4587.44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 w14:paraId="61CBF94C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 w14:paraId="6A1BF8A6"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6810.70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2223.26</w:t>
      </w:r>
      <w:r>
        <w:rPr>
          <w:rFonts w:hint="eastAsia" w:eastAsia="仿宋_GB2312"/>
          <w:kern w:val="0"/>
          <w:sz w:val="30"/>
          <w:szCs w:val="30"/>
        </w:rPr>
        <w:t>万元，上年结转收入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4587.44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1524.42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1524.42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698.84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 w14:paraId="4FA07A4F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 w14:paraId="5B24CAE1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6810.70</w:t>
      </w:r>
      <w:r>
        <w:rPr>
          <w:rFonts w:hint="eastAsia" w:eastAsia="仿宋_GB2312"/>
          <w:kern w:val="0"/>
          <w:sz w:val="30"/>
          <w:szCs w:val="30"/>
        </w:rPr>
        <w:t>万元。本级财力安排支出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6810.70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578.45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6232.25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 w14:paraId="5AEB52C5"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（一）本级财力支出按功能科目分类情况</w:t>
      </w:r>
    </w:p>
    <w:p w14:paraId="7A6D70C5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按支出功能科目分类，支出分别列“2019999</w:t>
      </w:r>
      <w:r>
        <w:rPr>
          <w:rFonts w:hint="eastAsia" w:eastAsia="仿宋_GB2312"/>
          <w:kern w:val="0"/>
          <w:sz w:val="30"/>
          <w:szCs w:val="30"/>
          <w:lang w:eastAsia="zh-CN"/>
        </w:rPr>
        <w:t>”</w:t>
      </w:r>
      <w:r>
        <w:rPr>
          <w:rFonts w:hint="eastAsia" w:eastAsia="仿宋_GB2312"/>
          <w:kern w:val="0"/>
          <w:sz w:val="30"/>
          <w:szCs w:val="30"/>
        </w:rPr>
        <w:t>，主要反映其他</w:t>
      </w:r>
      <w:r>
        <w:rPr>
          <w:rFonts w:hint="eastAsia" w:eastAsia="仿宋_GB2312"/>
          <w:kern w:val="0"/>
          <w:sz w:val="30"/>
          <w:szCs w:val="30"/>
          <w:lang w:eastAsia="zh-CN"/>
        </w:rPr>
        <w:t>一般公共服务支出；</w:t>
      </w:r>
      <w:r>
        <w:rPr>
          <w:rFonts w:hint="eastAsia" w:eastAsia="仿宋_GB2312"/>
          <w:kern w:val="0"/>
          <w:sz w:val="30"/>
          <w:szCs w:val="30"/>
        </w:rPr>
        <w:t>“2070101”主要反映行政运行的支出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“2070108</w:t>
      </w:r>
      <w:bookmarkStart w:id="0" w:name="_GoBack"/>
      <w:bookmarkEnd w:id="0"/>
      <w:r>
        <w:rPr>
          <w:rFonts w:hint="eastAsia" w:eastAsia="仿宋_GB2312"/>
          <w:kern w:val="0"/>
          <w:sz w:val="30"/>
          <w:szCs w:val="30"/>
        </w:rPr>
        <w:t>”主要反映文化活动支出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“2070109”主要反映群众文化支出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“2070112”主要反映文化市场管理支出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“2070199”主要反映其他文化支出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“2070204”主要反映文物保护支出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“2070305”主要反映体育竞赛支出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“2070305”主要反映群众体育支出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“2070305”主要反映其他体育支出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“2050803”主要反映培训支出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“2080505”主要反映机关事业单位基本养老保险缴费支出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“2080506”主要</w:t>
      </w:r>
      <w:r>
        <w:rPr>
          <w:rFonts w:hint="eastAsia" w:eastAsia="仿宋_GB2312"/>
          <w:kern w:val="0"/>
          <w:sz w:val="30"/>
          <w:szCs w:val="30"/>
          <w:lang w:eastAsia="zh-CN"/>
        </w:rPr>
        <w:t>反映</w:t>
      </w:r>
      <w:r>
        <w:rPr>
          <w:rFonts w:hint="eastAsia" w:eastAsia="仿宋_GB2312"/>
          <w:kern w:val="0"/>
          <w:sz w:val="30"/>
          <w:szCs w:val="30"/>
        </w:rPr>
        <w:t>机关事业单位职业年金缴费支出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  <w:r>
        <w:rPr>
          <w:rFonts w:hint="eastAsia" w:eastAsia="仿宋_GB2312"/>
          <w:kern w:val="0"/>
          <w:sz w:val="30"/>
          <w:szCs w:val="30"/>
        </w:rPr>
        <w:t>“2210201”主要反映住房公积金支出。</w:t>
      </w:r>
    </w:p>
    <w:p w14:paraId="2ED69E30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（二）本级财力支出按经济科目分类情况</w:t>
      </w:r>
    </w:p>
    <w:p w14:paraId="67CC6C2A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按支出经济分类科目分组（其中：基本支出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578.45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6232.25</w:t>
      </w:r>
      <w:r>
        <w:rPr>
          <w:rFonts w:hint="eastAsia" w:eastAsia="仿宋_GB2312"/>
          <w:kern w:val="0"/>
          <w:sz w:val="30"/>
          <w:szCs w:val="30"/>
        </w:rPr>
        <w:t>万元）。</w:t>
      </w:r>
    </w:p>
    <w:p w14:paraId="3B2787DC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五、市对下专项转移支付情况</w:t>
      </w:r>
    </w:p>
    <w:p w14:paraId="24C94099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（一）列入市对下专项转移支付项目清单项目情况</w:t>
      </w:r>
    </w:p>
    <w:p w14:paraId="0DB8B718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部门列入市对下专项转移支付项目清单项目为：金额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 w14:paraId="0D25D23B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</w:t>
      </w:r>
      <w:r>
        <w:rPr>
          <w:rFonts w:hint="eastAsia" w:ascii="黑体" w:hAnsi="黑体" w:eastAsia="黑体"/>
          <w:bCs/>
          <w:sz w:val="30"/>
          <w:szCs w:val="30"/>
        </w:rPr>
        <w:t>“三公”经费安排情况说明</w:t>
      </w:r>
      <w:r>
        <w:rPr>
          <w:rFonts w:ascii="黑体" w:hAnsi="黑体" w:eastAsia="黑体"/>
          <w:bCs/>
          <w:sz w:val="30"/>
          <w:szCs w:val="30"/>
        </w:rPr>
        <w:t xml:space="preserve"> </w:t>
      </w:r>
    </w:p>
    <w:p w14:paraId="4D7EF963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年部门“三公”经费预算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eastAsia="仿宋_GB2312"/>
          <w:kern w:val="0"/>
          <w:sz w:val="30"/>
          <w:szCs w:val="30"/>
        </w:rPr>
        <w:t>万元，比上年预算数减少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hint="eastAsia" w:eastAsia="仿宋_GB2312"/>
          <w:kern w:val="0"/>
          <w:sz w:val="30"/>
          <w:szCs w:val="30"/>
        </w:rPr>
        <w:t>万元，分别为：</w:t>
      </w:r>
      <w:r>
        <w:rPr>
          <w:rFonts w:eastAsia="仿宋_GB2312"/>
          <w:kern w:val="0"/>
          <w:sz w:val="30"/>
          <w:szCs w:val="30"/>
        </w:rPr>
        <w:t>1.</w:t>
      </w:r>
      <w:r>
        <w:rPr>
          <w:rFonts w:hint="eastAsia" w:eastAsia="仿宋_GB2312"/>
          <w:kern w:val="0"/>
          <w:sz w:val="30"/>
          <w:szCs w:val="30"/>
        </w:rPr>
        <w:t>因公出国（境）费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万元，比上年预算数增加（减少）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万元；</w:t>
      </w:r>
      <w:r>
        <w:rPr>
          <w:rFonts w:eastAsia="仿宋_GB2312"/>
          <w:kern w:val="0"/>
          <w:sz w:val="30"/>
          <w:szCs w:val="30"/>
        </w:rPr>
        <w:t>2.</w:t>
      </w:r>
      <w:r>
        <w:rPr>
          <w:rFonts w:hint="eastAsia" w:eastAsia="仿宋_GB2312"/>
          <w:kern w:val="0"/>
          <w:sz w:val="30"/>
          <w:szCs w:val="30"/>
        </w:rPr>
        <w:t>公务接待费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万元，比上年预算数减少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1.5</w:t>
      </w:r>
      <w:r>
        <w:rPr>
          <w:rFonts w:hint="eastAsia" w:eastAsia="仿宋_GB2312"/>
          <w:kern w:val="0"/>
          <w:sz w:val="30"/>
          <w:szCs w:val="30"/>
        </w:rPr>
        <w:t>万元；</w:t>
      </w:r>
      <w:r>
        <w:rPr>
          <w:rFonts w:eastAsia="仿宋_GB2312"/>
          <w:kern w:val="0"/>
          <w:sz w:val="30"/>
          <w:szCs w:val="30"/>
        </w:rPr>
        <w:t>3.</w:t>
      </w:r>
      <w:r>
        <w:rPr>
          <w:rFonts w:hint="eastAsia" w:eastAsia="仿宋_GB2312"/>
          <w:kern w:val="0"/>
          <w:sz w:val="30"/>
          <w:szCs w:val="30"/>
        </w:rPr>
        <w:t>公务用车购置及运行费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万元，其中：公务用车购置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*</w:t>
      </w:r>
      <w:r>
        <w:rPr>
          <w:rFonts w:hint="eastAsia" w:eastAsia="仿宋_GB2312"/>
          <w:kern w:val="0"/>
          <w:sz w:val="30"/>
          <w:szCs w:val="30"/>
        </w:rPr>
        <w:t>万元，比上年预算数增加（减少）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万元；公务用车运行费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万元，比上年预算数减少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0.5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 w14:paraId="07641B17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七、政府采购预算情况</w:t>
      </w:r>
    </w:p>
    <w:p w14:paraId="302FABCD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9.62</w:t>
      </w:r>
      <w:r>
        <w:rPr>
          <w:rFonts w:hint="eastAsia"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</w:t>
      </w:r>
    </w:p>
    <w:p w14:paraId="66F3DC22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八、预算收支增减变化情况说明</w:t>
      </w:r>
    </w:p>
    <w:p w14:paraId="33E23EFB">
      <w:pPr>
        <w:widowControl/>
        <w:ind w:firstLine="600" w:firstLineChars="200"/>
        <w:jc w:val="left"/>
        <w:rPr>
          <w:rFonts w:ascii="楷体" w:hAnsi="楷体" w:eastAsia="楷体"/>
          <w:kern w:val="0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t>（一）基本支出预算变动的主要原因</w:t>
      </w:r>
    </w:p>
    <w:p w14:paraId="6ADA198C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年本级财力安排</w:t>
      </w:r>
      <w:r>
        <w:rPr>
          <w:rFonts w:hint="eastAsia" w:eastAsia="仿宋_GB2312"/>
          <w:kern w:val="0"/>
          <w:sz w:val="30"/>
          <w:szCs w:val="30"/>
          <w:lang w:eastAsia="zh-CN"/>
        </w:rPr>
        <w:t>昆明市呈贡区文体广电旅游局</w:t>
      </w:r>
      <w:r>
        <w:rPr>
          <w:rFonts w:hint="eastAsia" w:eastAsia="仿宋_GB2312"/>
          <w:kern w:val="0"/>
          <w:sz w:val="30"/>
          <w:szCs w:val="30"/>
        </w:rPr>
        <w:t>部门基本支出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578.45</w:t>
      </w:r>
      <w:r>
        <w:rPr>
          <w:rFonts w:hint="eastAsia" w:eastAsia="仿宋_GB2312"/>
          <w:kern w:val="0"/>
          <w:sz w:val="30"/>
          <w:szCs w:val="30"/>
        </w:rPr>
        <w:t>万元，与上年对比增加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83.45</w:t>
      </w:r>
      <w:r>
        <w:rPr>
          <w:rFonts w:hint="eastAsia" w:eastAsia="仿宋_GB2312"/>
          <w:kern w:val="0"/>
          <w:sz w:val="30"/>
          <w:szCs w:val="30"/>
        </w:rPr>
        <w:t>万元，增减变化的原因主要是：本年度单位工资福利预算</w:t>
      </w:r>
      <w:r>
        <w:rPr>
          <w:rFonts w:hint="eastAsia" w:eastAsia="仿宋_GB2312"/>
          <w:kern w:val="0"/>
          <w:sz w:val="30"/>
          <w:szCs w:val="30"/>
          <w:lang w:eastAsia="zh-CN"/>
        </w:rPr>
        <w:t>增加</w:t>
      </w:r>
    </w:p>
    <w:p w14:paraId="60AE6268">
      <w:pPr>
        <w:widowControl/>
        <w:ind w:firstLine="600" w:firstLineChars="200"/>
        <w:jc w:val="left"/>
        <w:rPr>
          <w:rFonts w:ascii="楷体" w:hAnsi="楷体" w:eastAsia="楷体"/>
          <w:kern w:val="0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t>（二）项目支出预算变动的主要原因</w:t>
      </w:r>
    </w:p>
    <w:p w14:paraId="6E0AC82C"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年本级财力安排</w:t>
      </w:r>
      <w:r>
        <w:rPr>
          <w:rFonts w:hint="eastAsia" w:eastAsia="仿宋_GB2312"/>
          <w:kern w:val="0"/>
          <w:sz w:val="30"/>
          <w:szCs w:val="30"/>
          <w:lang w:eastAsia="zh-CN"/>
        </w:rPr>
        <w:t>昆明市呈贡区文体广电旅游局</w:t>
      </w:r>
      <w:r>
        <w:rPr>
          <w:rFonts w:hint="eastAsia" w:eastAsia="仿宋_GB2312"/>
          <w:kern w:val="0"/>
          <w:sz w:val="30"/>
          <w:szCs w:val="30"/>
        </w:rPr>
        <w:t>部门项目支出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6232.25</w:t>
      </w:r>
      <w:r>
        <w:rPr>
          <w:rFonts w:hint="eastAsia" w:eastAsia="仿宋_GB2312"/>
          <w:kern w:val="0"/>
          <w:sz w:val="30"/>
          <w:szCs w:val="30"/>
        </w:rPr>
        <w:t>万元，与上年对比增加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5536.85</w:t>
      </w:r>
      <w:r>
        <w:rPr>
          <w:rFonts w:hint="eastAsia" w:eastAsia="仿宋_GB2312"/>
          <w:kern w:val="0"/>
          <w:sz w:val="30"/>
          <w:szCs w:val="30"/>
        </w:rPr>
        <w:t>万元，增减变化的原因主要是：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1、文体中心建设经费结转资金4500万元；2、加大对旅游发展事业投入力度，增加旅游项目发展基金360万元；3、增加体育事业发展资金350万元。</w:t>
      </w:r>
    </w:p>
    <w:p w14:paraId="59525F01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九、其他公开信息</w:t>
      </w:r>
    </w:p>
    <w:p w14:paraId="3F2052B0"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（一）专业名词解释</w:t>
      </w:r>
    </w:p>
    <w:p w14:paraId="462CD8CE">
      <w:pPr>
        <w:widowControl/>
        <w:ind w:firstLine="600" w:firstLineChars="200"/>
        <w:jc w:val="left"/>
        <w:rPr>
          <w:rFonts w:eastAsia="仿宋_GB2312"/>
          <w:b/>
          <w:color w:val="auto"/>
          <w:kern w:val="0"/>
          <w:sz w:val="30"/>
          <w:szCs w:val="30"/>
        </w:rPr>
      </w:pP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例如</w:t>
      </w:r>
      <w:r>
        <w:rPr>
          <w:rFonts w:hint="eastAsia" w:eastAsia="仿宋_GB2312"/>
          <w:color w:val="auto"/>
          <w:kern w:val="0"/>
          <w:sz w:val="30"/>
          <w:szCs w:val="30"/>
        </w:rPr>
        <w:t>：“三公”经费包括因公出国（境）费、公务用车购置及运行费和公务接待费。（</w:t>
      </w:r>
      <w:r>
        <w:rPr>
          <w:rFonts w:eastAsia="仿宋_GB2312"/>
          <w:color w:val="auto"/>
          <w:kern w:val="0"/>
          <w:sz w:val="30"/>
          <w:szCs w:val="30"/>
        </w:rPr>
        <w:t>1</w:t>
      </w:r>
      <w:r>
        <w:rPr>
          <w:rFonts w:hint="eastAsia" w:eastAsia="仿宋_GB2312"/>
          <w:color w:val="auto"/>
          <w:kern w:val="0"/>
          <w:sz w:val="30"/>
          <w:szCs w:val="30"/>
        </w:rPr>
        <w:t>）因公出国（境）费，指单位工作人员公务出国（境）的住宿费、旅费、伙食补助费、杂费、培训费等支出。（</w:t>
      </w:r>
      <w:r>
        <w:rPr>
          <w:rFonts w:eastAsia="仿宋_GB2312"/>
          <w:color w:val="auto"/>
          <w:kern w:val="0"/>
          <w:sz w:val="30"/>
          <w:szCs w:val="30"/>
        </w:rPr>
        <w:t>2</w:t>
      </w:r>
      <w:r>
        <w:rPr>
          <w:rFonts w:hint="eastAsia" w:eastAsia="仿宋_GB2312"/>
          <w:color w:val="auto"/>
          <w:kern w:val="0"/>
          <w:sz w:val="30"/>
          <w:szCs w:val="30"/>
        </w:rPr>
        <w:t>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</w:t>
      </w:r>
      <w:r>
        <w:rPr>
          <w:rFonts w:eastAsia="仿宋_GB2312"/>
          <w:color w:val="auto"/>
          <w:kern w:val="0"/>
          <w:sz w:val="30"/>
          <w:szCs w:val="30"/>
        </w:rPr>
        <w:t>3</w:t>
      </w:r>
      <w:r>
        <w:rPr>
          <w:rFonts w:hint="eastAsia" w:eastAsia="仿宋_GB2312"/>
          <w:color w:val="auto"/>
          <w:kern w:val="0"/>
          <w:sz w:val="30"/>
          <w:szCs w:val="30"/>
        </w:rPr>
        <w:t>）公务接待费，指单位按规定开支的各类公务接待（含外宾接待）支出。</w:t>
      </w:r>
    </w:p>
    <w:p w14:paraId="419B0FE0"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（二）机关运行经费安排</w:t>
      </w:r>
    </w:p>
    <w:p w14:paraId="54EA3C15"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年本级财力安排</w:t>
      </w:r>
      <w:r>
        <w:rPr>
          <w:rFonts w:hint="eastAsia" w:eastAsia="仿宋_GB2312"/>
          <w:kern w:val="0"/>
          <w:sz w:val="30"/>
          <w:szCs w:val="30"/>
          <w:lang w:eastAsia="zh-CN"/>
        </w:rPr>
        <w:t>昆明市呈贡区文体广电旅游局</w:t>
      </w:r>
      <w:r>
        <w:rPr>
          <w:rFonts w:hint="eastAsia" w:eastAsia="仿宋_GB2312"/>
          <w:kern w:val="0"/>
          <w:sz w:val="30"/>
          <w:szCs w:val="30"/>
        </w:rPr>
        <w:t>部门机关运行经费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135.72</w:t>
      </w:r>
      <w:r>
        <w:rPr>
          <w:rFonts w:hint="eastAsia" w:eastAsia="仿宋_GB2312"/>
          <w:kern w:val="0"/>
          <w:sz w:val="30"/>
          <w:szCs w:val="30"/>
        </w:rPr>
        <w:t>万元，主要用于办公经费、印刷费、水电费、汽燃费、办公设备购置等日常开支，以保证机构正常运转。</w:t>
      </w:r>
    </w:p>
    <w:p w14:paraId="18BB91D0"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（三）国有资产占用情况</w:t>
      </w:r>
    </w:p>
    <w:p w14:paraId="14BE447F">
      <w:pPr>
        <w:widowControl/>
        <w:ind w:firstLine="600" w:firstLineChars="200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hint="eastAsia" w:eastAsia="仿宋_GB2312"/>
          <w:color w:val="000000"/>
          <w:kern w:val="0"/>
          <w:sz w:val="30"/>
          <w:szCs w:val="30"/>
        </w:rPr>
        <w:t>截至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color w:val="000000"/>
          <w:kern w:val="0"/>
          <w:sz w:val="30"/>
          <w:szCs w:val="30"/>
        </w:rPr>
        <w:t>年</w:t>
      </w:r>
      <w:r>
        <w:rPr>
          <w:rFonts w:eastAsia="仿宋_GB2312"/>
          <w:color w:val="000000"/>
          <w:kern w:val="0"/>
          <w:sz w:val="30"/>
          <w:szCs w:val="30"/>
        </w:rPr>
        <w:t>12</w:t>
      </w:r>
      <w:r>
        <w:rPr>
          <w:rFonts w:hint="eastAsia" w:eastAsia="仿宋_GB2312"/>
          <w:color w:val="000000"/>
          <w:kern w:val="0"/>
          <w:sz w:val="30"/>
          <w:szCs w:val="30"/>
        </w:rPr>
        <w:t>月</w:t>
      </w:r>
      <w:r>
        <w:rPr>
          <w:rFonts w:eastAsia="仿宋_GB2312"/>
          <w:color w:val="000000"/>
          <w:kern w:val="0"/>
          <w:sz w:val="30"/>
          <w:szCs w:val="30"/>
        </w:rPr>
        <w:t>31</w:t>
      </w:r>
      <w:r>
        <w:rPr>
          <w:rFonts w:hint="eastAsia" w:eastAsia="仿宋_GB2312"/>
          <w:color w:val="000000"/>
          <w:kern w:val="0"/>
          <w:sz w:val="30"/>
          <w:szCs w:val="30"/>
        </w:rPr>
        <w:t>日的国有资产占有使用情况如下：</w:t>
      </w:r>
    </w:p>
    <w:p w14:paraId="32CF6A0C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鉴于上述数据为快报数，相关数据待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年决算编制后才能统计汇总，届时，将在公开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12</w:t>
      </w:r>
      <w:r>
        <w:rPr>
          <w:rFonts w:hint="eastAsia" w:eastAsia="仿宋_GB2312"/>
          <w:kern w:val="0"/>
          <w:sz w:val="30"/>
          <w:szCs w:val="30"/>
        </w:rPr>
        <w:t>月</w:t>
      </w:r>
      <w:r>
        <w:rPr>
          <w:rFonts w:eastAsia="仿宋_GB2312"/>
          <w:kern w:val="0"/>
          <w:sz w:val="30"/>
          <w:szCs w:val="30"/>
        </w:rPr>
        <w:t>31</w:t>
      </w:r>
      <w:r>
        <w:rPr>
          <w:rFonts w:hint="eastAsia" w:eastAsia="仿宋_GB2312"/>
          <w:kern w:val="0"/>
          <w:sz w:val="30"/>
          <w:szCs w:val="30"/>
        </w:rPr>
        <w:t>日的国有资产占有使用情况。</w:t>
      </w:r>
    </w:p>
    <w:p w14:paraId="19E50C79"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（四）本部门整体支出预算绩效情况说明</w:t>
      </w:r>
    </w:p>
    <w:p w14:paraId="6D1D9D18"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详见整体支出预算绩效目标表。</w:t>
      </w:r>
    </w:p>
    <w:p w14:paraId="7558E03A"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（五）本部门项目支出绩效情况说明</w:t>
      </w:r>
    </w:p>
    <w:p w14:paraId="7E860C59"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详见项目支出预算绩效目标表。</w:t>
      </w:r>
    </w:p>
    <w:p w14:paraId="1AC7BDEF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</w:p>
    <w:p w14:paraId="4BC063F3"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</w:p>
    <w:p w14:paraId="5E368FA4"/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DE86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2022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354"/>
    <w:rsid w:val="00057A58"/>
    <w:rsid w:val="00097272"/>
    <w:rsid w:val="000D315D"/>
    <w:rsid w:val="000E33D3"/>
    <w:rsid w:val="000E55AC"/>
    <w:rsid w:val="001369FA"/>
    <w:rsid w:val="00181EBB"/>
    <w:rsid w:val="00186E75"/>
    <w:rsid w:val="001936E5"/>
    <w:rsid w:val="001B7DE7"/>
    <w:rsid w:val="001D120C"/>
    <w:rsid w:val="00282F08"/>
    <w:rsid w:val="0028530E"/>
    <w:rsid w:val="00285CEF"/>
    <w:rsid w:val="00295D5D"/>
    <w:rsid w:val="002F266B"/>
    <w:rsid w:val="0030107E"/>
    <w:rsid w:val="003A3075"/>
    <w:rsid w:val="003B2803"/>
    <w:rsid w:val="003D51CC"/>
    <w:rsid w:val="003E4587"/>
    <w:rsid w:val="00412FE2"/>
    <w:rsid w:val="004A0403"/>
    <w:rsid w:val="004A7E26"/>
    <w:rsid w:val="004F0825"/>
    <w:rsid w:val="005054B5"/>
    <w:rsid w:val="005916A7"/>
    <w:rsid w:val="005B0A4A"/>
    <w:rsid w:val="005D37A4"/>
    <w:rsid w:val="00622A89"/>
    <w:rsid w:val="00626439"/>
    <w:rsid w:val="00636773"/>
    <w:rsid w:val="00655011"/>
    <w:rsid w:val="006A6826"/>
    <w:rsid w:val="006E6709"/>
    <w:rsid w:val="006F103E"/>
    <w:rsid w:val="006F2083"/>
    <w:rsid w:val="00794354"/>
    <w:rsid w:val="007A5D71"/>
    <w:rsid w:val="007B2D63"/>
    <w:rsid w:val="0081628E"/>
    <w:rsid w:val="00876408"/>
    <w:rsid w:val="008812EF"/>
    <w:rsid w:val="008B456B"/>
    <w:rsid w:val="00925F20"/>
    <w:rsid w:val="00935923"/>
    <w:rsid w:val="00960924"/>
    <w:rsid w:val="009865EE"/>
    <w:rsid w:val="009D2172"/>
    <w:rsid w:val="00A06535"/>
    <w:rsid w:val="00A13EBA"/>
    <w:rsid w:val="00A15B4A"/>
    <w:rsid w:val="00A3379B"/>
    <w:rsid w:val="00A629D6"/>
    <w:rsid w:val="00B740DD"/>
    <w:rsid w:val="00B90D00"/>
    <w:rsid w:val="00BB0895"/>
    <w:rsid w:val="00BC3C82"/>
    <w:rsid w:val="00BE7EF7"/>
    <w:rsid w:val="00C22B0A"/>
    <w:rsid w:val="00C603C1"/>
    <w:rsid w:val="00CA5798"/>
    <w:rsid w:val="00CF75AD"/>
    <w:rsid w:val="00D07122"/>
    <w:rsid w:val="00D74B92"/>
    <w:rsid w:val="00DB618A"/>
    <w:rsid w:val="00DD7CF9"/>
    <w:rsid w:val="00E36C52"/>
    <w:rsid w:val="00E97812"/>
    <w:rsid w:val="00EF0776"/>
    <w:rsid w:val="00F00A42"/>
    <w:rsid w:val="00F05B87"/>
    <w:rsid w:val="00F10789"/>
    <w:rsid w:val="00F83912"/>
    <w:rsid w:val="00FB75F3"/>
    <w:rsid w:val="00FD4F0F"/>
    <w:rsid w:val="00FE4BBB"/>
    <w:rsid w:val="0ED71127"/>
    <w:rsid w:val="14D26F15"/>
    <w:rsid w:val="196B7D6D"/>
    <w:rsid w:val="1EE86BC9"/>
    <w:rsid w:val="28BD1EC1"/>
    <w:rsid w:val="31605FB4"/>
    <w:rsid w:val="367B0D63"/>
    <w:rsid w:val="39040B00"/>
    <w:rsid w:val="3DA94408"/>
    <w:rsid w:val="4313201F"/>
    <w:rsid w:val="480078A2"/>
    <w:rsid w:val="5180327A"/>
    <w:rsid w:val="537A21E1"/>
    <w:rsid w:val="59B65364"/>
    <w:rsid w:val="613E7226"/>
    <w:rsid w:val="66DF14E0"/>
    <w:rsid w:val="731B3A50"/>
    <w:rsid w:val="77321B1C"/>
    <w:rsid w:val="7BB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0097190f-71e4-4afc-b771-4eba23139b2b</errorID>
      <errorWord>旅游局部门部门</errorWord>
      <group>L1_AI</group>
      <groupName>深度校对</groupName>
      <ability>L2_AI_Grammar</ability>
      <abilityName>语法纠错</abilityName>
      <candidateList>
        <item>旅游局</item>
      </candidateList>
      <explain/>
      <paraID>328A4F38</paraID>
      <start>15</start>
      <end>18</end>
      <status>modified</status>
      <modifiedWord>旅游局</modifiedWord>
      <trackRevisions>false</trackRevisions>
    </reviewItem>
    <reviewItem>
      <errorID>906d570b-2e42-4ad9-acf8-95d3ba3c8b9c</errorID>
      <errorWord>旅游局部门部门</errorWord>
      <group>L1_AI</group>
      <groupName>深度校对</groupName>
      <ability>L2_AI_Grammar</ability>
      <abilityName>语法纠错</abilityName>
      <candidateList>
        <item>旅游局</item>
      </candidateList>
      <explain/>
      <paraID>2EBBFBCE</paraID>
      <start>15</start>
      <end>18</end>
      <status>modified</status>
      <modifiedWord>旅游局</modifiedWord>
      <trackRevisions>false</trackRevisions>
    </reviewItem>
    <reviewItem>
      <errorID>2106a33c-e420-4160-b767-72d45d2c2d13</errorID>
      <errorWord>制订实施</errorWord>
      <group>L1_Word</group>
      <groupName>字词问题</groupName>
      <ability>L2_Typo</ability>
      <abilityName>字词错误</abilityName>
      <candidateList>
        <item>制定实施</item>
      </candidateList>
      <explain/>
      <paraID>79C0A7C9</paraID>
      <start>32</start>
      <end>36</end>
      <status>modified</status>
      <modifiedWord>制定实施</modifiedWord>
      <trackRevisions>false</trackRevisions>
    </reviewItem>
    <reviewItem>
      <errorID>38ff372d-2ac7-4e39-92b2-93d2b7e23466</errorID>
      <errorWord>理</errorWord>
      <group>L1_Word</group>
      <groupName>字词问题</groupName>
      <ability>L2_Typo</ability>
      <abilityName>字词错误</abilityName>
      <candidateList>
        <item>理和</item>
      </candidateList>
      <explain/>
      <paraID>4D1A1D28</paraID>
      <start>32</start>
      <end>34</end>
      <status>modified</status>
      <modifiedWord>理和</modifiedWord>
      <trackRevisions>false</trackRevisions>
    </reviewItem>
    <reviewItem>
      <errorID>0ad0133b-fd3b-44ce-9791-4bd1a43d2f34</errorID>
      <errorWord>独立核算</errorWord>
      <group>L1_AI</group>
      <groupName>深度校对</groupName>
      <ability>L2_AI_Word</ability>
      <abilityName>字词纠错</abilityName>
      <candidateList>
        <item>为独立核算</item>
      </candidateList>
      <explain/>
      <paraID>63FC5A0C</paraID>
      <start>16</start>
      <end>21</end>
      <status>modified</status>
      <modifiedWord>为独立核算</modifiedWord>
      <trackRevisions>false</trackRevisions>
    </reviewItem>
    <reviewItem>
      <errorID>64df896f-8691-4ced-8225-9b4760563afb</errorID>
      <errorWord>，单位机构</errorWord>
      <group>L1_AI</group>
      <groupName>深度校对</groupName>
      <ability>L2_AI_Grammar</ability>
      <abilityName>语法纠错</abilityName>
      <candidateList>
        <item>。单位</item>
      </candidateList>
      <explain/>
      <paraID>63FC5A0C</paraID>
      <start>36</start>
      <end>39</end>
      <status>modified</status>
      <modifiedWord>。单位</modifiedWord>
      <trackRevisions>false</trackRevisions>
    </reviewItem>
    <reviewItem>
      <errorID>3ffeb935-c1ac-4d55-a0f6-fa3d88c569ee</errorID>
      <errorWord>科室六个</errorWord>
      <group>L1_AI</group>
      <groupName>深度校对</groupName>
      <ability>L2_AI_Word</ability>
      <abilityName>字词纠错</abilityName>
      <candidateList>
        <item>六个科室</item>
      </candidateList>
      <explain/>
      <paraID>63FC5A0C</paraID>
      <start>41</start>
      <end>45</end>
      <status>modified</status>
      <modifiedWord>六个科室</modifiedWord>
      <trackRevisions>false</trackRevisions>
    </reviewItem>
    <reviewItem>
      <errorID>d76f77ac-2a59-4672-a66b-5705c59a3ea3</errorID>
      <errorWord>为</errorWord>
      <group>L1_AI</group>
      <groupName>深度校对</groupName>
      <ability>L2_AI_Grammar</ability>
      <abilityName>语法纠错</abilityName>
      <candidateList>
        <item>分别为</item>
      </candidateList>
      <explain/>
      <paraID>63FC5A0C</paraID>
      <start>46</start>
      <end>49</end>
      <status>modified</status>
      <modifiedWord>分别为</modifiedWord>
      <trackRevisions>false</trackRevisions>
    </reviewItem>
    <reviewItem>
      <errorID>8681f1b4-8f5e-428d-b881-113b6ac1589d</errorID>
      <errorWord>在</errorWord>
      <group>L1_AI</group>
      <groupName>深度校对</groupName>
      <ability>L2_AI_Word</ability>
      <abilityName>字词纠错</abilityName>
      <candidateList>
        <item>由</item>
      </candidateList>
      <explain/>
      <paraID>63FC5A0C</paraID>
      <start>77</start>
      <end>78</end>
      <status>modified</status>
      <modifiedWord>由</modifiedWord>
      <trackRevisions>false</trackRevisions>
    </reviewItem>
    <reviewItem>
      <errorID>673c894f-fb3c-4782-8c0a-4c872e25ebc2</errorID>
      <errorWord>财务</errorWord>
      <group>L1_AI</group>
      <groupName>深度校对</groupName>
      <ability>L2_AI_Grammar</ability>
      <abilityName>语法纠错</abilityName>
      <candidateList>
        <item>进行财务</item>
      </candidateList>
      <explain/>
      <paraID>63FC5A0C</paraID>
      <start>91</start>
      <end>95</end>
      <status>modified</status>
      <modifiedWord>进行财务</modifiedWord>
      <trackRevisions>false</trackRevisions>
    </reviewItem>
    <reviewItem>
      <errorID>bef12e62-3806-4e81-8956-2bfffb598486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63FC5A0C</paraID>
      <start>108</start>
      <end>109</end>
      <status>modified</status>
      <modifiedWord>，</modifiedWord>
      <trackRevisions>false</trackRevisions>
    </reviewItem>
    <reviewItem>
      <errorID>427e2a08-e208-4277-93cc-807604ca4a5a</errorID>
      <errorWord>。</errorWord>
      <group>L1_AI</group>
      <groupName>深度校对</groupName>
      <ability>L2_AI_Punc</ability>
      <abilityName>标点纠错</abilityName>
      <candidateList>
        <item>’。</item>
      </candidateList>
      <explain/>
      <paraID>257E4A0C</paraID>
      <start>26</start>
      <end>28</end>
      <status>modified</status>
      <modifiedWord>’。</modifiedWord>
      <trackRevisions>false</trackRevisions>
    </reviewItem>
    <reviewItem>
      <errorID>db5a9bf0-fe1c-4c44-9cd9-553c5dc88fae</errorID>
      <errorWord>编制2018年部门</errorWord>
      <group>L1_AI</group>
      <groupName>深度校对</groupName>
      <ability>L2_AI_Word</ability>
      <abilityName>字词纠错</abilityName>
      <candidateList>
        <item>2018年编制的部门</item>
      </candidateList>
      <explain/>
      <paraID>2A00B475</paraID>
      <start>3</start>
      <end>13</end>
      <status>modified</status>
      <modifiedWord>2018年编制的部门</modifiedWord>
      <trackRevisions>false</trackRevisions>
    </reviewItem>
    <reviewItem>
      <errorID>f2ef0b02-928e-4e07-9039-69b593bc6ee8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2A00B475</paraID>
      <start>20</start>
      <end>21</end>
      <status>modified</status>
      <modifiedWord>，</modifiedWord>
      <trackRevisions>false</trackRevisions>
    </reviewItem>
    <reviewItem>
      <errorID>d105b271-42a8-4175-8cd6-dd3293363bb0</errorID>
      <errorWord>截止</errorWord>
      <group>L1_AI</group>
      <groupName>深度校对</groupName>
      <ability>L2_AI_Word</ability>
      <abilityName>字词纠错</abilityName>
      <candidateList>
        <item>截至</item>
      </candidateList>
      <explain/>
      <paraID>2A00B475</paraID>
      <start>116</start>
      <end>118</end>
      <status>modified</status>
      <modifiedWord>截至</modifiedWord>
      <trackRevisions>false</trackRevisions>
    </reviewItem>
    <reviewItem>
      <errorID>46ad4e2b-149d-432c-930e-0de85608ff52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AE97D16</paraID>
      <start>45</start>
      <end>45</end>
      <status>modified</status>
      <modifiedWord/>
      <trackRevisions>false</trackRevisions>
    </reviewItem>
    <reviewItem>
      <errorID>2ee2ab45-cc1d-473e-9e80-6009e651d0f2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6A1BF8A6</paraID>
      <start>26</start>
      <end>27</end>
      <status>modified</status>
      <modifiedWord>：</modifiedWord>
      <trackRevisions>false</trackRevisions>
    </reviewItem>
    <reviewItem>
      <errorID>7d99d022-7285-43b5-8581-6bf7dfb88c78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6A1BF8A6</paraID>
      <start>142</start>
      <end>143</end>
      <status>ignored</status>
      <modifiedWord/>
      <trackRevisions>false</trackRevisions>
    </reviewItem>
    <reviewItem>
      <errorID>7490ddd1-5992-46a2-895f-f6f6e9818f48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6A1BF8A6</paraID>
      <start>145</start>
      <end>146</end>
      <status>ignored</status>
      <modifiedWord/>
      <trackRevisions>false</trackRevisions>
    </reviewItem>
    <reviewItem>
      <errorID>0831310a-b0b1-4bfe-8ccd-d37b4fb3aac5</errorID>
      <errorWord>”支出</errorWord>
      <group>L1_AI</group>
      <groupName>深度校对</groupName>
      <ability>L2_AI_Grammar</ability>
      <abilityName>语法纠错</abilityName>
      <candidateList>
        <item>”</item>
      </candidateList>
      <explain/>
      <paraID>7A6D70C5</paraID>
      <start>23</start>
      <end>24</end>
      <status>modified</status>
      <modifiedWord>”</modifiedWord>
      <trackRevisions>false</trackRevisions>
    </reviewItem>
    <reviewItem>
      <errorID>f0985e34-c96d-4205-ad08-3c8c9777abc4</errorID>
      <errorWord>一般公共服务支出的支出、</errorWord>
      <group>L1_AI</group>
      <groupName>深度校对</groupName>
      <ability>L2_AI_Grammar</ability>
      <abilityName>语法纠错</abilityName>
      <candidateList>
        <item>一般公共服务支出；</item>
      </candidateList>
      <explain>此处内容疑似含有固定表述相关错误，建议核查。</explain>
      <paraID>7A6D70C5</paraID>
      <start>31</start>
      <end>40</end>
      <status>modified</status>
      <modifiedWord>一般公共服务支出；</modifiedWord>
      <trackRevisions>false</trackRevisions>
    </reviewItem>
    <reviewItem>
      <errorID>783afef8-8a52-4a17-a45b-bd8f5cce9332</errorID>
      <errorWord>、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60</start>
      <end>61</end>
      <status>modified</status>
      <modifiedWord>；</modifiedWord>
      <trackRevisions>false</trackRevisions>
    </reviewItem>
    <reviewItem>
      <errorID>05e57982-0971-410d-8f1b-0cde0591651c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7A6D70C5</paraID>
      <start>70</start>
      <end>70</end>
      <status>modified</status>
      <modifiedWord/>
      <trackRevisions>false</trackRevisions>
    </reviewItem>
    <reviewItem>
      <errorID>e5fc99d3-beea-47af-9e39-2d17f9207fe2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80</start>
      <end>81</end>
      <status>modified</status>
      <modifiedWord>；</modifiedWord>
      <trackRevisions>false</trackRevisions>
    </reviewItem>
    <reviewItem>
      <errorID>ecb812f1-facb-42f8-aa72-f9fd5d9fd448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7A6D70C5</paraID>
      <start>90</start>
      <end>90</end>
      <status>modified</status>
      <modifiedWord/>
      <trackRevisions>false</trackRevisions>
    </reviewItem>
    <reviewItem>
      <errorID>7e1094db-1edd-435e-8842-8404016c9313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100</start>
      <end>101</end>
      <status>modified</status>
      <modifiedWord>；</modifiedWord>
      <trackRevisions>false</trackRevisions>
    </reviewItem>
    <reviewItem>
      <errorID>5807fc75-b3fd-49ce-a02d-d264cb6a73cc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7A6D70C5</paraID>
      <start>110</start>
      <end>110</end>
      <status>modified</status>
      <modifiedWord/>
      <trackRevisions>false</trackRevisions>
    </reviewItem>
    <reviewItem>
      <errorID>35e97d4c-29b0-4588-a9d3-1ad1bc0cb171</errorID>
      <errorWord> ，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122</start>
      <end>123</end>
      <status>modified</status>
      <modifiedWord>；</modifiedWord>
      <trackRevisions>false</trackRevisions>
    </reviewItem>
    <reviewItem>
      <errorID>651c9afa-a924-42a4-979b-4f2f0e0b223d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7A6D70C5</paraID>
      <start>132</start>
      <end>132</end>
      <status>modified</status>
      <modifiedWord/>
      <trackRevisions>false</trackRevisions>
    </reviewItem>
    <reviewItem>
      <errorID>89ba0594-9f07-4aa0-8802-be7dc16bb2ce</errorID>
      <errorWord> ，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142</start>
      <end>143</end>
      <status>modified</status>
      <modifiedWord>；</modifiedWord>
      <trackRevisions>false</trackRevisions>
    </reviewItem>
    <reviewItem>
      <errorID>de87136f-abdb-4980-9da7-bb49842679cd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7A6D70C5</paraID>
      <start>152</start>
      <end>152</end>
      <status>modified</status>
      <modifiedWord/>
      <trackRevisions>false</trackRevisions>
    </reviewItem>
    <reviewItem>
      <errorID>fa426f65-7017-426a-9240-9b781160e82b</errorID>
      <errorWord> ，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162</start>
      <end>163</end>
      <status>modified</status>
      <modifiedWord>；</modifiedWord>
      <trackRevisions>false</trackRevisions>
    </reviewItem>
    <reviewItem>
      <errorID>da14d2ed-9b24-4dea-9a53-401017d23864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7A6D70C5</paraID>
      <start>172</start>
      <end>172</end>
      <status>modified</status>
      <modifiedWord/>
      <trackRevisions>false</trackRevisions>
    </reviewItem>
    <reviewItem>
      <errorID>33d8311e-3f66-4441-ad8c-879b78368d62</errorID>
      <errorWord> ，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182</start>
      <end>183</end>
      <status>modified</status>
      <modifiedWord>；</modifiedWord>
      <trackRevisions>false</trackRevisions>
    </reviewItem>
    <reviewItem>
      <errorID>24799876-eac4-4143-9dc9-f59e65b42b02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7A6D70C5</paraID>
      <start>192</start>
      <end>192</end>
      <status>modified</status>
      <modifiedWord/>
      <trackRevisions>false</trackRevisions>
    </reviewItem>
    <reviewItem>
      <errorID>5312bfbb-747b-44a7-831c-c60a3e5f2ff6</errorID>
      <errorWord> ，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202</start>
      <end>203</end>
      <status>modified</status>
      <modifiedWord>；</modifiedWord>
      <trackRevisions>false</trackRevisions>
    </reviewItem>
    <reviewItem>
      <errorID>5f793312-9710-419d-97d0-3bed2826354f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7A6D70C5</paraID>
      <start>212</start>
      <end>212</end>
      <status>modified</status>
      <modifiedWord/>
      <trackRevisions>false</trackRevisions>
    </reviewItem>
    <reviewItem>
      <errorID>ee113d5b-cdcc-429d-ae38-10e889b473d3</errorID>
      <errorWord>， 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222</start>
      <end>223</end>
      <status>modified</status>
      <modifiedWord>；</modifiedWord>
      <trackRevisions>false</trackRevisions>
    </reviewItem>
    <reviewItem>
      <errorID>183354e2-d98f-4216-87de-ee8a5ef963ca</errorID>
      <errorWord>、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240</start>
      <end>241</end>
      <status>modified</status>
      <modifiedWord>；</modifiedWord>
      <trackRevisions>false</trackRevisions>
    </reviewItem>
    <reviewItem>
      <errorID>ab38ae3c-5c27-4984-8bf7-b845db677d67</errorID>
      <errorWord>、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270</start>
      <end>271</end>
      <status>modified</status>
      <modifiedWord>；</modifiedWord>
      <trackRevisions>false</trackRevisions>
    </reviewItem>
    <reviewItem>
      <errorID>897ace49-c459-4b7b-834e-b49c9d7e7930</errorID>
      <errorWord>反映机</errorWord>
      <group>L1_AI</group>
      <groupName>深度校对</groupName>
      <ability>L2_AI_Word</ability>
      <abilityName>字词纠错</abilityName>
      <candidateList>
        <item>反映</item>
      </candidateList>
      <explain/>
      <paraID>7A6D70C5</paraID>
      <start>282</start>
      <end>284</end>
      <status>modified</status>
      <modifiedWord>反映</modifiedWord>
      <trackRevisions>false</trackRevisions>
    </reviewItem>
    <reviewItem>
      <errorID>18bbc168-7315-41cb-a38c-8892604250f5</errorID>
      <errorWord>、</errorWord>
      <group>L1_AI</group>
      <groupName>深度校对</groupName>
      <ability>L2_AI_Punc</ability>
      <abilityName>标点纠错</abilityName>
      <candidateList>
        <item>；</item>
      </candidateList>
      <explain/>
      <paraID>7A6D70C5</paraID>
      <start>298</start>
      <end>299</end>
      <status>modified</status>
      <modifiedWord>；</modifiedWord>
      <trackRevisions>false</trackRevisions>
    </reviewItem>
    <reviewItem>
      <errorID>f369c8fe-d62b-4639-b179-0e1d0e4dc0f1</errorID>
      <errorWord>列如</errorWord>
      <group>L1_Word</group>
      <groupName>字词问题</groupName>
      <ability>L2_Typo</ability>
      <abilityName>字词错误</abilityName>
      <candidateList>
        <item>例如</item>
      </candidateList>
      <explain>存在发音相近字词的误用。</explain>
      <paraID>462CD8CE</paraID>
      <start>0</start>
      <end>2</end>
      <status>modified</status>
      <modifiedWord>例如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9ade42-33d3-4dcd-94cc-3ceb4c6c3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7</Pages>
  <Words>2782</Words>
  <Characters>3077</Characters>
  <Lines>0</Lines>
  <Paragraphs>0</Paragraphs>
  <TotalTime>25</TotalTime>
  <ScaleCrop>false</ScaleCrop>
  <LinksUpToDate>false</LinksUpToDate>
  <CharactersWithSpaces>3101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2019-01-09T10:04:00Z</dcterms:created>
  <dc:creator>周强</dc:creator>
  <cp:lastModifiedBy>赵宁</cp:lastModifiedBy>
  <cp:lastPrinted>2019-02-15T02:07:00Z</cp:lastPrinted>
  <dcterms:modified xsi:type="dcterms:W3CDTF">2026-06-11T02:55:20Z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eyJoZGlkIjoiYzVlZTAyNzI3YTA2OGE1M2QwOTNjZTAxYzMzMzUxMjQiLCJ1c2VySWQiOiIxNjQyMjMzNDA3In0=</vt:lpwstr>
  </property>
  <property fmtid="{D5CDD505-2E9C-101B-9397-08002B2CF9AE}" pid="4" name="ICV">
    <vt:lpwstr>E2EB28E3EA944CAC89CFFFCF83132CD3_12</vt:lpwstr>
  </property>
</Properties>
</file>