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E99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pacing w:val="-11"/>
          <w:sz w:val="44"/>
          <w:szCs w:val="44"/>
        </w:rPr>
      </w:pPr>
      <w:bookmarkStart w:id="0" w:name="OLE_LINK1"/>
      <w:r>
        <w:rPr>
          <w:rFonts w:hint="default" w:ascii="Times New Roman" w:hAnsi="Times New Roman" w:eastAsia="方正小标宋_GBK" w:cs="Times New Roman"/>
          <w:color w:val="auto"/>
          <w:spacing w:val="-11"/>
          <w:sz w:val="44"/>
          <w:szCs w:val="44"/>
          <w:lang w:eastAsia="zh-CN"/>
        </w:rPr>
        <w:t>昆明市呈贡</w:t>
      </w:r>
      <w:r>
        <w:rPr>
          <w:rFonts w:hint="default" w:ascii="Times New Roman" w:hAnsi="Times New Roman" w:eastAsia="方正小标宋_GBK" w:cs="Times New Roman"/>
          <w:color w:val="auto"/>
          <w:spacing w:val="-11"/>
          <w:sz w:val="44"/>
          <w:szCs w:val="44"/>
        </w:rPr>
        <w:t>区新建住宅统一封闭阳台的实施意见</w:t>
      </w:r>
    </w:p>
    <w:p w14:paraId="7D5E8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  <w:t>（征求意见稿）</w:t>
      </w:r>
    </w:p>
    <w:p w14:paraId="679983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63CB8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践行“为人民服务”的理念，落实“好房子”建设新标准，持续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提升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呈贡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区人居环境和居住品质，打造良好城市形象，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保障居住安全、遏制私搭乱建行为，规范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住宅阳台的规划建设管理，促进房地产市场正向持续发展。依据《中华人民共和国城乡规划法》《云南省城乡规划条例》《昆明市城乡规划条例》《昆明市城乡规划管理技术规定》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《民用建筑通用规范》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（GB5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5031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）《建筑工程建筑面积计算规范（GB/T50353）》等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法律法规及规范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文件，结合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呈贡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区实际，制定《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昆明市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呈贡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区新建住宅统一封闭阳台的实施意见》（以下简称《实施意见》）。</w:t>
      </w:r>
    </w:p>
    <w:p w14:paraId="5310F4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一、适用范围</w:t>
      </w:r>
    </w:p>
    <w:p w14:paraId="7FFDB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本《实施意见》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适用于呈贡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辖区范围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（不含托管区）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所有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新建住宅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住宅阳台不包含立体生态住宅建筑的套内空中花园平台，严禁封闭立体生态住宅建筑的套内空中花园平台。</w:t>
      </w:r>
    </w:p>
    <w:p w14:paraId="2CE3E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二、办理要求</w:t>
      </w:r>
    </w:p>
    <w:p w14:paraId="1BC34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自本《实施意见》下发之日起，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申请办理《建设工程规划许可证》的新建住宅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已办理《建设工程规划许可证》但尚未交房的新建住宅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及已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建成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交房的住宅，鼓励统一封闭阳台。统一封闭阳台应满足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消防、疏散、通风等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安全使用要求，封闭阳台后整体外立面效果应协调统一，满足城市形象的控制要求。</w:t>
      </w:r>
    </w:p>
    <w:p w14:paraId="48A980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三、分类实施</w:t>
      </w:r>
    </w:p>
    <w:p w14:paraId="61FAD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自本《实施意见》下发之日起，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申请办理《建设工程规划许可证》的新建住宅，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鼓励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建设单位按照统一封闭阳台的要求编制建设工程设计方案，区自然资源局按程序办理建设工程规划许可手续，各相关部门按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职责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开展后续审批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批后监管等工作。</w:t>
      </w:r>
    </w:p>
    <w:p w14:paraId="431B32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bookmarkStart w:id="1" w:name="_GoBack"/>
      <w:bookmarkEnd w:id="1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自本《实施意见》下发之日起，已办理《建设工程规划许可证》但尚未交房的新建住宅，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鼓励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建设单位统一封闭阳台。由街道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办事处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牵头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、相关单位配合，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组织开展统一封闭阳台的工作，指导建设单位按照统一封闭阳台的要求申报新建住宅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建筑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封闭阳台设计方案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lang w:eastAsia="zh-CN"/>
        </w:rPr>
        <w:t>经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</w:rPr>
        <w:t>街道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lang w:eastAsia="zh-CN"/>
        </w:rPr>
        <w:t>办事处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2"/>
          <w:szCs w:val="32"/>
          <w:lang w:eastAsia="zh-CN"/>
        </w:rPr>
        <w:t>审查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lang w:eastAsia="zh-CN"/>
        </w:rPr>
        <w:t>同意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2"/>
          <w:szCs w:val="32"/>
          <w:lang w:eastAsia="zh-CN"/>
        </w:rPr>
        <w:t>并取得已售住宅业主同意封闭阳台意见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lang w:eastAsia="zh-CN"/>
        </w:rPr>
        <w:t>后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2"/>
          <w:szCs w:val="32"/>
          <w:lang w:eastAsia="zh-CN"/>
        </w:rPr>
        <w:t>，建设单位可按封闭阳台设计方案组织实施</w:t>
      </w:r>
      <w:r>
        <w:rPr>
          <w:rFonts w:hint="eastAsia" w:ascii="Times New Roman" w:hAnsi="Times New Roman" w:eastAsia="仿宋_GB2312" w:cs="Times New Roman"/>
          <w:strike w:val="0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综合执法局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、区自然资源局、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区住房城乡建设局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按照经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街道办事处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审查的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封闭阳台设计方案开展批后监管等工作。</w:t>
      </w:r>
    </w:p>
    <w:p w14:paraId="7E039B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（三）自本《实施意见》下发之日起，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已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建成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交房的住宅，鼓励统一封闭阳台。由街道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办事处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牵头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、相关单位配合，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组织开展统一封闭阳台的工作，指导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物业服务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单位按照统一封闭阳台的要求申报新建住宅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建筑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封闭阳台设计方案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lang w:eastAsia="zh-CN"/>
        </w:rPr>
        <w:t>经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</w:rPr>
        <w:t>街道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lang w:eastAsia="zh-CN"/>
        </w:rPr>
        <w:t>办事处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2"/>
          <w:szCs w:val="32"/>
          <w:lang w:eastAsia="zh-CN"/>
        </w:rPr>
        <w:t>审查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lang w:eastAsia="zh-CN"/>
        </w:rPr>
        <w:t>同意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2"/>
          <w:szCs w:val="32"/>
          <w:lang w:eastAsia="zh-CN"/>
        </w:rPr>
        <w:t>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引导业主依法完成封闭阳台的表决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程序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后，物业服务单位或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业主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按照经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审查同意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的设计方案封闭阳台。区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综合执法局按照经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街道办事处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审查的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封闭阳台设计方案开展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城市管理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等工作。</w:t>
      </w:r>
    </w:p>
    <w:p w14:paraId="01E249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四、阳台面积计算</w:t>
      </w:r>
    </w:p>
    <w:p w14:paraId="337496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在方案设计、规划许可、施工许可、竣工验收、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不动产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登记等各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环节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，统一封闭的阳台建筑面积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依照《民用建筑通用规范》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（GB5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5031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执行，《民用建筑通用规范》未明确的按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《建筑工程建筑面积计算规范》（GB/T50353）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执行。</w:t>
      </w:r>
    </w:p>
    <w:p w14:paraId="1435F0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五、保障措施</w:t>
      </w:r>
    </w:p>
    <w:p w14:paraId="2DFA66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（一）各部门、各街道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办事处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要紧密配合、形成合力，加强宣传，提高企业知晓率，同时加强监管力度，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鼓励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建设单位落实统一封闭阳台要求。</w:t>
      </w:r>
    </w:p>
    <w:p w14:paraId="6BA2A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（二）各街道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办事处实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时掌握辖区内项目进展情况，结合辖区新建住宅审批和建设阶段，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精准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指导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并鼓励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建设单位统一封闭阳台，确保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呈贡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区新建住宅统一封闭阳台事项落实到位。</w:t>
      </w:r>
    </w:p>
    <w:p w14:paraId="212B1A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（三）区自然资源局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、各街道办事处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依据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阳台设计规范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和本《实施意见》开展审批工作，未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批准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擅自实施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封闭阳台项目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，不予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通过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规划核实。</w:t>
      </w:r>
    </w:p>
    <w:p w14:paraId="4225F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（四）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区住房城乡建设局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按照统一封闭阳台要求，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鼓励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工程建设各方责任主体将住宅建筑统一封闭阳台事项纳入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</w:rPr>
        <w:t>施工图审查、施工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lang w:eastAsia="zh-CN"/>
        </w:rPr>
        <w:t>建设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工程质量监督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竣工验收等环节进行监管。</w:t>
      </w:r>
    </w:p>
    <w:p w14:paraId="78564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（五）区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综合执法局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加强日常巡查，依法处理未按照批准的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封闭阳台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设计方案实施的违法行为。</w:t>
      </w:r>
    </w:p>
    <w:p w14:paraId="1F980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六、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附则</w:t>
      </w:r>
    </w:p>
    <w:p w14:paraId="77A7E8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本《实施意见》自下发之日起施行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由昆明市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呈贡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区自然资源局负责解释。</w:t>
      </w:r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1D4B6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F4821E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LNJWO7QAAAABQEAAA8A&#10;AAAAAAAAAQAgAAAAIgAAAGRycy9kb3ducmV2LnhtbFBLAQIUABQAAAAIAIdO4kDuVCfm5gEAAMcD&#10;AAAOAAAAAAAAAAEAIAAAAB8BAABkcnMvZTJvRG9jLnhtbFBLBQYAAAAABgAGAFkBAAB3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F4821E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D9E0776"/>
    <w:rsid w:val="0A4C0B31"/>
    <w:rsid w:val="0E8F1651"/>
    <w:rsid w:val="0F771748"/>
    <w:rsid w:val="289F2820"/>
    <w:rsid w:val="2F345F77"/>
    <w:rsid w:val="3BD9C982"/>
    <w:rsid w:val="3F483489"/>
    <w:rsid w:val="510544A6"/>
    <w:rsid w:val="5AF63389"/>
    <w:rsid w:val="5C4E6E04"/>
    <w:rsid w:val="5D8386DD"/>
    <w:rsid w:val="65A773FD"/>
    <w:rsid w:val="65FEDD2C"/>
    <w:rsid w:val="6AFE7DDC"/>
    <w:rsid w:val="6B122264"/>
    <w:rsid w:val="6C7B0B5C"/>
    <w:rsid w:val="6FFFB6CE"/>
    <w:rsid w:val="726067F7"/>
    <w:rsid w:val="77FE9C8F"/>
    <w:rsid w:val="7A9D2C58"/>
    <w:rsid w:val="7BEBC846"/>
    <w:rsid w:val="7CBA90E7"/>
    <w:rsid w:val="7ECE34A6"/>
    <w:rsid w:val="7EDD1BF4"/>
    <w:rsid w:val="7F5F71EC"/>
    <w:rsid w:val="7FEE3F55"/>
    <w:rsid w:val="7FEF050D"/>
    <w:rsid w:val="9BFFCFCA"/>
    <w:rsid w:val="B7674870"/>
    <w:rsid w:val="BFCF001F"/>
    <w:rsid w:val="D7BF4739"/>
    <w:rsid w:val="D7F743D3"/>
    <w:rsid w:val="ED9E0776"/>
    <w:rsid w:val="FDA6BD6F"/>
    <w:rsid w:val="FDBA2F06"/>
    <w:rsid w:val="FFA2EBE8"/>
    <w:rsid w:val="FFBF3FD5"/>
    <w:rsid w:val="FFFDA4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42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2026-03-21T04:44:00Z</dcterms:created>
  <dc:creator>kmcg</dc:creator>
  <cp:lastModifiedBy>Administrator</cp:lastModifiedBy>
  <cp:lastPrinted>2026-03-20T23:54:00Z</cp:lastPrinted>
  <dcterms:modified xsi:type="dcterms:W3CDTF">2026-04-30T06:55:40Z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DE695C08FC094B8AA03A93A277660039_13</vt:lpwstr>
  </property>
</Properties>
</file>