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C4FD7">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eastAsia="方正小标宋简体"/>
          <w:sz w:val="36"/>
          <w:szCs w:val="36"/>
          <w:lang w:eastAsia="zh-CN"/>
        </w:rPr>
        <w:t>昆明市呈贡区古城小学</w:t>
      </w:r>
      <w:r>
        <w:rPr>
          <w:rFonts w:hint="eastAsia" w:ascii="方正小标宋简体" w:eastAsia="方正小标宋简体"/>
          <w:sz w:val="36"/>
          <w:szCs w:val="36"/>
          <w:lang w:val="en-US" w:eastAsia="zh-CN"/>
        </w:rPr>
        <w:t>2026年呈贡区教育课后服务区级资金</w:t>
      </w:r>
      <w:r>
        <w:rPr>
          <w:rFonts w:hint="eastAsia" w:ascii="方正小标宋简体" w:hAnsi="华文中宋" w:eastAsia="方正小标宋简体"/>
          <w:spacing w:val="14"/>
          <w:sz w:val="36"/>
          <w:szCs w:val="36"/>
        </w:rPr>
        <w:t>项目</w:t>
      </w:r>
    </w:p>
    <w:p w14:paraId="7FBCC79E">
      <w:pPr>
        <w:snapToGrid w:val="0"/>
        <w:spacing w:line="570" w:lineRule="exact"/>
        <w:jc w:val="center"/>
        <w:rPr>
          <w:rFonts w:hint="eastAsia" w:ascii="方正小标宋简体" w:hAnsi="华文中宋" w:eastAsia="方正小标宋简体"/>
          <w:spacing w:val="14"/>
          <w:sz w:val="44"/>
          <w:szCs w:val="44"/>
        </w:rPr>
      </w:pPr>
    </w:p>
    <w:p w14:paraId="0902B441">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14:paraId="602279D3">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年呈贡区教育课后服务区级资金项目</w:t>
      </w:r>
    </w:p>
    <w:p w14:paraId="3FBF80D0">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14:paraId="2F8614E6">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根据呈教通【2023】6号</w:t>
      </w:r>
      <w:r>
        <w:rPr>
          <w:rFonts w:hint="eastAsia" w:eastAsia="仿宋_GB2312"/>
          <w:kern w:val="0"/>
          <w:sz w:val="32"/>
          <w:szCs w:val="32"/>
          <w:lang w:val="en-US" w:eastAsia="zh-CN"/>
        </w:rPr>
        <w:t>文件</w:t>
      </w:r>
      <w:r>
        <w:rPr>
          <w:rFonts w:hint="eastAsia" w:eastAsia="仿宋_GB2312"/>
          <w:kern w:val="0"/>
          <w:sz w:val="32"/>
          <w:szCs w:val="32"/>
          <w:lang w:eastAsia="zh-CN"/>
        </w:rPr>
        <w:t>和主管部门通知要求、参与课后服务学生统计数据等文件立项。</w:t>
      </w:r>
    </w:p>
    <w:p w14:paraId="71B32777">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14:paraId="05CF563D">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rPr>
      </w:pPr>
      <w:r>
        <w:rPr>
          <w:rFonts w:hint="eastAsia" w:eastAsia="仿宋_GB2312"/>
          <w:kern w:val="0"/>
          <w:sz w:val="32"/>
          <w:szCs w:val="32"/>
        </w:rPr>
        <w:t>单位名称：</w:t>
      </w:r>
      <w:r>
        <w:rPr>
          <w:rFonts w:hint="eastAsia" w:ascii="仿宋_GB2312" w:hAnsi="仿宋_GB2312" w:eastAsia="仿宋_GB2312" w:cs="仿宋_GB2312"/>
          <w:kern w:val="0"/>
          <w:sz w:val="32"/>
          <w:szCs w:val="32"/>
        </w:rPr>
        <w:t>昆明市呈贡区古城小学</w:t>
      </w:r>
    </w:p>
    <w:p w14:paraId="0D17D245">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rPr>
      </w:pPr>
      <w:r>
        <w:rPr>
          <w:rFonts w:hint="eastAsia" w:eastAsia="仿宋_GB2312"/>
          <w:kern w:val="0"/>
          <w:sz w:val="32"/>
          <w:szCs w:val="32"/>
        </w:rPr>
        <w:t>组织机构代码：</w:t>
      </w:r>
      <w:r>
        <w:rPr>
          <w:rFonts w:hint="eastAsia" w:ascii="仿宋_GB2312" w:hAnsi="仿宋_GB2312" w:eastAsia="仿宋_GB2312" w:cs="仿宋_GB2312"/>
          <w:kern w:val="0"/>
          <w:sz w:val="32"/>
          <w:szCs w:val="32"/>
        </w:rPr>
        <w:t>12530121592038343G</w:t>
      </w:r>
    </w:p>
    <w:p w14:paraId="31C97BC1">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rPr>
      </w:pPr>
      <w:r>
        <w:rPr>
          <w:rFonts w:hint="eastAsia" w:eastAsia="仿宋_GB2312"/>
          <w:kern w:val="0"/>
          <w:sz w:val="32"/>
          <w:szCs w:val="32"/>
        </w:rPr>
        <w:t>地址：</w:t>
      </w:r>
      <w:r>
        <w:rPr>
          <w:rFonts w:hint="eastAsia" w:ascii="仿宋_GB2312" w:hAnsi="仿宋_GB2312" w:eastAsia="仿宋_GB2312" w:cs="仿宋_GB2312"/>
          <w:sz w:val="32"/>
          <w:szCs w:val="32"/>
        </w:rPr>
        <w:t>昆明市呈贡区龙城街道古城社区魁阁路26号</w:t>
      </w:r>
    </w:p>
    <w:p w14:paraId="50895B56">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default" w:eastAsia="仿宋_GB2312"/>
          <w:kern w:val="0"/>
          <w:sz w:val="32"/>
          <w:szCs w:val="32"/>
          <w:lang w:val="en-US"/>
        </w:rPr>
      </w:pPr>
      <w:r>
        <w:rPr>
          <w:rFonts w:hint="eastAsia" w:eastAsia="仿宋_GB2312"/>
          <w:kern w:val="0"/>
          <w:sz w:val="32"/>
          <w:szCs w:val="32"/>
        </w:rPr>
        <w:t>联系电话：</w:t>
      </w:r>
      <w:r>
        <w:rPr>
          <w:rFonts w:hint="eastAsia" w:ascii="仿宋_GB2312" w:hAnsi="仿宋_GB2312" w:eastAsia="仿宋_GB2312" w:cs="仿宋_GB2312"/>
          <w:kern w:val="0"/>
          <w:sz w:val="32"/>
          <w:szCs w:val="32"/>
          <w:lang w:val="en-US" w:eastAsia="zh-CN"/>
        </w:rPr>
        <w:t>0871-67410756</w:t>
      </w:r>
    </w:p>
    <w:p w14:paraId="38A05906">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rPr>
        <w:t>法人代表：</w:t>
      </w:r>
      <w:r>
        <w:rPr>
          <w:rFonts w:hint="eastAsia" w:ascii="仿宋_GB2312" w:hAnsi="仿宋_GB2312" w:eastAsia="仿宋_GB2312" w:cs="仿宋_GB2312"/>
          <w:kern w:val="0"/>
          <w:sz w:val="32"/>
          <w:szCs w:val="32"/>
          <w:lang w:val="en-US" w:eastAsia="zh-CN"/>
        </w:rPr>
        <w:t>杨云香</w:t>
      </w:r>
    </w:p>
    <w:p w14:paraId="6D456211">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eastAsia="仿宋_GB2312"/>
          <w:kern w:val="0"/>
          <w:sz w:val="32"/>
          <w:szCs w:val="32"/>
        </w:rPr>
      </w:pPr>
      <w:r>
        <w:rPr>
          <w:rFonts w:hint="eastAsia" w:eastAsia="仿宋_GB2312"/>
          <w:kern w:val="0"/>
          <w:sz w:val="32"/>
          <w:szCs w:val="32"/>
        </w:rPr>
        <w:t>经费来源：</w:t>
      </w:r>
      <w:r>
        <w:rPr>
          <w:rFonts w:hint="eastAsia" w:ascii="仿宋_GB2312" w:hAnsi="仿宋_GB2312" w:eastAsia="仿宋_GB2312" w:cs="仿宋_GB2312"/>
          <w:kern w:val="0"/>
          <w:sz w:val="32"/>
          <w:szCs w:val="32"/>
          <w:lang w:eastAsia="zh-CN"/>
        </w:rPr>
        <w:t>财政全额拨款补助</w:t>
      </w:r>
    </w:p>
    <w:p w14:paraId="3A70DB5E">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单位概况：昆明市呈贡区古城小学是呈贡区教育局下属公办小学，位于呈贡区古城社区魁阁路26号。按上级主管部门的要求，学校于2018年8月排危重建后正常规范办学。至2025年1月，共招收了四个年级</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个班级共计</w:t>
      </w:r>
      <w:r>
        <w:rPr>
          <w:rFonts w:hint="eastAsia" w:ascii="仿宋_GB2312" w:hAnsi="仿宋_GB2312" w:eastAsia="仿宋_GB2312" w:cs="仿宋_GB2312"/>
          <w:kern w:val="0"/>
          <w:sz w:val="32"/>
          <w:szCs w:val="32"/>
          <w:lang w:val="en-US" w:eastAsia="zh-CN"/>
        </w:rPr>
        <w:t>402</w:t>
      </w:r>
      <w:r>
        <w:rPr>
          <w:rFonts w:hint="eastAsia" w:ascii="仿宋_GB2312" w:hAnsi="仿宋_GB2312" w:eastAsia="仿宋_GB2312" w:cs="仿宋_GB2312"/>
          <w:kern w:val="0"/>
          <w:sz w:val="32"/>
          <w:szCs w:val="32"/>
        </w:rPr>
        <w:t>名学生。学校打造了一支业务精良、扎实稳健的教师队,目前我校共有教职工</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名，在职教师2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人，聘用制教师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人。学校确立了“细节决定成败，习惯决定未来”的校训，形成了“团结、上进、文明、守纪”的学风。全体教职工秉承“敬业、严谨、乐学、善导”的职业精神，关爱每一个学生，培养学生“勤学好问，自立自强”的优秀品质，为学生今后的幸福人生奠基。</w:t>
      </w:r>
    </w:p>
    <w:p w14:paraId="15A4EF98">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14:paraId="584C2F81">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为解决好我校课后“三点半”难题，不断增强学校的教育服务能力，持续提升学生和家长的幸福指数，促进学生健康成长，结合上级文教要求和我校工作实际情况，开展我校“三点半”小学生课后服务工作。</w:t>
      </w:r>
    </w:p>
    <w:p w14:paraId="021E6A80">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14:paraId="084FCED0">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制定《课后服务方案》，做好义务教育课后服务，不断提高服务水平，全面育人水平不断提高。按时发放参与课后服务教师课时补助和支付第三方非学科类培训机构开展课后服务费用。</w:t>
      </w:r>
    </w:p>
    <w:p w14:paraId="4AC0C8F8">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14:paraId="5F2DFFE5">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本年义务教育课后服务区级资金安排在劳务费开支，主要用于发放参与课后服务教师课时补助和支付第三方非学科类培训机构开展课后服务费用。</w:t>
      </w:r>
    </w:p>
    <w:p w14:paraId="57FB0819">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14:paraId="5FD82E20">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立工作领导小组，制定《项目实施和资金使用计划》，按课程表开展课后服务活动，不断提高服务水平，根据教师开展课后服务次数按学期结算费用；做好日常监督和重点绩效跟踪监控；开展项目支出绩效自评等。</w:t>
      </w:r>
    </w:p>
    <w:p w14:paraId="616AE788">
      <w:pPr>
        <w:keepNext w:val="0"/>
        <w:keepLines w:val="0"/>
        <w:pageBreakBefore w:val="0"/>
        <w:widowControl/>
        <w:numPr>
          <w:ilvl w:val="0"/>
          <w:numId w:val="1"/>
        </w:numPr>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14:paraId="1AF07BC5">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形成有特色、高质量的课后服务体系，全面育人水平明显提高，助推学生过重作业负担和校外培训负担、家庭教育支出和家长精力负担明显减轻，促进学生全面发展。</w:t>
      </w:r>
    </w:p>
    <w:p w14:paraId="0A52BD80">
      <w:pPr>
        <w:keepNext w:val="0"/>
        <w:keepLines w:val="0"/>
        <w:pageBreakBefore w:val="0"/>
        <w:widowControl/>
        <w:numPr>
          <w:ilvl w:val="0"/>
          <w:numId w:val="1"/>
        </w:numPr>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drawing>
          <wp:anchor distT="0" distB="0" distL="114300" distR="114300" simplePos="0" relativeHeight="251659264" behindDoc="1" locked="0" layoutInCell="1" allowOverlap="1">
            <wp:simplePos x="0" y="0"/>
            <wp:positionH relativeFrom="column">
              <wp:posOffset>38735</wp:posOffset>
            </wp:positionH>
            <wp:positionV relativeFrom="paragraph">
              <wp:posOffset>338455</wp:posOffset>
            </wp:positionV>
            <wp:extent cx="5277485" cy="3758565"/>
            <wp:effectExtent l="0" t="0" r="10795" b="5715"/>
            <wp:wrapNone/>
            <wp:docPr id="1" name="图片 1" descr="2717f6fc13687a9e5ac8100a5a2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17f6fc13687a9e5ac8100a5a20873"/>
                    <pic:cNvPicPr>
                      <a:picLocks noChangeAspect="1"/>
                    </pic:cNvPicPr>
                  </pic:nvPicPr>
                  <pic:blipFill>
                    <a:blip r:embed="rId5"/>
                    <a:stretch>
                      <a:fillRect/>
                    </a:stretch>
                  </pic:blipFill>
                  <pic:spPr>
                    <a:xfrm>
                      <a:off x="0" y="0"/>
                      <a:ext cx="5277485" cy="3758565"/>
                    </a:xfrm>
                    <a:prstGeom prst="rect">
                      <a:avLst/>
                    </a:prstGeom>
                  </pic:spPr>
                </pic:pic>
              </a:graphicData>
            </a:graphic>
          </wp:anchor>
        </w:drawing>
      </w:r>
      <w:r>
        <w:rPr>
          <w:rFonts w:hint="eastAsia" w:ascii="黑体" w:hAnsi="黑体" w:eastAsia="黑体" w:cs="黑体"/>
          <w:kern w:val="0"/>
          <w:sz w:val="32"/>
          <w:szCs w:val="32"/>
        </w:rPr>
        <w:t>项目绩效目标表</w:t>
      </w:r>
    </w:p>
    <w:p w14:paraId="3601CD55">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Chars="200"/>
        <w:jc w:val="left"/>
        <w:textAlignment w:val="auto"/>
        <w:rPr>
          <w:rFonts w:hint="eastAsia" w:ascii="黑体" w:hAnsi="黑体" w:eastAsia="黑体" w:cs="黑体"/>
          <w:kern w:val="0"/>
          <w:sz w:val="32"/>
          <w:szCs w:val="32"/>
          <w:lang w:val="en-US" w:eastAsia="zh-CN"/>
        </w:rPr>
      </w:pPr>
    </w:p>
    <w:p w14:paraId="5A96037A">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Chars="200"/>
        <w:jc w:val="left"/>
        <w:textAlignment w:val="auto"/>
        <w:rPr>
          <w:rFonts w:hint="eastAsia" w:ascii="黑体" w:hAnsi="黑体" w:eastAsia="黑体" w:cs="黑体"/>
          <w:kern w:val="0"/>
          <w:sz w:val="32"/>
          <w:szCs w:val="32"/>
          <w:lang w:val="en-US" w:eastAsia="zh-CN"/>
        </w:rPr>
      </w:pPr>
    </w:p>
    <w:p w14:paraId="328F6856">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Chars="200"/>
        <w:jc w:val="left"/>
        <w:textAlignment w:val="auto"/>
        <w:rPr>
          <w:rFonts w:hint="eastAsia" w:ascii="黑体" w:hAnsi="黑体" w:eastAsia="黑体" w:cs="黑体"/>
          <w:kern w:val="0"/>
          <w:sz w:val="32"/>
          <w:szCs w:val="32"/>
          <w:lang w:val="en-US" w:eastAsia="zh-CN"/>
        </w:rPr>
      </w:pPr>
    </w:p>
    <w:p w14:paraId="3C79236E">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Chars="200"/>
        <w:jc w:val="left"/>
        <w:textAlignment w:val="auto"/>
        <w:rPr>
          <w:rFonts w:hint="eastAsia" w:ascii="黑体" w:hAnsi="黑体" w:eastAsia="黑体" w:cs="黑体"/>
          <w:kern w:val="0"/>
          <w:sz w:val="32"/>
          <w:szCs w:val="32"/>
          <w:lang w:val="en-US" w:eastAsia="zh-CN"/>
        </w:rPr>
      </w:pPr>
      <w:bookmarkStart w:id="0" w:name="_GoBack"/>
      <w:r>
        <w:rPr>
          <w:rFonts w:hint="eastAsia" w:ascii="黑体" w:hAnsi="黑体" w:eastAsia="黑体" w:cs="黑体"/>
          <w:kern w:val="0"/>
          <w:sz w:val="32"/>
          <w:szCs w:val="32"/>
          <w:lang w:val="en-US" w:eastAsia="zh-CN"/>
        </w:rPr>
        <w:drawing>
          <wp:anchor distT="0" distB="0" distL="114300" distR="114300" simplePos="0" relativeHeight="251660288" behindDoc="1" locked="0" layoutInCell="1" allowOverlap="1">
            <wp:simplePos x="0" y="0"/>
            <wp:positionH relativeFrom="column">
              <wp:posOffset>-3810</wp:posOffset>
            </wp:positionH>
            <wp:positionV relativeFrom="paragraph">
              <wp:posOffset>2491740</wp:posOffset>
            </wp:positionV>
            <wp:extent cx="5277485" cy="1513205"/>
            <wp:effectExtent l="0" t="0" r="10795" b="10795"/>
            <wp:wrapNone/>
            <wp:docPr id="2" name="图片 2" descr="8a3f89a17d795d0fec894babd424d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3f89a17d795d0fec894babd424d9c"/>
                    <pic:cNvPicPr>
                      <a:picLocks noChangeAspect="1"/>
                    </pic:cNvPicPr>
                  </pic:nvPicPr>
                  <pic:blipFill>
                    <a:blip r:embed="rId6"/>
                    <a:stretch>
                      <a:fillRect/>
                    </a:stretch>
                  </pic:blipFill>
                  <pic:spPr>
                    <a:xfrm>
                      <a:off x="0" y="0"/>
                      <a:ext cx="5277485" cy="1513205"/>
                    </a:xfrm>
                    <a:prstGeom prst="rect">
                      <a:avLst/>
                    </a:prstGeom>
                  </pic:spPr>
                </pic:pic>
              </a:graphicData>
            </a:graphic>
          </wp:anchor>
        </w:drawing>
      </w:r>
      <w:bookmarkEnd w:id="0"/>
    </w:p>
    <w:sectPr>
      <w:headerReference r:id="rId3" w:type="default"/>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E804">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D3E76"/>
    <w:rsid w:val="004D1E3D"/>
    <w:rsid w:val="005931EF"/>
    <w:rsid w:val="00633FBF"/>
    <w:rsid w:val="00FB765A"/>
    <w:rsid w:val="01255818"/>
    <w:rsid w:val="01496D19"/>
    <w:rsid w:val="01AD1343"/>
    <w:rsid w:val="025926AD"/>
    <w:rsid w:val="02D23928"/>
    <w:rsid w:val="032D0B3D"/>
    <w:rsid w:val="03A6158C"/>
    <w:rsid w:val="041106A5"/>
    <w:rsid w:val="04163AB2"/>
    <w:rsid w:val="045A2E0E"/>
    <w:rsid w:val="045C6334"/>
    <w:rsid w:val="04E505EB"/>
    <w:rsid w:val="04EE001E"/>
    <w:rsid w:val="053D7E5B"/>
    <w:rsid w:val="05677179"/>
    <w:rsid w:val="059D3EB9"/>
    <w:rsid w:val="05B568E9"/>
    <w:rsid w:val="063373F7"/>
    <w:rsid w:val="06C165FD"/>
    <w:rsid w:val="06C7361F"/>
    <w:rsid w:val="06D6714B"/>
    <w:rsid w:val="06D80D32"/>
    <w:rsid w:val="06E45F41"/>
    <w:rsid w:val="07243C3D"/>
    <w:rsid w:val="07560867"/>
    <w:rsid w:val="07D27BE1"/>
    <w:rsid w:val="08157322"/>
    <w:rsid w:val="081C71AF"/>
    <w:rsid w:val="08407303"/>
    <w:rsid w:val="089B251A"/>
    <w:rsid w:val="09996192"/>
    <w:rsid w:val="09C2523F"/>
    <w:rsid w:val="09FE2007"/>
    <w:rsid w:val="09FF1DE8"/>
    <w:rsid w:val="0A002FF2"/>
    <w:rsid w:val="0A0421E4"/>
    <w:rsid w:val="0ABD7443"/>
    <w:rsid w:val="0B6943AF"/>
    <w:rsid w:val="0BBE5834"/>
    <w:rsid w:val="0BC6638F"/>
    <w:rsid w:val="0C187CB1"/>
    <w:rsid w:val="0CBF4D28"/>
    <w:rsid w:val="0CC25135"/>
    <w:rsid w:val="0CF27022"/>
    <w:rsid w:val="0CF93CB5"/>
    <w:rsid w:val="0D586A72"/>
    <w:rsid w:val="0E140CB2"/>
    <w:rsid w:val="0E1B5EDB"/>
    <w:rsid w:val="0F42186D"/>
    <w:rsid w:val="0FBC5B96"/>
    <w:rsid w:val="0FE2348A"/>
    <w:rsid w:val="10074B0C"/>
    <w:rsid w:val="10210626"/>
    <w:rsid w:val="10277C2E"/>
    <w:rsid w:val="11B51CB2"/>
    <w:rsid w:val="11BB67C0"/>
    <w:rsid w:val="11FF5CB0"/>
    <w:rsid w:val="121D5F01"/>
    <w:rsid w:val="124C2315"/>
    <w:rsid w:val="13044767"/>
    <w:rsid w:val="14700ED7"/>
    <w:rsid w:val="14726AB2"/>
    <w:rsid w:val="1511259E"/>
    <w:rsid w:val="15596007"/>
    <w:rsid w:val="15A162AD"/>
    <w:rsid w:val="15AD273E"/>
    <w:rsid w:val="15E46AF6"/>
    <w:rsid w:val="16456360"/>
    <w:rsid w:val="166C5708"/>
    <w:rsid w:val="16C27E0B"/>
    <w:rsid w:val="16D60E0C"/>
    <w:rsid w:val="179F2E44"/>
    <w:rsid w:val="17B84FF0"/>
    <w:rsid w:val="17E93F66"/>
    <w:rsid w:val="183A4C3F"/>
    <w:rsid w:val="18431974"/>
    <w:rsid w:val="18A32198"/>
    <w:rsid w:val="18B47F3D"/>
    <w:rsid w:val="18DA475B"/>
    <w:rsid w:val="18E955EE"/>
    <w:rsid w:val="198F20D6"/>
    <w:rsid w:val="19A00CA5"/>
    <w:rsid w:val="19BF55E9"/>
    <w:rsid w:val="1A706AD1"/>
    <w:rsid w:val="1A794C1D"/>
    <w:rsid w:val="1AD863D6"/>
    <w:rsid w:val="1AE31E44"/>
    <w:rsid w:val="1B2617F4"/>
    <w:rsid w:val="1B3073EA"/>
    <w:rsid w:val="1B7F0C3D"/>
    <w:rsid w:val="1BC5589E"/>
    <w:rsid w:val="1BFF12CF"/>
    <w:rsid w:val="1C330C80"/>
    <w:rsid w:val="1C512666"/>
    <w:rsid w:val="1C9E06C8"/>
    <w:rsid w:val="1CF86513"/>
    <w:rsid w:val="1D160909"/>
    <w:rsid w:val="1D561BDA"/>
    <w:rsid w:val="1D6D34FD"/>
    <w:rsid w:val="1D7C0730"/>
    <w:rsid w:val="1DA334F0"/>
    <w:rsid w:val="1E065ECB"/>
    <w:rsid w:val="1E084DB4"/>
    <w:rsid w:val="1E350C69"/>
    <w:rsid w:val="1E4D787F"/>
    <w:rsid w:val="1E7879D4"/>
    <w:rsid w:val="1EC50F5A"/>
    <w:rsid w:val="1ECE711D"/>
    <w:rsid w:val="1F0300E5"/>
    <w:rsid w:val="1F0621AE"/>
    <w:rsid w:val="1F2266AA"/>
    <w:rsid w:val="1F231FDB"/>
    <w:rsid w:val="1F2338C7"/>
    <w:rsid w:val="1F8A3ECF"/>
    <w:rsid w:val="1FD76312"/>
    <w:rsid w:val="200816E8"/>
    <w:rsid w:val="20423010"/>
    <w:rsid w:val="20810048"/>
    <w:rsid w:val="21460487"/>
    <w:rsid w:val="21725A1A"/>
    <w:rsid w:val="21D26629"/>
    <w:rsid w:val="22002598"/>
    <w:rsid w:val="223017E7"/>
    <w:rsid w:val="2244446C"/>
    <w:rsid w:val="224F36E3"/>
    <w:rsid w:val="22D55D7C"/>
    <w:rsid w:val="233B6D49"/>
    <w:rsid w:val="23616288"/>
    <w:rsid w:val="24414348"/>
    <w:rsid w:val="24443FD4"/>
    <w:rsid w:val="24EC0DA0"/>
    <w:rsid w:val="24F44193"/>
    <w:rsid w:val="24FE653D"/>
    <w:rsid w:val="25700D43"/>
    <w:rsid w:val="25922E2D"/>
    <w:rsid w:val="25C67564"/>
    <w:rsid w:val="269904F6"/>
    <w:rsid w:val="26D74CC8"/>
    <w:rsid w:val="26DC139D"/>
    <w:rsid w:val="270767F0"/>
    <w:rsid w:val="270F1760"/>
    <w:rsid w:val="2769108F"/>
    <w:rsid w:val="27735481"/>
    <w:rsid w:val="2805174B"/>
    <w:rsid w:val="28157849"/>
    <w:rsid w:val="28E27851"/>
    <w:rsid w:val="28EB11BD"/>
    <w:rsid w:val="294B0E20"/>
    <w:rsid w:val="29572935"/>
    <w:rsid w:val="298433E4"/>
    <w:rsid w:val="29FB7E64"/>
    <w:rsid w:val="2A26698C"/>
    <w:rsid w:val="2A4A501B"/>
    <w:rsid w:val="2AE41AF9"/>
    <w:rsid w:val="2B274EC4"/>
    <w:rsid w:val="2B4960C3"/>
    <w:rsid w:val="2B6B537B"/>
    <w:rsid w:val="2BB45802"/>
    <w:rsid w:val="2C2D0A93"/>
    <w:rsid w:val="2C5A4C95"/>
    <w:rsid w:val="2C876CFF"/>
    <w:rsid w:val="2D05126C"/>
    <w:rsid w:val="2D4E50F0"/>
    <w:rsid w:val="2D5D3E76"/>
    <w:rsid w:val="2DDE21AE"/>
    <w:rsid w:val="2DE43D7B"/>
    <w:rsid w:val="2DE904F7"/>
    <w:rsid w:val="2DEE0F8C"/>
    <w:rsid w:val="2E5848B6"/>
    <w:rsid w:val="2E90024B"/>
    <w:rsid w:val="2E9F079F"/>
    <w:rsid w:val="2EB40E76"/>
    <w:rsid w:val="2EB93F97"/>
    <w:rsid w:val="2F7B655C"/>
    <w:rsid w:val="2FBC1D96"/>
    <w:rsid w:val="2FEC1E7D"/>
    <w:rsid w:val="30707562"/>
    <w:rsid w:val="3074258B"/>
    <w:rsid w:val="31F831A3"/>
    <w:rsid w:val="320F4836"/>
    <w:rsid w:val="33063706"/>
    <w:rsid w:val="331F150E"/>
    <w:rsid w:val="33B72400"/>
    <w:rsid w:val="33E2072E"/>
    <w:rsid w:val="3417487E"/>
    <w:rsid w:val="342C339A"/>
    <w:rsid w:val="34522755"/>
    <w:rsid w:val="34894F69"/>
    <w:rsid w:val="34A81355"/>
    <w:rsid w:val="357F69D5"/>
    <w:rsid w:val="35A00ACB"/>
    <w:rsid w:val="35A2420F"/>
    <w:rsid w:val="35D756DE"/>
    <w:rsid w:val="360A6881"/>
    <w:rsid w:val="361957FE"/>
    <w:rsid w:val="369D3FBF"/>
    <w:rsid w:val="371B12C0"/>
    <w:rsid w:val="37457C96"/>
    <w:rsid w:val="37F346B2"/>
    <w:rsid w:val="399D20B3"/>
    <w:rsid w:val="39F55C04"/>
    <w:rsid w:val="3B2E0FE5"/>
    <w:rsid w:val="3B5A3A51"/>
    <w:rsid w:val="3BDA34F1"/>
    <w:rsid w:val="3BEF2C42"/>
    <w:rsid w:val="3C2245EB"/>
    <w:rsid w:val="3C262FB1"/>
    <w:rsid w:val="3C473814"/>
    <w:rsid w:val="3C596E2F"/>
    <w:rsid w:val="3CA555F0"/>
    <w:rsid w:val="3CC76013"/>
    <w:rsid w:val="3CE22D01"/>
    <w:rsid w:val="3CE24D7A"/>
    <w:rsid w:val="3D173D62"/>
    <w:rsid w:val="3D7044D2"/>
    <w:rsid w:val="3D7B358C"/>
    <w:rsid w:val="3E374061"/>
    <w:rsid w:val="3EC02ED2"/>
    <w:rsid w:val="404E4895"/>
    <w:rsid w:val="4066608E"/>
    <w:rsid w:val="40962D13"/>
    <w:rsid w:val="40D761A9"/>
    <w:rsid w:val="42144A41"/>
    <w:rsid w:val="42255266"/>
    <w:rsid w:val="428F1EF1"/>
    <w:rsid w:val="42F37105"/>
    <w:rsid w:val="4322198B"/>
    <w:rsid w:val="43A814DD"/>
    <w:rsid w:val="43C5655E"/>
    <w:rsid w:val="43E91BF1"/>
    <w:rsid w:val="44025AAE"/>
    <w:rsid w:val="442503AD"/>
    <w:rsid w:val="44775ADD"/>
    <w:rsid w:val="44E80748"/>
    <w:rsid w:val="454A59D8"/>
    <w:rsid w:val="4631322C"/>
    <w:rsid w:val="46A64BB9"/>
    <w:rsid w:val="46DB7D60"/>
    <w:rsid w:val="47E50FAA"/>
    <w:rsid w:val="47F10AB2"/>
    <w:rsid w:val="487E1935"/>
    <w:rsid w:val="4A1744B7"/>
    <w:rsid w:val="4A317023"/>
    <w:rsid w:val="4ADE1781"/>
    <w:rsid w:val="4AF610CB"/>
    <w:rsid w:val="4B5B075A"/>
    <w:rsid w:val="4B96643D"/>
    <w:rsid w:val="4C5B158C"/>
    <w:rsid w:val="4C930F73"/>
    <w:rsid w:val="4CC93A07"/>
    <w:rsid w:val="4DE239DC"/>
    <w:rsid w:val="4DFF447C"/>
    <w:rsid w:val="4E3B01A1"/>
    <w:rsid w:val="4EC712C8"/>
    <w:rsid w:val="4F121577"/>
    <w:rsid w:val="4FC542C0"/>
    <w:rsid w:val="50893B98"/>
    <w:rsid w:val="50C91050"/>
    <w:rsid w:val="50D6028D"/>
    <w:rsid w:val="51706C24"/>
    <w:rsid w:val="51727D3E"/>
    <w:rsid w:val="51973C66"/>
    <w:rsid w:val="519D3CB7"/>
    <w:rsid w:val="529F427D"/>
    <w:rsid w:val="52B7256E"/>
    <w:rsid w:val="52C8202C"/>
    <w:rsid w:val="52CF6B84"/>
    <w:rsid w:val="52F053E3"/>
    <w:rsid w:val="52F636B4"/>
    <w:rsid w:val="530042BA"/>
    <w:rsid w:val="531D71C7"/>
    <w:rsid w:val="534773B7"/>
    <w:rsid w:val="536C2629"/>
    <w:rsid w:val="53994A9C"/>
    <w:rsid w:val="53DE782D"/>
    <w:rsid w:val="53E329E2"/>
    <w:rsid w:val="549E3527"/>
    <w:rsid w:val="54E31BD8"/>
    <w:rsid w:val="55821035"/>
    <w:rsid w:val="55CA3116"/>
    <w:rsid w:val="55E947BC"/>
    <w:rsid w:val="56874A2A"/>
    <w:rsid w:val="56A2710E"/>
    <w:rsid w:val="56DF3B26"/>
    <w:rsid w:val="5772462E"/>
    <w:rsid w:val="57D6243D"/>
    <w:rsid w:val="59223079"/>
    <w:rsid w:val="5981244D"/>
    <w:rsid w:val="59B04A73"/>
    <w:rsid w:val="59E0416D"/>
    <w:rsid w:val="5A4F7440"/>
    <w:rsid w:val="5A550DB7"/>
    <w:rsid w:val="5AA949DB"/>
    <w:rsid w:val="5AD944BE"/>
    <w:rsid w:val="5AF811BA"/>
    <w:rsid w:val="5B9B5A7B"/>
    <w:rsid w:val="5BDF120D"/>
    <w:rsid w:val="5C423004"/>
    <w:rsid w:val="5CB63B7E"/>
    <w:rsid w:val="5D0C1DD7"/>
    <w:rsid w:val="5D2B1062"/>
    <w:rsid w:val="5D3E5738"/>
    <w:rsid w:val="5D54546C"/>
    <w:rsid w:val="5DC274BE"/>
    <w:rsid w:val="5E270874"/>
    <w:rsid w:val="5E3072A3"/>
    <w:rsid w:val="5E9F5948"/>
    <w:rsid w:val="5F516B1A"/>
    <w:rsid w:val="5F6363CB"/>
    <w:rsid w:val="5FA81F42"/>
    <w:rsid w:val="603B0A07"/>
    <w:rsid w:val="60D24905"/>
    <w:rsid w:val="610A61BD"/>
    <w:rsid w:val="615B1622"/>
    <w:rsid w:val="61945190"/>
    <w:rsid w:val="61E81398"/>
    <w:rsid w:val="628E7CA5"/>
    <w:rsid w:val="62EE67E0"/>
    <w:rsid w:val="635574A2"/>
    <w:rsid w:val="637328AA"/>
    <w:rsid w:val="63A12719"/>
    <w:rsid w:val="640074C6"/>
    <w:rsid w:val="64160AD5"/>
    <w:rsid w:val="64497CD2"/>
    <w:rsid w:val="647F338F"/>
    <w:rsid w:val="64834295"/>
    <w:rsid w:val="64961F1A"/>
    <w:rsid w:val="65160770"/>
    <w:rsid w:val="65390E03"/>
    <w:rsid w:val="659D3FD3"/>
    <w:rsid w:val="65BD12D0"/>
    <w:rsid w:val="65D003FB"/>
    <w:rsid w:val="65E54C32"/>
    <w:rsid w:val="66240C54"/>
    <w:rsid w:val="664F51FC"/>
    <w:rsid w:val="665360D0"/>
    <w:rsid w:val="665F118C"/>
    <w:rsid w:val="67480035"/>
    <w:rsid w:val="67551B5F"/>
    <w:rsid w:val="679E664E"/>
    <w:rsid w:val="67B53E0D"/>
    <w:rsid w:val="67F0634C"/>
    <w:rsid w:val="68F07B09"/>
    <w:rsid w:val="69583D79"/>
    <w:rsid w:val="69601372"/>
    <w:rsid w:val="69724E5A"/>
    <w:rsid w:val="698C7B7E"/>
    <w:rsid w:val="69A9329F"/>
    <w:rsid w:val="69FB7D90"/>
    <w:rsid w:val="6A346C64"/>
    <w:rsid w:val="6AB81073"/>
    <w:rsid w:val="6B1A1672"/>
    <w:rsid w:val="6B506069"/>
    <w:rsid w:val="6BB17FFA"/>
    <w:rsid w:val="6BE63CBB"/>
    <w:rsid w:val="6BFA062A"/>
    <w:rsid w:val="6C004EA3"/>
    <w:rsid w:val="6C0132A5"/>
    <w:rsid w:val="6CBB2BB5"/>
    <w:rsid w:val="6D006F11"/>
    <w:rsid w:val="6D481779"/>
    <w:rsid w:val="6D8374F2"/>
    <w:rsid w:val="6D8523CD"/>
    <w:rsid w:val="6DB03DA0"/>
    <w:rsid w:val="6E04795A"/>
    <w:rsid w:val="6E9B057F"/>
    <w:rsid w:val="6EA30D74"/>
    <w:rsid w:val="6F16720F"/>
    <w:rsid w:val="6FBE5024"/>
    <w:rsid w:val="706D4A74"/>
    <w:rsid w:val="70C064E3"/>
    <w:rsid w:val="70F25872"/>
    <w:rsid w:val="70FD3D3A"/>
    <w:rsid w:val="715F0C94"/>
    <w:rsid w:val="71754450"/>
    <w:rsid w:val="718219F6"/>
    <w:rsid w:val="71997F35"/>
    <w:rsid w:val="72A95FFB"/>
    <w:rsid w:val="73155479"/>
    <w:rsid w:val="735864E0"/>
    <w:rsid w:val="73836FB8"/>
    <w:rsid w:val="74776C93"/>
    <w:rsid w:val="748E3658"/>
    <w:rsid w:val="74914DFC"/>
    <w:rsid w:val="750301D6"/>
    <w:rsid w:val="75347F38"/>
    <w:rsid w:val="756B303B"/>
    <w:rsid w:val="76960E77"/>
    <w:rsid w:val="76C14857"/>
    <w:rsid w:val="76D855E1"/>
    <w:rsid w:val="76FF0B89"/>
    <w:rsid w:val="77C65E03"/>
    <w:rsid w:val="77CC5F02"/>
    <w:rsid w:val="780C6301"/>
    <w:rsid w:val="78794191"/>
    <w:rsid w:val="78D12387"/>
    <w:rsid w:val="78EB0141"/>
    <w:rsid w:val="7999157B"/>
    <w:rsid w:val="799C6D36"/>
    <w:rsid w:val="79D2479D"/>
    <w:rsid w:val="79EB79BF"/>
    <w:rsid w:val="79F066ED"/>
    <w:rsid w:val="7AB67767"/>
    <w:rsid w:val="7B5D5220"/>
    <w:rsid w:val="7B6D1353"/>
    <w:rsid w:val="7C0B4457"/>
    <w:rsid w:val="7C53590D"/>
    <w:rsid w:val="7C7478E9"/>
    <w:rsid w:val="7C936D3F"/>
    <w:rsid w:val="7CAE38D6"/>
    <w:rsid w:val="7CC12050"/>
    <w:rsid w:val="7D3955B8"/>
    <w:rsid w:val="7D62525D"/>
    <w:rsid w:val="7D732F7D"/>
    <w:rsid w:val="7DF334F2"/>
    <w:rsid w:val="7E4665CC"/>
    <w:rsid w:val="7E916D79"/>
    <w:rsid w:val="7EB82329"/>
    <w:rsid w:val="7EDA1247"/>
    <w:rsid w:val="7F150467"/>
    <w:rsid w:val="7F1E303E"/>
    <w:rsid w:val="7F315B05"/>
    <w:rsid w:val="7FB1507C"/>
    <w:rsid w:val="7FC3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3</Pages>
  <Words>870</Words>
  <Characters>921</Characters>
  <Lines>0</Lines>
  <Paragraphs>0</Paragraphs>
  <TotalTime>25</TotalTime>
  <ScaleCrop>false</ScaleCrop>
  <LinksUpToDate>false</LinksUpToDate>
  <CharactersWithSpaces>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2024-03-27T02:07:00Z</dcterms:created>
  <dc:creator>Administrator</dc:creator>
  <cp:lastModifiedBy>龚少</cp:lastModifiedBy>
  <dcterms:modified xsi:type="dcterms:W3CDTF">2026-03-26T08:06:08Z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eyJoZGlkIjoiZGJhODBkNTE2YjhmOGJjNjIwNmY3NzE4OTU2ZmU2NjciLCJ1c2VySWQiOiIyODY2NzM5MzUifQ==</vt:lpwstr>
  </property>
  <property fmtid="{D5CDD505-2E9C-101B-9397-08002B2CF9AE}" pid="4" name="ICV">
    <vt:lpwstr>B0CA7BF14CB549538A55B26B2A122042_12</vt:lpwstr>
  </property>
</Properties>
</file>