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C212E">
      <w:pPr>
        <w:spacing w:line="500" w:lineRule="exact"/>
        <w:ind w:firstLine="525"/>
        <w:rPr>
          <w:rFonts w:hint="default" w:ascii="Times New Roman" w:hAnsi="Times New Roman" w:cs="Times New Roman"/>
          <w:b/>
          <w:sz w:val="10"/>
          <w:szCs w:val="10"/>
        </w:rPr>
      </w:pPr>
    </w:p>
    <w:p w14:paraId="2573AAD2">
      <w:pPr>
        <w:spacing w:line="360" w:lineRule="auto"/>
        <w:jc w:val="center"/>
        <w:rPr>
          <w:rFonts w:hint="default" w:ascii="Times New Roman" w:hAnsi="Times New Roman" w:cs="Times New Roman"/>
          <w:b/>
          <w:sz w:val="48"/>
          <w:szCs w:val="48"/>
          <w:lang w:eastAsia="zh-CN"/>
        </w:rPr>
      </w:pPr>
      <w:bookmarkStart w:id="0" w:name="OLE_LINK1"/>
      <w:r>
        <w:rPr>
          <w:rFonts w:hint="default" w:ascii="Times New Roman" w:hAnsi="Times New Roman" w:cs="Times New Roman"/>
          <w:b/>
          <w:color w:val="auto"/>
          <w:sz w:val="48"/>
          <w:szCs w:val="48"/>
          <w:highlight w:val="none"/>
          <w:lang w:val="en-US" w:eastAsia="zh-CN"/>
        </w:rPr>
        <w:t>市委党校至万溪冲片区面山防洪工程</w:t>
      </w:r>
      <w:r>
        <w:rPr>
          <w:rFonts w:hint="default" w:ascii="Times New Roman" w:hAnsi="Times New Roman" w:cs="Times New Roman"/>
          <w:b/>
          <w:sz w:val="48"/>
          <w:szCs w:val="48"/>
          <w:lang w:eastAsia="zh-CN"/>
        </w:rPr>
        <w:t>选取</w:t>
      </w:r>
    </w:p>
    <w:p w14:paraId="6F581297">
      <w:pPr>
        <w:spacing w:line="360" w:lineRule="auto"/>
        <w:jc w:val="center"/>
        <w:rPr>
          <w:rFonts w:hint="default" w:ascii="Times New Roman" w:hAnsi="Times New Roman" w:eastAsia="宋体" w:cs="Times New Roman"/>
          <w:b/>
          <w:sz w:val="48"/>
          <w:szCs w:val="48"/>
          <w:lang w:eastAsia="zh-CN"/>
        </w:rPr>
      </w:pPr>
      <w:r>
        <w:rPr>
          <w:rFonts w:hint="default" w:ascii="Times New Roman" w:hAnsi="Times New Roman" w:cs="Times New Roman"/>
          <w:b/>
          <w:sz w:val="48"/>
          <w:szCs w:val="48"/>
          <w:lang w:eastAsia="zh-CN"/>
        </w:rPr>
        <w:t>招标代理机构</w:t>
      </w:r>
    </w:p>
    <w:bookmarkEnd w:id="0"/>
    <w:p w14:paraId="36F93F72">
      <w:pPr>
        <w:spacing w:line="360" w:lineRule="auto"/>
        <w:ind w:firstLine="1200"/>
        <w:jc w:val="center"/>
        <w:rPr>
          <w:rFonts w:hint="default" w:ascii="Times New Roman" w:hAnsi="Times New Roman" w:cs="Times New Roman"/>
          <w:b/>
          <w:sz w:val="48"/>
          <w:szCs w:val="48"/>
        </w:rPr>
      </w:pPr>
    </w:p>
    <w:p w14:paraId="3FF42BB0">
      <w:pPr>
        <w:spacing w:line="360" w:lineRule="auto"/>
        <w:rPr>
          <w:rFonts w:hint="default" w:ascii="Times New Roman" w:hAnsi="Times New Roman" w:cs="Times New Roman"/>
          <w:b/>
          <w:sz w:val="48"/>
          <w:szCs w:val="48"/>
        </w:rPr>
      </w:pPr>
    </w:p>
    <w:p w14:paraId="25A130F1">
      <w:pPr>
        <w:spacing w:line="360" w:lineRule="auto"/>
        <w:ind w:firstLine="600"/>
        <w:rPr>
          <w:rFonts w:hint="default" w:ascii="Times New Roman" w:hAnsi="Times New Roman" w:cs="Times New Roman"/>
          <w:b/>
          <w:bCs/>
          <w:sz w:val="24"/>
        </w:rPr>
      </w:pPr>
    </w:p>
    <w:p w14:paraId="154D4FAB">
      <w:pPr>
        <w:spacing w:line="360" w:lineRule="auto"/>
        <w:ind w:firstLine="600"/>
        <w:rPr>
          <w:rFonts w:hint="default" w:ascii="Times New Roman" w:hAnsi="Times New Roman" w:cs="Times New Roman"/>
          <w:b/>
          <w:bCs/>
          <w:sz w:val="24"/>
        </w:rPr>
      </w:pPr>
    </w:p>
    <w:p w14:paraId="5932EBD9">
      <w:pPr>
        <w:spacing w:line="360" w:lineRule="auto"/>
        <w:ind w:firstLine="600"/>
        <w:jc w:val="center"/>
        <w:rPr>
          <w:rFonts w:hint="default" w:ascii="Times New Roman" w:hAnsi="Times New Roman" w:cs="Times New Roman"/>
          <w:b/>
          <w:bCs/>
          <w:sz w:val="24"/>
        </w:rPr>
      </w:pPr>
    </w:p>
    <w:p w14:paraId="72CC5B33">
      <w:pPr>
        <w:spacing w:line="360" w:lineRule="auto"/>
        <w:ind w:firstLine="600"/>
        <w:jc w:val="center"/>
        <w:rPr>
          <w:rFonts w:hint="default" w:ascii="Times New Roman" w:hAnsi="Times New Roman" w:cs="Times New Roman"/>
          <w:b/>
          <w:bCs/>
          <w:sz w:val="24"/>
        </w:rPr>
      </w:pPr>
    </w:p>
    <w:p w14:paraId="0615B3FF">
      <w:pPr>
        <w:spacing w:line="360" w:lineRule="auto"/>
        <w:jc w:val="center"/>
        <w:rPr>
          <w:rFonts w:hint="default" w:ascii="Times New Roman" w:hAnsi="Times New Roman" w:cs="Times New Roman"/>
          <w:b/>
          <w:sz w:val="72"/>
          <w:szCs w:val="72"/>
        </w:rPr>
      </w:pPr>
      <w:r>
        <w:rPr>
          <w:rFonts w:hint="default" w:ascii="Times New Roman" w:hAnsi="Times New Roman" w:cs="Times New Roman"/>
          <w:b/>
          <w:sz w:val="72"/>
          <w:szCs w:val="72"/>
        </w:rPr>
        <w:t>竞争性比选文件</w:t>
      </w:r>
    </w:p>
    <w:p w14:paraId="39C59E40">
      <w:pPr>
        <w:spacing w:line="360" w:lineRule="auto"/>
        <w:ind w:firstLine="753"/>
        <w:jc w:val="center"/>
        <w:rPr>
          <w:rFonts w:hint="default" w:ascii="Times New Roman" w:hAnsi="Times New Roman" w:cs="Times New Roman"/>
          <w:b/>
          <w:color w:val="FF0000"/>
          <w:sz w:val="30"/>
          <w:szCs w:val="30"/>
          <w:highlight w:val="yellow"/>
        </w:rPr>
      </w:pPr>
    </w:p>
    <w:p w14:paraId="636B38FA">
      <w:pPr>
        <w:spacing w:line="360" w:lineRule="auto"/>
        <w:ind w:firstLine="753"/>
        <w:jc w:val="center"/>
        <w:rPr>
          <w:rFonts w:hint="default" w:ascii="Times New Roman" w:hAnsi="Times New Roman" w:cs="Times New Roman"/>
          <w:b/>
          <w:color w:val="FF0000"/>
          <w:sz w:val="30"/>
          <w:szCs w:val="30"/>
          <w:highlight w:val="yellow"/>
        </w:rPr>
      </w:pPr>
    </w:p>
    <w:p w14:paraId="68321335">
      <w:pPr>
        <w:spacing w:line="360" w:lineRule="auto"/>
        <w:ind w:firstLine="753"/>
        <w:jc w:val="center"/>
        <w:rPr>
          <w:rFonts w:hint="default" w:ascii="Times New Roman" w:hAnsi="Times New Roman" w:cs="Times New Roman"/>
          <w:color w:val="FF0000"/>
          <w:sz w:val="72"/>
          <w:szCs w:val="72"/>
        </w:rPr>
      </w:pPr>
    </w:p>
    <w:p w14:paraId="1CFDE518">
      <w:pPr>
        <w:spacing w:line="360" w:lineRule="auto"/>
        <w:rPr>
          <w:rFonts w:hint="default" w:ascii="Times New Roman" w:hAnsi="Times New Roman" w:cs="Times New Roman"/>
          <w:sz w:val="24"/>
        </w:rPr>
      </w:pPr>
    </w:p>
    <w:p w14:paraId="2F9545D1">
      <w:pPr>
        <w:spacing w:line="360" w:lineRule="auto"/>
        <w:ind w:firstLine="750"/>
        <w:rPr>
          <w:rFonts w:hint="default" w:ascii="Times New Roman" w:hAnsi="Times New Roman" w:cs="Times New Roman"/>
          <w:b/>
          <w:sz w:val="30"/>
          <w:szCs w:val="30"/>
        </w:rPr>
      </w:pPr>
    </w:p>
    <w:p w14:paraId="675B358D">
      <w:pPr>
        <w:spacing w:line="360" w:lineRule="auto"/>
        <w:ind w:left="2" w:hanging="2"/>
        <w:jc w:val="center"/>
        <w:rPr>
          <w:rFonts w:hint="default" w:ascii="Times New Roman" w:hAnsi="Times New Roman" w:eastAsia="宋体" w:cs="Times New Roman"/>
          <w:b/>
          <w:color w:val="auto"/>
          <w:sz w:val="32"/>
          <w:szCs w:val="32"/>
          <w:highlight w:val="none"/>
          <w:lang w:eastAsia="zh-CN"/>
        </w:rPr>
      </w:pPr>
      <w:r>
        <w:rPr>
          <w:rFonts w:hint="default" w:ascii="Times New Roman" w:hAnsi="Times New Roman" w:cs="Times New Roman"/>
          <w:b/>
          <w:color w:val="auto"/>
          <w:sz w:val="32"/>
          <w:szCs w:val="32"/>
          <w:highlight w:val="none"/>
          <w:lang w:val="en-US" w:eastAsia="zh-CN"/>
        </w:rPr>
        <w:t>招标</w:t>
      </w:r>
      <w:r>
        <w:rPr>
          <w:rFonts w:hint="default" w:ascii="Times New Roman" w:hAnsi="Times New Roman" w:cs="Times New Roman"/>
          <w:b/>
          <w:color w:val="auto"/>
          <w:sz w:val="32"/>
          <w:szCs w:val="32"/>
          <w:highlight w:val="none"/>
          <w:lang w:eastAsia="zh-CN"/>
        </w:rPr>
        <w:t>人</w:t>
      </w:r>
      <w:r>
        <w:rPr>
          <w:rFonts w:hint="default" w:ascii="Times New Roman" w:hAnsi="Times New Roman" w:cs="Times New Roman"/>
          <w:b/>
          <w:color w:val="auto"/>
          <w:sz w:val="32"/>
          <w:szCs w:val="32"/>
          <w:highlight w:val="none"/>
        </w:rPr>
        <w:t>：</w:t>
      </w:r>
      <w:r>
        <w:rPr>
          <w:rFonts w:hint="default" w:ascii="Times New Roman" w:hAnsi="Times New Roman" w:cs="Times New Roman"/>
          <w:b/>
          <w:color w:val="auto"/>
          <w:sz w:val="32"/>
          <w:szCs w:val="32"/>
          <w:highlight w:val="none"/>
          <w:lang w:eastAsia="zh-CN"/>
        </w:rPr>
        <w:t>昆明市呈贡区水务局</w:t>
      </w:r>
    </w:p>
    <w:p w14:paraId="3E69C94C">
      <w:pPr>
        <w:spacing w:line="360" w:lineRule="auto"/>
        <w:ind w:firstLine="2570" w:firstLineChars="800"/>
        <w:jc w:val="both"/>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cs="Times New Roman"/>
          <w:b/>
          <w:color w:val="auto"/>
          <w:sz w:val="32"/>
          <w:szCs w:val="32"/>
          <w:highlight w:val="none"/>
        </w:rPr>
        <w:t>日  期：</w:t>
      </w:r>
      <w:r>
        <w:rPr>
          <w:rFonts w:hint="default" w:ascii="Times New Roman" w:hAnsi="Times New Roman" w:cs="Times New Roman"/>
          <w:b/>
          <w:color w:val="auto"/>
          <w:sz w:val="32"/>
          <w:szCs w:val="32"/>
          <w:highlight w:val="none"/>
          <w:lang w:val="en-US" w:eastAsia="zh-CN"/>
        </w:rPr>
        <w:t>2026</w:t>
      </w:r>
      <w:r>
        <w:rPr>
          <w:rFonts w:hint="default" w:ascii="Times New Roman" w:hAnsi="Times New Roman" w:cs="Times New Roman"/>
          <w:b/>
          <w:color w:val="auto"/>
          <w:sz w:val="32"/>
          <w:szCs w:val="32"/>
          <w:highlight w:val="none"/>
          <w:lang w:eastAsia="zh-CN"/>
        </w:rPr>
        <w:t>年</w:t>
      </w:r>
      <w:r>
        <w:rPr>
          <w:rFonts w:hint="default" w:ascii="Times New Roman" w:hAnsi="Times New Roman" w:cs="Times New Roman"/>
          <w:b/>
          <w:color w:val="auto"/>
          <w:sz w:val="32"/>
          <w:szCs w:val="32"/>
          <w:highlight w:val="none"/>
          <w:lang w:val="en-US" w:eastAsia="zh-CN"/>
        </w:rPr>
        <w:t>2月</w:t>
      </w:r>
      <w:r>
        <w:rPr>
          <w:rFonts w:hint="eastAsia" w:cs="Times New Roman"/>
          <w:b/>
          <w:color w:val="auto"/>
          <w:sz w:val="32"/>
          <w:szCs w:val="32"/>
          <w:highlight w:val="none"/>
          <w:lang w:val="en-US" w:eastAsia="zh-CN"/>
        </w:rPr>
        <w:t>25</w:t>
      </w:r>
      <w:r>
        <w:rPr>
          <w:rFonts w:hint="eastAsia" w:ascii="Times New Roman" w:hAnsi="Times New Roman" w:cs="Times New Roman"/>
          <w:b/>
          <w:color w:val="auto"/>
          <w:sz w:val="32"/>
          <w:szCs w:val="32"/>
          <w:highlight w:val="none"/>
          <w:lang w:val="en-US" w:eastAsia="zh-CN"/>
        </w:rPr>
        <w:t>日</w:t>
      </w:r>
    </w:p>
    <w:p w14:paraId="795DFE15">
      <w:pPr>
        <w:spacing w:line="360" w:lineRule="auto"/>
        <w:ind w:firstLine="3301" w:firstLineChars="1096"/>
        <w:rPr>
          <w:rFonts w:hint="default" w:ascii="Times New Roman" w:hAnsi="Times New Roman" w:cs="Times New Roman"/>
          <w:b/>
          <w:sz w:val="30"/>
          <w:szCs w:val="30"/>
        </w:rPr>
      </w:pPr>
    </w:p>
    <w:p w14:paraId="2B0AF4B7">
      <w:pPr>
        <w:ind w:firstLine="602"/>
        <w:jc w:val="center"/>
        <w:rPr>
          <w:rFonts w:hint="default" w:ascii="Times New Roman" w:hAnsi="Times New Roman" w:cs="Times New Roman"/>
          <w:b/>
          <w:kern w:val="0"/>
          <w:sz w:val="32"/>
          <w:szCs w:val="32"/>
          <w:lang w:val="zh-CN"/>
        </w:rPr>
      </w:pPr>
      <w:r>
        <w:rPr>
          <w:rFonts w:hint="default" w:ascii="Times New Roman" w:hAnsi="Times New Roman" w:cs="Times New Roman"/>
          <w:b/>
          <w:kern w:val="0"/>
          <w:sz w:val="24"/>
          <w:lang w:val="zh-CN"/>
        </w:rPr>
        <w:br w:type="page"/>
      </w:r>
      <w:r>
        <w:rPr>
          <w:rFonts w:hint="default" w:ascii="Times New Roman" w:hAnsi="Times New Roman" w:cs="Times New Roman"/>
          <w:b/>
          <w:kern w:val="0"/>
          <w:sz w:val="32"/>
          <w:szCs w:val="32"/>
          <w:lang w:val="zh-CN"/>
        </w:rPr>
        <w:t>目  录</w:t>
      </w:r>
    </w:p>
    <w:p w14:paraId="1BA0D9CA">
      <w:pPr>
        <w:pStyle w:val="10"/>
        <w:tabs>
          <w:tab w:val="right" w:leader="dot" w:pos="9412"/>
          <w:tab w:val="clear" w:pos="9356"/>
        </w:tabs>
        <w:rPr>
          <w:rFonts w:hint="default" w:ascii="Times New Roman" w:hAnsi="Times New Roman" w:cs="Times New Roman"/>
        </w:rPr>
      </w:pPr>
      <w:r>
        <w:rPr>
          <w:rFonts w:hint="default" w:ascii="Times New Roman" w:hAnsi="Times New Roman" w:cs="Times New Roman"/>
          <w:sz w:val="24"/>
          <w:szCs w:val="24"/>
        </w:rPr>
        <w:fldChar w:fldCharType="begin"/>
      </w:r>
      <w:r>
        <w:rPr>
          <w:rStyle w:val="19"/>
          <w:rFonts w:hint="default" w:ascii="Times New Roman" w:hAnsi="Times New Roman" w:cs="Times New Roman"/>
          <w:b w:val="0"/>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_Toc1434 </w:instrText>
      </w:r>
      <w:r>
        <w:rPr>
          <w:rFonts w:hint="default" w:ascii="Times New Roman" w:hAnsi="Times New Roman" w:cs="Times New Roman"/>
          <w:szCs w:val="24"/>
        </w:rPr>
        <w:fldChar w:fldCharType="separate"/>
      </w:r>
      <w:r>
        <w:rPr>
          <w:rFonts w:hint="default" w:ascii="Times New Roman" w:hAnsi="Times New Roman" w:cs="Times New Roman"/>
          <w:kern w:val="0"/>
          <w:szCs w:val="32"/>
          <w:lang w:val="zh-CN"/>
        </w:rPr>
        <w:t>第一部分  比选公告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zCs w:val="24"/>
        </w:rPr>
        <w:fldChar w:fldCharType="end"/>
      </w:r>
    </w:p>
    <w:p w14:paraId="070005C9">
      <w:pPr>
        <w:pStyle w:val="10"/>
        <w:tabs>
          <w:tab w:val="right" w:leader="dot" w:pos="9412"/>
          <w:tab w:val="clear" w:pos="935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_Toc14404 </w:instrText>
      </w:r>
      <w:r>
        <w:rPr>
          <w:rFonts w:hint="default" w:ascii="Times New Roman" w:hAnsi="Times New Roman" w:cs="Times New Roman"/>
        </w:rPr>
        <w:fldChar w:fldCharType="separate"/>
      </w:r>
      <w:r>
        <w:rPr>
          <w:rFonts w:hint="default" w:ascii="Times New Roman" w:hAnsi="Times New Roman" w:cs="Times New Roman"/>
          <w:kern w:val="0"/>
          <w:szCs w:val="32"/>
          <w:lang w:val="zh-CN"/>
        </w:rPr>
        <w:t>第二部分  比选申请人须知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_Toc14404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398E6B15">
      <w:pPr>
        <w:pStyle w:val="10"/>
        <w:tabs>
          <w:tab w:val="right" w:leader="dot" w:pos="9412"/>
          <w:tab w:val="clear" w:pos="935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_Toc14130 </w:instrText>
      </w:r>
      <w:r>
        <w:rPr>
          <w:rFonts w:hint="default" w:ascii="Times New Roman" w:hAnsi="Times New Roman" w:cs="Times New Roman"/>
        </w:rPr>
        <w:fldChar w:fldCharType="separate"/>
      </w:r>
      <w:r>
        <w:rPr>
          <w:rFonts w:hint="default" w:ascii="Times New Roman" w:hAnsi="Times New Roman" w:cs="Times New Roman"/>
          <w:kern w:val="0"/>
          <w:szCs w:val="32"/>
          <w:lang w:val="zh-CN"/>
        </w:rPr>
        <w:t>第三部分  比选申请文件格式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_Toc14130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683CFC62">
      <w:pPr>
        <w:pStyle w:val="10"/>
        <w:tabs>
          <w:tab w:val="right" w:leader="dot" w:pos="9412"/>
          <w:tab w:val="clear" w:pos="935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_Toc25793 </w:instrText>
      </w:r>
      <w:r>
        <w:rPr>
          <w:rFonts w:hint="default" w:ascii="Times New Roman" w:hAnsi="Times New Roman" w:cs="Times New Roman"/>
        </w:rPr>
        <w:fldChar w:fldCharType="separate"/>
      </w:r>
      <w:r>
        <w:rPr>
          <w:rFonts w:hint="default" w:ascii="Times New Roman" w:hAnsi="Times New Roman" w:cs="Times New Roman"/>
          <w:kern w:val="0"/>
          <w:szCs w:val="32"/>
          <w:lang w:val="zh-CN"/>
        </w:rPr>
        <w:t>第四部分  评选办法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_Toc25793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5B209EFE">
      <w:pPr>
        <w:pStyle w:val="10"/>
        <w:tabs>
          <w:tab w:val="right" w:leader="dot" w:pos="9412"/>
          <w:tab w:val="clear" w:pos="935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_Toc2290 </w:instrText>
      </w:r>
      <w:r>
        <w:rPr>
          <w:rFonts w:hint="default" w:ascii="Times New Roman" w:hAnsi="Times New Roman" w:cs="Times New Roman"/>
        </w:rPr>
        <w:fldChar w:fldCharType="separate"/>
      </w:r>
      <w:r>
        <w:rPr>
          <w:rFonts w:hint="default" w:ascii="Times New Roman" w:hAnsi="Times New Roman" w:cs="Times New Roman"/>
          <w:kern w:val="0"/>
          <w:szCs w:val="32"/>
          <w:lang w:val="zh-CN"/>
        </w:rPr>
        <w:t>第五部分  招标代理合同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_Toc2290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14:paraId="3AEA8D90">
      <w:pPr>
        <w:pStyle w:val="10"/>
        <w:tabs>
          <w:tab w:val="right" w:leader="dot" w:pos="9412"/>
          <w:tab w:val="clear" w:pos="935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_Toc12242 </w:instrText>
      </w:r>
      <w:r>
        <w:rPr>
          <w:rFonts w:hint="default" w:ascii="Times New Roman" w:hAnsi="Times New Roman" w:cs="Times New Roman"/>
        </w:rPr>
        <w:fldChar w:fldCharType="separate"/>
      </w:r>
      <w:r>
        <w:rPr>
          <w:rFonts w:hint="default" w:ascii="Times New Roman" w:hAnsi="Times New Roman" w:cs="Times New Roman"/>
          <w:kern w:val="0"/>
          <w:szCs w:val="32"/>
          <w:lang w:val="zh-CN"/>
        </w:rPr>
        <w:t>第六部分  合同附件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_Toc12242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rPr>
        <w:fldChar w:fldCharType="end"/>
      </w:r>
    </w:p>
    <w:p w14:paraId="7ACA02CF">
      <w:pPr>
        <w:pStyle w:val="11"/>
        <w:tabs>
          <w:tab w:val="right" w:leader="dot" w:pos="9412"/>
          <w:tab w:val="clear" w:pos="9356"/>
        </w:tabs>
        <w:rPr>
          <w:rFonts w:hint="default" w:ascii="Times New Roman" w:hAnsi="Times New Roman" w:cs="Times New Roman"/>
        </w:rPr>
      </w:pPr>
    </w:p>
    <w:p w14:paraId="104C4696">
      <w:pPr>
        <w:pStyle w:val="11"/>
        <w:spacing w:line="360" w:lineRule="auto"/>
        <w:rPr>
          <w:rFonts w:hint="default" w:ascii="Times New Roman" w:hAnsi="Times New Roman" w:cs="Times New Roman"/>
        </w:rPr>
      </w:pPr>
      <w:r>
        <w:rPr>
          <w:rFonts w:hint="default" w:ascii="Times New Roman" w:hAnsi="Times New Roman" w:cs="Times New Roman"/>
        </w:rPr>
        <w:fldChar w:fldCharType="end"/>
      </w:r>
    </w:p>
    <w:p w14:paraId="699E9F04">
      <w:pPr>
        <w:ind w:firstLine="602"/>
        <w:rPr>
          <w:rFonts w:hint="default" w:ascii="Times New Roman" w:hAnsi="Times New Roman" w:cs="Times New Roman"/>
        </w:rPr>
      </w:pPr>
    </w:p>
    <w:p w14:paraId="6F56CD5B">
      <w:pPr>
        <w:ind w:firstLine="602"/>
        <w:rPr>
          <w:rFonts w:hint="default" w:ascii="Times New Roman" w:hAnsi="Times New Roman" w:cs="Times New Roman"/>
        </w:rPr>
      </w:pPr>
    </w:p>
    <w:p w14:paraId="724F4159">
      <w:pPr>
        <w:ind w:firstLine="602"/>
        <w:rPr>
          <w:rFonts w:hint="default" w:ascii="Times New Roman" w:hAnsi="Times New Roman" w:cs="Times New Roman"/>
        </w:rPr>
      </w:pPr>
    </w:p>
    <w:p w14:paraId="6254184C">
      <w:pPr>
        <w:ind w:firstLine="602"/>
        <w:rPr>
          <w:rFonts w:hint="default" w:ascii="Times New Roman" w:hAnsi="Times New Roman" w:cs="Times New Roman"/>
        </w:rPr>
      </w:pPr>
    </w:p>
    <w:p w14:paraId="68114A28">
      <w:pPr>
        <w:ind w:firstLine="602"/>
        <w:rPr>
          <w:rFonts w:hint="default" w:ascii="Times New Roman" w:hAnsi="Times New Roman" w:cs="Times New Roman"/>
        </w:rPr>
      </w:pPr>
    </w:p>
    <w:p w14:paraId="57B1AFED">
      <w:pPr>
        <w:ind w:firstLine="602"/>
        <w:rPr>
          <w:rFonts w:hint="default" w:ascii="Times New Roman" w:hAnsi="Times New Roman" w:cs="Times New Roman"/>
        </w:rPr>
      </w:pPr>
    </w:p>
    <w:p w14:paraId="20E08AA7">
      <w:pPr>
        <w:ind w:firstLine="602"/>
        <w:rPr>
          <w:rFonts w:hint="default" w:ascii="Times New Roman" w:hAnsi="Times New Roman" w:cs="Times New Roman"/>
        </w:rPr>
      </w:pPr>
    </w:p>
    <w:p w14:paraId="7F1D5A4B">
      <w:pPr>
        <w:ind w:firstLine="602"/>
        <w:rPr>
          <w:rFonts w:hint="default" w:ascii="Times New Roman" w:hAnsi="Times New Roman" w:cs="Times New Roman"/>
        </w:rPr>
      </w:pPr>
    </w:p>
    <w:p w14:paraId="02A286C7">
      <w:pPr>
        <w:rPr>
          <w:rFonts w:hint="default" w:ascii="Times New Roman" w:hAnsi="Times New Roman" w:cs="Times New Roman"/>
          <w:kern w:val="0"/>
          <w:szCs w:val="32"/>
          <w:lang w:val="zh-CN"/>
        </w:rPr>
      </w:pPr>
      <w:bookmarkStart w:id="1" w:name="_Toc282549815"/>
      <w:bookmarkStart w:id="2" w:name="_Toc287988771"/>
      <w:bookmarkStart w:id="3" w:name="_Toc287988939"/>
      <w:r>
        <w:rPr>
          <w:rFonts w:hint="default" w:ascii="Times New Roman" w:hAnsi="Times New Roman" w:cs="Times New Roman"/>
          <w:kern w:val="0"/>
          <w:szCs w:val="32"/>
          <w:lang w:val="zh-CN"/>
        </w:rPr>
        <w:br w:type="page"/>
      </w:r>
    </w:p>
    <w:p w14:paraId="79A65D0B">
      <w:pPr>
        <w:pStyle w:val="2"/>
        <w:tabs>
          <w:tab w:val="left" w:pos="3960"/>
        </w:tabs>
        <w:spacing w:beforeLines="50"/>
        <w:ind w:firstLine="803"/>
        <w:jc w:val="center"/>
        <w:rPr>
          <w:rFonts w:hint="default" w:ascii="Times New Roman" w:hAnsi="Times New Roman" w:cs="Times New Roman"/>
          <w:kern w:val="0"/>
          <w:szCs w:val="32"/>
          <w:lang w:val="zh-CN"/>
        </w:rPr>
      </w:pPr>
      <w:bookmarkStart w:id="4" w:name="_Toc1434"/>
      <w:r>
        <w:rPr>
          <w:rFonts w:hint="default" w:ascii="Times New Roman" w:hAnsi="Times New Roman" w:cs="Times New Roman"/>
          <w:kern w:val="0"/>
          <w:szCs w:val="32"/>
          <w:lang w:val="zh-CN"/>
        </w:rPr>
        <w:t>第一部分  比选公告</w:t>
      </w:r>
      <w:bookmarkEnd w:id="4"/>
    </w:p>
    <w:p w14:paraId="2EE0863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sz w:val="24"/>
          <w:szCs w:val="24"/>
        </w:rPr>
      </w:pPr>
      <w:r>
        <w:rPr>
          <w:rFonts w:hint="default" w:ascii="Times New Roman" w:hAnsi="Times New Roman" w:eastAsia="仿宋_GB2312" w:cs="Times New Roman"/>
          <w:spacing w:val="0"/>
          <w:sz w:val="32"/>
          <w:szCs w:val="32"/>
          <w:shd w:val="clear" w:fill="FFFFFF"/>
        </w:rPr>
        <w:t>为确保市委党校至万溪冲片区面山防洪工程正常</w:t>
      </w:r>
      <w:r>
        <w:rPr>
          <w:rFonts w:hint="default" w:ascii="Times New Roman" w:hAnsi="Times New Roman" w:eastAsia="仿宋_GB2312" w:cs="Times New Roman"/>
          <w:spacing w:val="0"/>
          <w:sz w:val="32"/>
          <w:szCs w:val="32"/>
          <w:shd w:val="clear" w:fill="FFFFFF"/>
          <w:lang w:val="en-US" w:eastAsia="zh-CN"/>
        </w:rPr>
        <w:t>实施</w:t>
      </w:r>
      <w:r>
        <w:rPr>
          <w:rFonts w:hint="default" w:ascii="Times New Roman" w:hAnsi="Times New Roman" w:eastAsia="仿宋_GB2312" w:cs="Times New Roman"/>
          <w:spacing w:val="0"/>
          <w:sz w:val="32"/>
          <w:szCs w:val="32"/>
          <w:shd w:val="clear" w:fill="FFFFFF"/>
        </w:rPr>
        <w:t>，昆明市呈贡区水务局拟通过政府购买服务方式，比选选取市委党校至万溪冲片区面山防洪工程招标代理。</w:t>
      </w:r>
    </w:p>
    <w:p w14:paraId="6F9D83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一、单位性质：</w:t>
      </w:r>
      <w:r>
        <w:rPr>
          <w:rFonts w:hint="default" w:ascii="Times New Roman" w:hAnsi="Times New Roman" w:eastAsia="仿宋_GB2312" w:cs="Times New Roman"/>
          <w:spacing w:val="0"/>
          <w:sz w:val="31"/>
          <w:szCs w:val="31"/>
          <w:shd w:val="clear" w:fill="FFFFFF"/>
        </w:rPr>
        <w:t>行政机关</w:t>
      </w:r>
    </w:p>
    <w:p w14:paraId="0CCA35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二、政府购买服务目录</w:t>
      </w:r>
    </w:p>
    <w:p w14:paraId="5F2A693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目录代码：B0303，目录名称：招标代理服务</w:t>
      </w:r>
    </w:p>
    <w:p w14:paraId="38A8B0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三、工作内容和目标要求</w:t>
      </w:r>
    </w:p>
    <w:p w14:paraId="53576E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（一）市委党校至万溪冲片区面山防洪工程招标代理</w:t>
      </w:r>
      <w:r>
        <w:rPr>
          <w:rFonts w:hint="default" w:ascii="Times New Roman" w:hAnsi="Times New Roman" w:eastAsia="仿宋_GB2312" w:cs="Times New Roman"/>
          <w:spacing w:val="0"/>
          <w:sz w:val="32"/>
          <w:szCs w:val="32"/>
          <w:shd w:val="clear" w:fill="FFFFFF"/>
          <w:lang w:val="en-US" w:eastAsia="zh-CN"/>
        </w:rPr>
        <w:t>服务</w:t>
      </w:r>
      <w:r>
        <w:rPr>
          <w:rFonts w:hint="default" w:ascii="Times New Roman" w:hAnsi="Times New Roman" w:eastAsia="仿宋_GB2312" w:cs="Times New Roman"/>
          <w:spacing w:val="0"/>
          <w:sz w:val="32"/>
          <w:szCs w:val="32"/>
          <w:shd w:val="clear" w:fill="FFFFFF"/>
        </w:rPr>
        <w:t>，负责完成</w:t>
      </w:r>
      <w:r>
        <w:rPr>
          <w:rFonts w:hint="default" w:ascii="Times New Roman" w:hAnsi="Times New Roman" w:eastAsia="仿宋_GB2312" w:cs="Times New Roman"/>
          <w:spacing w:val="0"/>
          <w:sz w:val="32"/>
          <w:szCs w:val="32"/>
          <w:shd w:val="clear" w:fill="FFFFFF"/>
          <w:lang w:val="en-US" w:eastAsia="zh-CN"/>
        </w:rPr>
        <w:t>工程</w:t>
      </w:r>
      <w:r>
        <w:rPr>
          <w:rFonts w:hint="default" w:ascii="Times New Roman" w:hAnsi="Times New Roman" w:eastAsia="仿宋_GB2312" w:cs="Times New Roman"/>
          <w:spacing w:val="0"/>
          <w:sz w:val="32"/>
          <w:szCs w:val="32"/>
          <w:shd w:val="clear" w:fill="FFFFFF"/>
        </w:rPr>
        <w:t>涉及的招标代理服务工作，具体以招标人委托内容为准。</w:t>
      </w:r>
    </w:p>
    <w:p w14:paraId="2D9A4D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（二）服务方在开展工作中，需对昆明市呈贡区水务局相关信息进行保密，未经昆明市呈贡区水务局同意，不得以任何方式向第三方透露相关信息（法律规定的情形除外）。</w:t>
      </w:r>
    </w:p>
    <w:p w14:paraId="24498C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四、承接标准</w:t>
      </w:r>
    </w:p>
    <w:p w14:paraId="55378EE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承接主体，应具备以下条件：</w:t>
      </w:r>
    </w:p>
    <w:p w14:paraId="71E9D17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lang w:val="en-US" w:eastAsia="zh-CN"/>
        </w:rPr>
      </w:pPr>
      <w:r>
        <w:rPr>
          <w:rFonts w:hint="eastAsia" w:ascii="Times New Roman" w:hAnsi="Times New Roman" w:eastAsia="仿宋_GB2312" w:cs="Times New Roman"/>
          <w:spacing w:val="0"/>
          <w:sz w:val="32"/>
          <w:szCs w:val="32"/>
          <w:shd w:val="clear" w:fill="FFFFFF"/>
          <w:lang w:val="en-US" w:eastAsia="zh-CN"/>
        </w:rPr>
        <w:t>1.</w:t>
      </w:r>
      <w:r>
        <w:rPr>
          <w:rFonts w:hint="default" w:ascii="Times New Roman" w:hAnsi="Times New Roman" w:eastAsia="仿宋_GB2312" w:cs="Times New Roman"/>
          <w:spacing w:val="0"/>
          <w:sz w:val="32"/>
          <w:szCs w:val="32"/>
          <w:shd w:val="clear" w:fill="FFFFFF"/>
          <w:lang w:val="en-US" w:eastAsia="zh-CN"/>
        </w:rPr>
        <w:t>比选申请人须具备独立承担民事责任能力，在中华人民共和国境内依法成立的法人或其他组织，提供有效的营业执照或其他有效的法定证明材料。</w:t>
      </w:r>
    </w:p>
    <w:p w14:paraId="52D45E6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lang w:val="en-US" w:eastAsia="zh-CN"/>
        </w:rPr>
      </w:pPr>
      <w:r>
        <w:rPr>
          <w:rFonts w:hint="eastAsia" w:ascii="Times New Roman" w:hAnsi="Times New Roman" w:eastAsia="仿宋_GB2312" w:cs="Times New Roman"/>
          <w:spacing w:val="0"/>
          <w:sz w:val="32"/>
          <w:szCs w:val="32"/>
          <w:shd w:val="clear" w:fill="FFFFFF"/>
          <w:lang w:val="en-US" w:eastAsia="zh-CN"/>
        </w:rPr>
        <w:t>2.</w:t>
      </w:r>
      <w:r>
        <w:rPr>
          <w:rFonts w:hint="default" w:ascii="Times New Roman" w:hAnsi="Times New Roman" w:eastAsia="仿宋_GB2312" w:cs="Times New Roman"/>
          <w:spacing w:val="0"/>
          <w:sz w:val="32"/>
          <w:szCs w:val="32"/>
          <w:shd w:val="clear" w:fill="FFFFFF"/>
          <w:lang w:val="en-US" w:eastAsia="zh-CN"/>
        </w:rPr>
        <w:t>比选申请人具有良好的商业信誉和健全的财务会计制度（提供2024或2025年度经第三方专业机构审计的财务审计报告或提供具有良好的商业信誉和健全的财务会计制度的承诺书）。</w:t>
      </w:r>
    </w:p>
    <w:p w14:paraId="209FB02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lang w:val="en-US" w:eastAsia="zh-CN"/>
        </w:rPr>
      </w:pPr>
      <w:r>
        <w:rPr>
          <w:rFonts w:hint="default" w:ascii="Times New Roman" w:hAnsi="Times New Roman" w:eastAsia="仿宋_GB2312" w:cs="Times New Roman"/>
          <w:spacing w:val="0"/>
          <w:sz w:val="32"/>
          <w:szCs w:val="32"/>
          <w:shd w:val="clear" w:fill="FFFFFF"/>
          <w:lang w:val="en-US" w:eastAsia="zh-CN"/>
        </w:rPr>
        <w:t>3</w:t>
      </w:r>
      <w:r>
        <w:rPr>
          <w:rFonts w:hint="eastAsia" w:ascii="Times New Roman" w:hAnsi="Times New Roman" w:eastAsia="仿宋_GB2312" w:cs="Times New Roman"/>
          <w:spacing w:val="0"/>
          <w:sz w:val="32"/>
          <w:szCs w:val="32"/>
          <w:shd w:val="clear" w:fill="FFFFFF"/>
          <w:lang w:val="en-US" w:eastAsia="zh-CN"/>
        </w:rPr>
        <w:t>.</w:t>
      </w:r>
      <w:r>
        <w:rPr>
          <w:rFonts w:hint="default" w:ascii="Times New Roman" w:hAnsi="Times New Roman" w:eastAsia="仿宋_GB2312" w:cs="Times New Roman"/>
          <w:spacing w:val="0"/>
          <w:sz w:val="32"/>
          <w:szCs w:val="32"/>
          <w:shd w:val="clear" w:fill="FFFFFF"/>
          <w:lang w:val="en-US" w:eastAsia="zh-CN"/>
        </w:rPr>
        <w:t>比选申请人具有履行合同所必需的设备和专业技术能力</w:t>
      </w:r>
      <w:bookmarkStart w:id="5" w:name="_Toc21013"/>
      <w:r>
        <w:rPr>
          <w:rFonts w:hint="default" w:ascii="Times New Roman" w:hAnsi="Times New Roman" w:eastAsia="仿宋_GB2312" w:cs="Times New Roman"/>
          <w:spacing w:val="0"/>
          <w:sz w:val="32"/>
          <w:szCs w:val="32"/>
          <w:shd w:val="clear" w:fill="FFFFFF"/>
          <w:lang w:val="en-US" w:eastAsia="zh-CN"/>
        </w:rPr>
        <w:t>（提供证明材料或声明函）。</w:t>
      </w:r>
      <w:bookmarkEnd w:id="5"/>
    </w:p>
    <w:p w14:paraId="0083B72E">
      <w:pPr>
        <w:pStyle w:val="1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640" w:firstLineChars="200"/>
        <w:jc w:val="both"/>
        <w:rPr>
          <w:rFonts w:hint="default" w:ascii="Times New Roman" w:hAnsi="Times New Roman" w:eastAsia="仿宋_GB2312" w:cs="Times New Roman"/>
          <w:spacing w:val="0"/>
          <w:sz w:val="32"/>
          <w:szCs w:val="32"/>
          <w:shd w:val="clear" w:fill="FFFFFF"/>
          <w:lang w:val="en-US" w:eastAsia="zh-CN"/>
        </w:rPr>
      </w:pPr>
      <w:bookmarkStart w:id="305" w:name="_GoBack"/>
      <w:bookmarkEnd w:id="305"/>
      <w:r>
        <w:rPr>
          <w:rFonts w:hint="eastAsia" w:ascii="Times New Roman" w:hAnsi="Times New Roman" w:eastAsia="仿宋_GB2312" w:cs="Times New Roman"/>
          <w:spacing w:val="0"/>
          <w:sz w:val="32"/>
          <w:szCs w:val="32"/>
          <w:shd w:val="clear" w:fill="FFFFFF"/>
          <w:lang w:val="en-US" w:eastAsia="zh-CN"/>
        </w:rPr>
        <w:t>4.</w:t>
      </w:r>
      <w:r>
        <w:rPr>
          <w:rFonts w:hint="default" w:ascii="Times New Roman" w:hAnsi="Times New Roman" w:eastAsia="仿宋_GB2312" w:cs="Times New Roman"/>
          <w:spacing w:val="0"/>
          <w:sz w:val="32"/>
          <w:szCs w:val="32"/>
          <w:shd w:val="clear" w:fill="FFFFFF"/>
          <w:lang w:val="en-US" w:eastAsia="zh-CN"/>
        </w:rPr>
        <w:t>比选申请人有依法缴纳税收和社会保障资金的良好记录（提供</w:t>
      </w:r>
      <w:r>
        <w:rPr>
          <w:rFonts w:hint="eastAsia" w:ascii="Times New Roman" w:hAnsi="Times New Roman" w:eastAsia="仿宋_GB2312" w:cs="Times New Roman"/>
          <w:spacing w:val="0"/>
          <w:sz w:val="32"/>
          <w:szCs w:val="32"/>
          <w:shd w:val="clear" w:fill="FFFFFF"/>
          <w:lang w:val="en-US" w:eastAsia="zh-CN"/>
        </w:rPr>
        <w:t>2025年1月</w:t>
      </w:r>
      <w:r>
        <w:rPr>
          <w:rFonts w:hint="default" w:ascii="Times New Roman" w:hAnsi="Times New Roman" w:eastAsia="仿宋_GB2312" w:cs="Times New Roman"/>
          <w:spacing w:val="0"/>
          <w:sz w:val="32"/>
          <w:szCs w:val="32"/>
          <w:shd w:val="clear" w:fill="FFFFFF"/>
          <w:lang w:val="en-US" w:eastAsia="zh-CN"/>
        </w:rPr>
        <w:t>至今任意1个月的纳税证明材料、社会保障资金缴纳证明材料），依法免税或不需要缴纳社会保障资金的比选申请人，应提供相应文件证明其依法免税或不需要缴纳社会保障资金</w:t>
      </w:r>
      <w:r>
        <w:rPr>
          <w:rFonts w:hint="eastAsia" w:ascii="Times New Roman" w:hAnsi="Times New Roman" w:eastAsia="仿宋_GB2312" w:cs="Times New Roman"/>
          <w:spacing w:val="0"/>
          <w:sz w:val="32"/>
          <w:szCs w:val="32"/>
          <w:shd w:val="clear" w:fill="FFFFFF"/>
          <w:lang w:val="en-US" w:eastAsia="zh-CN"/>
        </w:rPr>
        <w:t>；至响应文件提交截止时间止成立不足 1 个月的企业可提供相关情况说明。</w:t>
      </w:r>
    </w:p>
    <w:p w14:paraId="58083B8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640" w:firstLineChars="200"/>
        <w:jc w:val="both"/>
        <w:rPr>
          <w:rFonts w:hint="default" w:ascii="Times New Roman" w:hAnsi="Times New Roman" w:eastAsia="仿宋_GB2312" w:cs="Times New Roman"/>
          <w:spacing w:val="0"/>
          <w:sz w:val="32"/>
          <w:szCs w:val="32"/>
          <w:shd w:val="clear" w:fill="FFFFFF"/>
          <w:lang w:val="en-US" w:eastAsia="zh-CN"/>
        </w:rPr>
      </w:pPr>
      <w:r>
        <w:rPr>
          <w:rFonts w:hint="eastAsia" w:ascii="Times New Roman" w:hAnsi="Times New Roman" w:eastAsia="仿宋_GB2312" w:cs="Times New Roman"/>
          <w:spacing w:val="0"/>
          <w:sz w:val="32"/>
          <w:szCs w:val="32"/>
          <w:shd w:val="clear" w:fill="FFFFFF"/>
          <w:lang w:val="en-US" w:eastAsia="zh-CN"/>
        </w:rPr>
        <w:t>5.</w:t>
      </w:r>
      <w:r>
        <w:rPr>
          <w:rFonts w:hint="default" w:ascii="Times New Roman" w:hAnsi="Times New Roman" w:eastAsia="仿宋_GB2312" w:cs="Times New Roman"/>
          <w:spacing w:val="0"/>
          <w:sz w:val="32"/>
          <w:szCs w:val="32"/>
          <w:shd w:val="clear" w:fill="FFFFFF"/>
          <w:lang w:val="en-US" w:eastAsia="zh-CN"/>
        </w:rPr>
        <w:t>信誉要求：比选申请人信誉良好，无处于被责令停业，投标申请资格被取消，财产被接管、冻结、破产状态；</w:t>
      </w:r>
      <w:r>
        <w:rPr>
          <w:rFonts w:hint="eastAsia" w:ascii="Times New Roman" w:hAnsi="Times New Roman" w:eastAsia="仿宋_GB2312" w:cs="Times New Roman"/>
          <w:spacing w:val="0"/>
          <w:sz w:val="32"/>
          <w:szCs w:val="32"/>
          <w:shd w:val="clear" w:fill="FFFFFF"/>
          <w:lang w:val="en-US" w:eastAsia="zh-CN"/>
        </w:rPr>
        <w:t>2023年1月1日</w:t>
      </w:r>
      <w:r>
        <w:rPr>
          <w:rFonts w:hint="default" w:ascii="Times New Roman" w:hAnsi="Times New Roman" w:eastAsia="仿宋_GB2312" w:cs="Times New Roman"/>
          <w:spacing w:val="0"/>
          <w:sz w:val="32"/>
          <w:szCs w:val="32"/>
          <w:shd w:val="clear" w:fill="FFFFFF"/>
          <w:lang w:val="en-US" w:eastAsia="zh-CN"/>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招标</w:t>
      </w:r>
      <w:r>
        <w:rPr>
          <w:rFonts w:hint="eastAsia" w:ascii="Times New Roman" w:hAnsi="Times New Roman" w:eastAsia="仿宋_GB2312" w:cs="Times New Roman"/>
          <w:spacing w:val="0"/>
          <w:sz w:val="32"/>
          <w:szCs w:val="32"/>
          <w:shd w:val="clear" w:fill="FFFFFF"/>
          <w:lang w:val="en-US" w:eastAsia="zh-CN"/>
        </w:rPr>
        <w:t>人</w:t>
      </w:r>
      <w:r>
        <w:rPr>
          <w:rFonts w:hint="default" w:ascii="Times New Roman" w:hAnsi="Times New Roman" w:eastAsia="仿宋_GB2312" w:cs="Times New Roman"/>
          <w:spacing w:val="0"/>
          <w:sz w:val="32"/>
          <w:szCs w:val="32"/>
          <w:shd w:val="clear" w:fill="FFFFFF"/>
          <w:lang w:val="en-US" w:eastAsia="zh-CN"/>
        </w:rPr>
        <w:t>开标当天查询结果为准。</w:t>
      </w:r>
    </w:p>
    <w:p w14:paraId="490B88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五、服务期限</w:t>
      </w:r>
    </w:p>
    <w:p w14:paraId="00B9E4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仿宋_GB2312" w:cs="Times New Roman"/>
          <w:spacing w:val="0"/>
          <w:sz w:val="32"/>
          <w:szCs w:val="32"/>
          <w:shd w:val="clear" w:fill="FFFFFF"/>
        </w:rPr>
        <w:t>自合同签订之日起</w:t>
      </w:r>
      <w:r>
        <w:rPr>
          <w:rFonts w:hint="eastAsia" w:ascii="Times New Roman" w:hAnsi="Times New Roman" w:eastAsia="仿宋_GB2312" w:cs="Times New Roman"/>
          <w:spacing w:val="0"/>
          <w:sz w:val="32"/>
          <w:szCs w:val="32"/>
          <w:shd w:val="clear" w:fill="FFFFFF"/>
          <w:lang w:eastAsia="zh-CN"/>
        </w:rPr>
        <w:t>至</w:t>
      </w:r>
      <w:r>
        <w:rPr>
          <w:rFonts w:hint="default" w:ascii="Times New Roman" w:hAnsi="Times New Roman" w:eastAsia="仿宋_GB2312" w:cs="Times New Roman"/>
          <w:spacing w:val="0"/>
          <w:sz w:val="32"/>
          <w:szCs w:val="32"/>
          <w:shd w:val="clear" w:fill="FFFFFF"/>
        </w:rPr>
        <w:t>服务完成之日止。</w:t>
      </w:r>
    </w:p>
    <w:p w14:paraId="0586BB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六、择优标准</w:t>
      </w:r>
    </w:p>
    <w:p w14:paraId="541575A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eastAsia" w:ascii="Times New Roman" w:hAnsi="Times New Roman" w:eastAsia="仿宋_GB2312" w:cs="Times New Roman"/>
          <w:spacing w:val="0"/>
          <w:sz w:val="32"/>
          <w:szCs w:val="32"/>
          <w:shd w:val="clear" w:fill="FFFFFF"/>
          <w:lang w:eastAsia="zh-CN"/>
        </w:rPr>
        <w:t>1.</w:t>
      </w:r>
      <w:r>
        <w:rPr>
          <w:rFonts w:hint="default" w:ascii="Times New Roman" w:hAnsi="Times New Roman" w:eastAsia="仿宋_GB2312" w:cs="Times New Roman"/>
          <w:spacing w:val="0"/>
          <w:sz w:val="32"/>
          <w:szCs w:val="32"/>
          <w:shd w:val="clear" w:fill="FFFFFF"/>
        </w:rPr>
        <w:t>资质审查及评定。由呈贡区水务局组建评定小组对参选代理机构的资质、业绩、人员配备等综合实力情况及收费、服务标准进行审查和综合评定。</w:t>
      </w:r>
    </w:p>
    <w:p w14:paraId="7A29F4A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eastAsia" w:ascii="Times New Roman" w:hAnsi="Times New Roman" w:eastAsia="仿宋_GB2312" w:cs="Times New Roman"/>
          <w:spacing w:val="0"/>
          <w:sz w:val="32"/>
          <w:szCs w:val="32"/>
          <w:shd w:val="clear" w:fill="FFFFFF"/>
          <w:lang w:eastAsia="zh-CN"/>
        </w:rPr>
        <w:t>2.</w:t>
      </w:r>
      <w:r>
        <w:rPr>
          <w:rFonts w:hint="default" w:ascii="Times New Roman" w:hAnsi="Times New Roman" w:eastAsia="仿宋_GB2312" w:cs="Times New Roman"/>
          <w:spacing w:val="0"/>
          <w:sz w:val="32"/>
          <w:szCs w:val="32"/>
          <w:shd w:val="clear" w:fill="FFFFFF"/>
        </w:rPr>
        <w:t>确定中标机构。评定小组将通过综合比选后，优选1家代理机构，公告后签订招标代理合同，委托其开展相应的招标代理工作。</w:t>
      </w:r>
    </w:p>
    <w:p w14:paraId="504C9F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七、公告期限</w:t>
      </w:r>
    </w:p>
    <w:p w14:paraId="470E829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自本公告发布之日起5个工作日。</w:t>
      </w:r>
    </w:p>
    <w:p w14:paraId="1817DC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八、响应文件的编制</w:t>
      </w:r>
    </w:p>
    <w:p w14:paraId="32BFE1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Times New Roman" w:hAnsi="Times New Roman" w:eastAsia="仿宋_GB2312" w:cs="Times New Roman"/>
          <w:spacing w:val="0"/>
          <w:sz w:val="32"/>
          <w:szCs w:val="32"/>
          <w:shd w:val="clear" w:fill="FFFFFF"/>
          <w:lang w:eastAsia="zh-CN"/>
        </w:rPr>
      </w:pPr>
      <w:r>
        <w:rPr>
          <w:rFonts w:hint="default" w:ascii="Times New Roman" w:hAnsi="Times New Roman" w:eastAsia="仿宋_GB2312" w:cs="Times New Roman"/>
          <w:spacing w:val="0"/>
          <w:sz w:val="32"/>
          <w:szCs w:val="32"/>
          <w:shd w:val="clear" w:fill="FFFFFF"/>
          <w:lang w:eastAsia="zh-CN"/>
        </w:rPr>
        <w:t>（</w:t>
      </w:r>
      <w:r>
        <w:rPr>
          <w:rFonts w:hint="default" w:ascii="Times New Roman" w:hAnsi="Times New Roman" w:eastAsia="仿宋_GB2312" w:cs="Times New Roman"/>
          <w:spacing w:val="0"/>
          <w:sz w:val="32"/>
          <w:szCs w:val="32"/>
          <w:shd w:val="clear" w:fill="FFFFFF"/>
          <w:lang w:val="en-US" w:eastAsia="zh-CN"/>
        </w:rPr>
        <w:t>见附件</w:t>
      </w:r>
      <w:r>
        <w:rPr>
          <w:rFonts w:hint="default" w:ascii="Times New Roman" w:hAnsi="Times New Roman" w:eastAsia="仿宋_GB2312" w:cs="Times New Roman"/>
          <w:spacing w:val="0"/>
          <w:sz w:val="32"/>
          <w:szCs w:val="32"/>
          <w:shd w:val="clear" w:fill="FFFFFF"/>
          <w:lang w:eastAsia="zh-CN"/>
        </w:rPr>
        <w:t>）</w:t>
      </w:r>
    </w:p>
    <w:p w14:paraId="1AEFB1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九、响应文件的递交</w:t>
      </w:r>
    </w:p>
    <w:p w14:paraId="09743D5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递交响应文件截止时</w:t>
      </w:r>
      <w:r>
        <w:rPr>
          <w:rFonts w:hint="default" w:ascii="Times New Roman" w:hAnsi="Times New Roman" w:eastAsia="仿宋_GB2312" w:cs="Times New Roman"/>
          <w:spacing w:val="0"/>
          <w:sz w:val="32"/>
          <w:szCs w:val="32"/>
          <w:highlight w:val="none"/>
          <w:shd w:val="clear" w:fill="FFFFFF"/>
        </w:rPr>
        <w:t>间为20</w:t>
      </w:r>
      <w:r>
        <w:rPr>
          <w:rFonts w:hint="default" w:ascii="Times New Roman" w:hAnsi="Times New Roman" w:eastAsia="仿宋_GB2312" w:cs="Times New Roman"/>
          <w:spacing w:val="0"/>
          <w:sz w:val="32"/>
          <w:szCs w:val="32"/>
          <w:highlight w:val="none"/>
          <w:shd w:val="clear" w:fill="FFFFFF"/>
          <w:lang w:val="en-US" w:eastAsia="zh-CN"/>
        </w:rPr>
        <w:t>26</w:t>
      </w:r>
      <w:r>
        <w:rPr>
          <w:rFonts w:hint="default" w:ascii="Times New Roman" w:hAnsi="Times New Roman" w:eastAsia="仿宋_GB2312" w:cs="Times New Roman"/>
          <w:spacing w:val="0"/>
          <w:sz w:val="32"/>
          <w:szCs w:val="32"/>
          <w:highlight w:val="none"/>
          <w:shd w:val="clear" w:fill="FFFFFF"/>
        </w:rPr>
        <w:t>年</w:t>
      </w:r>
      <w:r>
        <w:rPr>
          <w:rFonts w:hint="eastAsia" w:ascii="Times New Roman" w:hAnsi="Times New Roman" w:eastAsia="仿宋_GB2312" w:cs="Times New Roman"/>
          <w:spacing w:val="0"/>
          <w:sz w:val="32"/>
          <w:szCs w:val="32"/>
          <w:highlight w:val="none"/>
          <w:shd w:val="clear" w:fill="FFFFFF"/>
          <w:lang w:val="en-US" w:eastAsia="zh-CN"/>
        </w:rPr>
        <w:t>3</w:t>
      </w:r>
      <w:r>
        <w:rPr>
          <w:rFonts w:hint="default" w:ascii="Times New Roman" w:hAnsi="Times New Roman" w:eastAsia="仿宋_GB2312" w:cs="Times New Roman"/>
          <w:spacing w:val="0"/>
          <w:sz w:val="32"/>
          <w:szCs w:val="32"/>
          <w:highlight w:val="none"/>
          <w:shd w:val="clear" w:fill="FFFFFF"/>
        </w:rPr>
        <w:t>月</w:t>
      </w:r>
      <w:r>
        <w:rPr>
          <w:rFonts w:hint="eastAsia" w:ascii="Times New Roman" w:hAnsi="Times New Roman" w:eastAsia="仿宋_GB2312" w:cs="Times New Roman"/>
          <w:spacing w:val="0"/>
          <w:sz w:val="32"/>
          <w:szCs w:val="32"/>
          <w:highlight w:val="none"/>
          <w:shd w:val="clear" w:fill="FFFFFF"/>
          <w:lang w:val="en-US" w:eastAsia="zh-CN"/>
        </w:rPr>
        <w:t>2</w:t>
      </w:r>
      <w:r>
        <w:rPr>
          <w:rFonts w:hint="default" w:ascii="Times New Roman" w:hAnsi="Times New Roman" w:eastAsia="仿宋_GB2312" w:cs="Times New Roman"/>
          <w:spacing w:val="0"/>
          <w:sz w:val="32"/>
          <w:szCs w:val="32"/>
          <w:highlight w:val="none"/>
          <w:shd w:val="clear" w:fill="FFFFFF"/>
        </w:rPr>
        <w:t>日</w:t>
      </w:r>
      <w:r>
        <w:rPr>
          <w:rFonts w:hint="eastAsia" w:ascii="Times New Roman" w:hAnsi="Times New Roman" w:eastAsia="仿宋_GB2312" w:cs="Times New Roman"/>
          <w:spacing w:val="0"/>
          <w:sz w:val="32"/>
          <w:szCs w:val="32"/>
          <w:highlight w:val="none"/>
          <w:shd w:val="clear" w:fill="FFFFFF"/>
          <w:lang w:val="en-US" w:eastAsia="zh-CN"/>
        </w:rPr>
        <w:t>17</w:t>
      </w:r>
      <w:r>
        <w:rPr>
          <w:rFonts w:hint="default" w:ascii="Times New Roman" w:hAnsi="Times New Roman" w:eastAsia="仿宋_GB2312" w:cs="Times New Roman"/>
          <w:spacing w:val="0"/>
          <w:sz w:val="32"/>
          <w:szCs w:val="32"/>
          <w:highlight w:val="none"/>
          <w:shd w:val="clear" w:fill="FFFFFF"/>
        </w:rPr>
        <w:t>时</w:t>
      </w:r>
      <w:r>
        <w:rPr>
          <w:rFonts w:hint="eastAsia" w:ascii="Times New Roman" w:hAnsi="Times New Roman" w:eastAsia="仿宋_GB2312" w:cs="Times New Roman"/>
          <w:spacing w:val="0"/>
          <w:sz w:val="32"/>
          <w:szCs w:val="32"/>
          <w:highlight w:val="none"/>
          <w:shd w:val="clear" w:fill="FFFFFF"/>
          <w:lang w:val="en-US" w:eastAsia="zh-CN"/>
        </w:rPr>
        <w:t>00</w:t>
      </w:r>
      <w:r>
        <w:rPr>
          <w:rFonts w:hint="default" w:ascii="Times New Roman" w:hAnsi="Times New Roman" w:eastAsia="仿宋_GB2312" w:cs="Times New Roman"/>
          <w:spacing w:val="0"/>
          <w:sz w:val="32"/>
          <w:szCs w:val="32"/>
          <w:highlight w:val="none"/>
          <w:shd w:val="clear" w:fill="FFFFFF"/>
        </w:rPr>
        <w:t>分，递交地点为昆明市呈贡区水务局（惠景园D7栋</w:t>
      </w:r>
      <w:r>
        <w:rPr>
          <w:rFonts w:hint="default" w:ascii="Times New Roman" w:hAnsi="Times New Roman" w:eastAsia="仿宋_GB2312" w:cs="Times New Roman"/>
          <w:spacing w:val="0"/>
          <w:sz w:val="32"/>
          <w:szCs w:val="32"/>
          <w:shd w:val="clear" w:fill="FFFFFF"/>
        </w:rPr>
        <w:t>9楼922室）。逾期送达的或者未送达指定地点的响应文件，采购人不予受理。</w:t>
      </w:r>
    </w:p>
    <w:p w14:paraId="239270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rFonts w:hint="default" w:ascii="Times New Roman" w:hAnsi="Times New Roman" w:cs="Times New Roman"/>
          <w:sz w:val="24"/>
          <w:szCs w:val="24"/>
        </w:rPr>
      </w:pPr>
      <w:r>
        <w:rPr>
          <w:rFonts w:hint="default" w:ascii="Times New Roman" w:hAnsi="Times New Roman" w:eastAsia="黑体" w:cs="Times New Roman"/>
          <w:spacing w:val="0"/>
          <w:sz w:val="31"/>
          <w:szCs w:val="31"/>
          <w:shd w:val="clear" w:fill="FFFFFF"/>
        </w:rPr>
        <w:t>十、</w:t>
      </w:r>
      <w:r>
        <w:rPr>
          <w:rFonts w:hint="default" w:ascii="Times New Roman" w:hAnsi="Times New Roman" w:cs="Times New Roman"/>
          <w:spacing w:val="0"/>
          <w:sz w:val="31"/>
          <w:szCs w:val="31"/>
          <w:shd w:val="clear" w:fill="FFFFFF"/>
        </w:rPr>
        <w:t> </w:t>
      </w:r>
      <w:r>
        <w:rPr>
          <w:rFonts w:hint="default" w:ascii="Times New Roman" w:hAnsi="Times New Roman" w:eastAsia="黑体" w:cs="Times New Roman"/>
          <w:spacing w:val="0"/>
          <w:sz w:val="31"/>
          <w:szCs w:val="31"/>
          <w:shd w:val="clear" w:fill="FFFFFF"/>
        </w:rPr>
        <w:t>联系方式</w:t>
      </w:r>
    </w:p>
    <w:p w14:paraId="6D6570D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采购人：昆明市呈贡区水务局</w:t>
      </w:r>
    </w:p>
    <w:p w14:paraId="7BECB9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地址：昆明市呈贡区水务局（惠景园D7栋9楼922室）</w:t>
      </w:r>
    </w:p>
    <w:p w14:paraId="2CF38E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lang w:val="en-US" w:eastAsia="zh-CN"/>
        </w:rPr>
      </w:pPr>
      <w:r>
        <w:rPr>
          <w:rFonts w:hint="default" w:ascii="Times New Roman" w:hAnsi="Times New Roman" w:eastAsia="仿宋_GB2312" w:cs="Times New Roman"/>
          <w:spacing w:val="0"/>
          <w:sz w:val="32"/>
          <w:szCs w:val="32"/>
          <w:shd w:val="clear" w:fill="FFFFFF"/>
        </w:rPr>
        <w:t>联系人：姜工</w:t>
      </w:r>
      <w:r>
        <w:rPr>
          <w:rFonts w:hint="eastAsia" w:ascii="Times New Roman" w:hAnsi="Times New Roman" w:eastAsia="仿宋_GB2312" w:cs="Times New Roman"/>
          <w:spacing w:val="0"/>
          <w:sz w:val="32"/>
          <w:szCs w:val="32"/>
          <w:shd w:val="clear" w:fill="FFFFFF"/>
          <w:lang w:eastAsia="zh-CN"/>
        </w:rPr>
        <w:t>、</w:t>
      </w:r>
      <w:r>
        <w:rPr>
          <w:rFonts w:hint="eastAsia" w:ascii="Times New Roman" w:hAnsi="Times New Roman" w:eastAsia="仿宋_GB2312" w:cs="Times New Roman"/>
          <w:spacing w:val="0"/>
          <w:sz w:val="32"/>
          <w:szCs w:val="32"/>
          <w:shd w:val="clear" w:fill="FFFFFF"/>
          <w:lang w:val="en-US" w:eastAsia="zh-CN"/>
        </w:rPr>
        <w:t>席工</w:t>
      </w:r>
    </w:p>
    <w:p w14:paraId="5A66C89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联系电话：0871-67434414</w:t>
      </w:r>
    </w:p>
    <w:p w14:paraId="7101998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179" w:firstLineChars="1306"/>
        <w:jc w:val="both"/>
        <w:rPr>
          <w:rFonts w:hint="default" w:ascii="Times New Roman" w:hAnsi="Times New Roman" w:eastAsia="仿宋_GB2312" w:cs="Times New Roman"/>
          <w:spacing w:val="0"/>
          <w:sz w:val="32"/>
          <w:szCs w:val="32"/>
          <w:shd w:val="clear" w:fill="FFFFFF"/>
        </w:rPr>
      </w:pPr>
    </w:p>
    <w:p w14:paraId="538C85C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179" w:firstLineChars="1306"/>
        <w:jc w:val="both"/>
        <w:rPr>
          <w:rFonts w:hint="default" w:ascii="Times New Roman" w:hAnsi="Times New Roman" w:eastAsia="仿宋_GB2312" w:cs="Times New Roman"/>
          <w:spacing w:val="0"/>
          <w:sz w:val="32"/>
          <w:szCs w:val="32"/>
          <w:shd w:val="clear" w:fill="FFFFFF"/>
        </w:rPr>
      </w:pPr>
    </w:p>
    <w:p w14:paraId="2873F6D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160" w:firstLineChars="1300"/>
        <w:jc w:val="both"/>
        <w:rPr>
          <w:rFonts w:hint="default" w:ascii="Times New Roman" w:hAnsi="Times New Roman" w:eastAsia="仿宋_GB2312" w:cs="Times New Roman"/>
          <w:spacing w:val="0"/>
          <w:sz w:val="32"/>
          <w:szCs w:val="32"/>
          <w:shd w:val="clear" w:fill="FFFFFF"/>
        </w:rPr>
      </w:pPr>
      <w:r>
        <w:rPr>
          <w:rFonts w:hint="default" w:ascii="Times New Roman" w:hAnsi="Times New Roman" w:eastAsia="仿宋_GB2312" w:cs="Times New Roman"/>
          <w:spacing w:val="0"/>
          <w:sz w:val="32"/>
          <w:szCs w:val="32"/>
          <w:shd w:val="clear" w:fill="FFFFFF"/>
        </w:rPr>
        <w:t>昆明市呈贡区水务局</w:t>
      </w:r>
    </w:p>
    <w:p w14:paraId="53A707B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499" w:firstLineChars="1406"/>
        <w:jc w:val="both"/>
        <w:rPr>
          <w:rFonts w:hint="default" w:ascii="Times New Roman" w:hAnsi="Times New Roman" w:cs="Times New Roman"/>
          <w:sz w:val="24"/>
        </w:rPr>
      </w:pPr>
      <w:r>
        <w:rPr>
          <w:rFonts w:hint="default" w:ascii="Times New Roman" w:hAnsi="Times New Roman" w:eastAsia="仿宋_GB2312" w:cs="Times New Roman"/>
          <w:spacing w:val="0"/>
          <w:sz w:val="32"/>
          <w:szCs w:val="32"/>
          <w:shd w:val="clear" w:fill="FFFFFF"/>
        </w:rPr>
        <w:t>202</w:t>
      </w:r>
      <w:r>
        <w:rPr>
          <w:rFonts w:hint="default" w:ascii="Times New Roman" w:hAnsi="Times New Roman" w:eastAsia="仿宋_GB2312" w:cs="Times New Roman"/>
          <w:spacing w:val="0"/>
          <w:sz w:val="32"/>
          <w:szCs w:val="32"/>
          <w:shd w:val="clear" w:fill="FFFFFF"/>
          <w:lang w:val="en-US" w:eastAsia="zh-CN"/>
        </w:rPr>
        <w:t>6</w:t>
      </w:r>
      <w:r>
        <w:rPr>
          <w:rFonts w:hint="default" w:ascii="Times New Roman" w:hAnsi="Times New Roman" w:eastAsia="仿宋_GB2312" w:cs="Times New Roman"/>
          <w:spacing w:val="0"/>
          <w:sz w:val="32"/>
          <w:szCs w:val="32"/>
          <w:shd w:val="clear" w:fill="FFFFFF"/>
        </w:rPr>
        <w:t>年</w:t>
      </w:r>
      <w:r>
        <w:rPr>
          <w:rFonts w:hint="eastAsia" w:ascii="Times New Roman" w:hAnsi="Times New Roman" w:eastAsia="仿宋_GB2312" w:cs="Times New Roman"/>
          <w:spacing w:val="0"/>
          <w:sz w:val="32"/>
          <w:szCs w:val="32"/>
          <w:shd w:val="clear" w:fill="FFFFFF"/>
          <w:lang w:val="en-US" w:eastAsia="zh-CN"/>
        </w:rPr>
        <w:t>2</w:t>
      </w:r>
      <w:r>
        <w:rPr>
          <w:rFonts w:hint="default" w:ascii="Times New Roman" w:hAnsi="Times New Roman" w:eastAsia="仿宋_GB2312" w:cs="Times New Roman"/>
          <w:spacing w:val="0"/>
          <w:sz w:val="32"/>
          <w:szCs w:val="32"/>
          <w:shd w:val="clear" w:fill="FFFFFF"/>
        </w:rPr>
        <w:t>月</w:t>
      </w:r>
      <w:r>
        <w:rPr>
          <w:rFonts w:hint="eastAsia" w:ascii="Times New Roman" w:hAnsi="Times New Roman" w:eastAsia="仿宋_GB2312" w:cs="Times New Roman"/>
          <w:spacing w:val="0"/>
          <w:sz w:val="32"/>
          <w:szCs w:val="32"/>
          <w:shd w:val="clear" w:fill="FFFFFF"/>
          <w:lang w:val="en-US" w:eastAsia="zh-CN"/>
        </w:rPr>
        <w:t>25</w:t>
      </w:r>
      <w:r>
        <w:rPr>
          <w:rFonts w:hint="default" w:ascii="Times New Roman" w:hAnsi="Times New Roman" w:eastAsia="仿宋_GB2312" w:cs="Times New Roman"/>
          <w:spacing w:val="0"/>
          <w:sz w:val="32"/>
          <w:szCs w:val="32"/>
          <w:shd w:val="clear" w:fill="FFFFFF"/>
        </w:rPr>
        <w:t>日</w:t>
      </w:r>
    </w:p>
    <w:p w14:paraId="34F99E2F">
      <w:pPr>
        <w:rPr>
          <w:rFonts w:hint="default" w:ascii="Times New Roman" w:hAnsi="Times New Roman" w:cs="Times New Roman"/>
          <w:kern w:val="0"/>
          <w:szCs w:val="32"/>
          <w:lang w:val="zh-CN"/>
        </w:rPr>
      </w:pPr>
      <w:bookmarkStart w:id="6" w:name="_Toc14404"/>
    </w:p>
    <w:p w14:paraId="7AA6DFED">
      <w:pPr>
        <w:rPr>
          <w:rFonts w:hint="default" w:ascii="Times New Roman" w:hAnsi="Times New Roman" w:cs="Times New Roman"/>
          <w:kern w:val="0"/>
          <w:szCs w:val="32"/>
          <w:lang w:val="zh-CN"/>
        </w:rPr>
      </w:pPr>
    </w:p>
    <w:p w14:paraId="456A9DD4">
      <w:pPr>
        <w:rPr>
          <w:rFonts w:hint="default" w:ascii="Times New Roman" w:hAnsi="Times New Roman" w:cs="Times New Roman"/>
          <w:kern w:val="0"/>
          <w:szCs w:val="32"/>
          <w:lang w:val="zh-CN"/>
        </w:rPr>
      </w:pPr>
    </w:p>
    <w:p w14:paraId="2D1BADC0">
      <w:pPr>
        <w:rPr>
          <w:rFonts w:hint="default" w:ascii="Times New Roman" w:hAnsi="Times New Roman" w:cs="Times New Roman"/>
          <w:kern w:val="0"/>
          <w:szCs w:val="32"/>
          <w:lang w:val="zh-CN"/>
        </w:rPr>
      </w:pPr>
    </w:p>
    <w:p w14:paraId="5FCA35F6">
      <w:pPr>
        <w:rPr>
          <w:rFonts w:hint="default" w:ascii="Times New Roman" w:hAnsi="Times New Roman" w:cs="Times New Roman"/>
          <w:kern w:val="0"/>
          <w:szCs w:val="32"/>
          <w:lang w:val="zh-CN"/>
        </w:rPr>
      </w:pPr>
    </w:p>
    <w:p w14:paraId="5F1D20D8">
      <w:pPr>
        <w:rPr>
          <w:rFonts w:hint="default" w:ascii="Times New Roman" w:hAnsi="Times New Roman" w:cs="Times New Roman"/>
          <w:kern w:val="0"/>
          <w:szCs w:val="32"/>
          <w:lang w:val="zh-CN"/>
        </w:rPr>
      </w:pPr>
    </w:p>
    <w:p w14:paraId="238AF098">
      <w:pPr>
        <w:rPr>
          <w:rFonts w:hint="default" w:ascii="Times New Roman" w:hAnsi="Times New Roman" w:cs="Times New Roman"/>
          <w:kern w:val="0"/>
          <w:szCs w:val="32"/>
          <w:lang w:val="zh-CN"/>
        </w:rPr>
      </w:pPr>
    </w:p>
    <w:p w14:paraId="76560DB9">
      <w:pPr>
        <w:rPr>
          <w:rFonts w:hint="default" w:ascii="Times New Roman" w:hAnsi="Times New Roman" w:cs="Times New Roman"/>
          <w:kern w:val="0"/>
          <w:szCs w:val="32"/>
          <w:lang w:val="zh-CN"/>
        </w:rPr>
      </w:pPr>
    </w:p>
    <w:p w14:paraId="155D5E99">
      <w:pPr>
        <w:rPr>
          <w:rFonts w:hint="default" w:ascii="Times New Roman" w:hAnsi="Times New Roman" w:cs="Times New Roman"/>
          <w:kern w:val="0"/>
          <w:szCs w:val="32"/>
          <w:lang w:val="zh-CN"/>
        </w:rPr>
      </w:pPr>
    </w:p>
    <w:p w14:paraId="3335F5EB">
      <w:pPr>
        <w:rPr>
          <w:rFonts w:hint="default" w:ascii="Times New Roman" w:hAnsi="Times New Roman" w:cs="Times New Roman"/>
          <w:kern w:val="0"/>
          <w:szCs w:val="32"/>
          <w:lang w:val="zh-CN"/>
        </w:rPr>
      </w:pPr>
    </w:p>
    <w:p w14:paraId="51D106AF">
      <w:pPr>
        <w:rPr>
          <w:rFonts w:hint="default" w:ascii="Times New Roman" w:hAnsi="Times New Roman" w:cs="Times New Roman"/>
          <w:kern w:val="0"/>
          <w:szCs w:val="32"/>
          <w:lang w:val="zh-CN"/>
        </w:rPr>
      </w:pPr>
    </w:p>
    <w:p w14:paraId="70C0B36F">
      <w:pPr>
        <w:rPr>
          <w:rFonts w:hint="default" w:ascii="Times New Roman" w:hAnsi="Times New Roman" w:cs="Times New Roman"/>
          <w:kern w:val="0"/>
          <w:szCs w:val="32"/>
          <w:lang w:val="zh-CN"/>
        </w:rPr>
      </w:pPr>
    </w:p>
    <w:p w14:paraId="3AE8AE7C">
      <w:pPr>
        <w:rPr>
          <w:rFonts w:hint="default" w:ascii="Times New Roman" w:hAnsi="Times New Roman" w:cs="Times New Roman"/>
          <w:kern w:val="0"/>
          <w:szCs w:val="32"/>
          <w:lang w:val="zh-CN"/>
        </w:rPr>
      </w:pPr>
    </w:p>
    <w:p w14:paraId="504E9432">
      <w:pPr>
        <w:rPr>
          <w:rFonts w:hint="default" w:ascii="Times New Roman" w:hAnsi="Times New Roman" w:cs="Times New Roman"/>
          <w:kern w:val="0"/>
          <w:szCs w:val="32"/>
          <w:lang w:val="zh-CN"/>
        </w:rPr>
      </w:pPr>
    </w:p>
    <w:p w14:paraId="30DDB7DB">
      <w:pPr>
        <w:rPr>
          <w:rFonts w:hint="default" w:ascii="Times New Roman" w:hAnsi="Times New Roman" w:cs="Times New Roman"/>
          <w:kern w:val="0"/>
          <w:szCs w:val="32"/>
          <w:lang w:val="zh-CN"/>
        </w:rPr>
      </w:pPr>
    </w:p>
    <w:p w14:paraId="4E29C3CC">
      <w:pPr>
        <w:rPr>
          <w:rFonts w:hint="default" w:ascii="Times New Roman" w:hAnsi="Times New Roman" w:cs="Times New Roman"/>
          <w:kern w:val="0"/>
          <w:szCs w:val="32"/>
          <w:lang w:val="zh-CN"/>
        </w:rPr>
      </w:pPr>
    </w:p>
    <w:p w14:paraId="5F3C59F1">
      <w:pPr>
        <w:rPr>
          <w:rFonts w:hint="default" w:ascii="Times New Roman" w:hAnsi="Times New Roman" w:cs="Times New Roman"/>
          <w:kern w:val="0"/>
          <w:szCs w:val="32"/>
          <w:lang w:val="zh-CN"/>
        </w:rPr>
      </w:pPr>
    </w:p>
    <w:p w14:paraId="3A9CD233">
      <w:pPr>
        <w:rPr>
          <w:rFonts w:hint="default" w:ascii="Times New Roman" w:hAnsi="Times New Roman" w:cs="Times New Roman"/>
          <w:kern w:val="0"/>
          <w:szCs w:val="32"/>
          <w:lang w:val="zh-CN"/>
        </w:rPr>
      </w:pPr>
    </w:p>
    <w:p w14:paraId="736D3100">
      <w:pPr>
        <w:rPr>
          <w:rFonts w:hint="default" w:ascii="Times New Roman" w:hAnsi="Times New Roman" w:cs="Times New Roman"/>
          <w:kern w:val="0"/>
          <w:szCs w:val="32"/>
          <w:lang w:val="zh-CN"/>
        </w:rPr>
      </w:pPr>
    </w:p>
    <w:p w14:paraId="7660E555">
      <w:pPr>
        <w:rPr>
          <w:rFonts w:hint="default" w:ascii="Times New Roman" w:hAnsi="Times New Roman" w:cs="Times New Roman"/>
          <w:kern w:val="0"/>
          <w:szCs w:val="32"/>
          <w:lang w:val="zh-CN"/>
        </w:rPr>
      </w:pPr>
    </w:p>
    <w:p w14:paraId="5908166C">
      <w:pPr>
        <w:rPr>
          <w:rFonts w:hint="default" w:ascii="Times New Roman" w:hAnsi="Times New Roman" w:cs="Times New Roman"/>
          <w:kern w:val="0"/>
          <w:szCs w:val="32"/>
          <w:lang w:val="zh-CN"/>
        </w:rPr>
      </w:pPr>
    </w:p>
    <w:p w14:paraId="13D9A08F">
      <w:pPr>
        <w:rPr>
          <w:rFonts w:hint="default" w:ascii="Times New Roman" w:hAnsi="Times New Roman" w:cs="Times New Roman"/>
          <w:kern w:val="0"/>
          <w:szCs w:val="32"/>
          <w:lang w:val="zh-CN"/>
        </w:rPr>
      </w:pPr>
    </w:p>
    <w:p w14:paraId="0D391DBB">
      <w:pPr>
        <w:rPr>
          <w:rFonts w:hint="default" w:ascii="Times New Roman" w:hAnsi="Times New Roman" w:cs="Times New Roman"/>
          <w:kern w:val="0"/>
          <w:szCs w:val="32"/>
          <w:lang w:val="zh-CN"/>
        </w:rPr>
      </w:pPr>
    </w:p>
    <w:p w14:paraId="6D08F3FE">
      <w:pPr>
        <w:rPr>
          <w:rFonts w:hint="default" w:ascii="Times New Roman" w:hAnsi="Times New Roman" w:cs="Times New Roman"/>
          <w:kern w:val="0"/>
          <w:szCs w:val="32"/>
          <w:lang w:val="zh-CN"/>
        </w:rPr>
      </w:pPr>
    </w:p>
    <w:p w14:paraId="5679D93D">
      <w:pPr>
        <w:rPr>
          <w:rFonts w:hint="default" w:ascii="Times New Roman" w:hAnsi="Times New Roman" w:cs="Times New Roman"/>
          <w:kern w:val="0"/>
          <w:szCs w:val="32"/>
          <w:lang w:val="zh-CN"/>
        </w:rPr>
      </w:pPr>
    </w:p>
    <w:p w14:paraId="61BFBEE8">
      <w:pPr>
        <w:rPr>
          <w:rFonts w:hint="default" w:ascii="Times New Roman" w:hAnsi="Times New Roman" w:cs="Times New Roman"/>
          <w:kern w:val="0"/>
          <w:szCs w:val="32"/>
          <w:lang w:val="zh-CN"/>
        </w:rPr>
      </w:pPr>
    </w:p>
    <w:p w14:paraId="13B93337">
      <w:pPr>
        <w:rPr>
          <w:rFonts w:hint="default" w:ascii="Times New Roman" w:hAnsi="Times New Roman" w:cs="Times New Roman"/>
          <w:kern w:val="0"/>
          <w:szCs w:val="32"/>
          <w:lang w:val="zh-CN"/>
        </w:rPr>
      </w:pPr>
    </w:p>
    <w:p w14:paraId="71185553">
      <w:pPr>
        <w:rPr>
          <w:rFonts w:hint="default" w:ascii="Times New Roman" w:hAnsi="Times New Roman" w:cs="Times New Roman"/>
          <w:kern w:val="0"/>
          <w:szCs w:val="32"/>
          <w:lang w:val="zh-CN"/>
        </w:rPr>
      </w:pPr>
    </w:p>
    <w:p w14:paraId="09FC52EC">
      <w:pPr>
        <w:rPr>
          <w:rFonts w:hint="default" w:ascii="Times New Roman" w:hAnsi="Times New Roman" w:cs="Times New Roman"/>
          <w:kern w:val="0"/>
          <w:szCs w:val="32"/>
          <w:lang w:val="zh-CN"/>
        </w:rPr>
      </w:pPr>
    </w:p>
    <w:p w14:paraId="39F22699">
      <w:pPr>
        <w:rPr>
          <w:rFonts w:hint="default" w:ascii="Times New Roman" w:hAnsi="Times New Roman" w:cs="Times New Roman"/>
          <w:kern w:val="0"/>
          <w:szCs w:val="32"/>
          <w:lang w:val="zh-CN"/>
        </w:rPr>
      </w:pPr>
    </w:p>
    <w:p w14:paraId="58F75C41">
      <w:pPr>
        <w:pStyle w:val="2"/>
        <w:tabs>
          <w:tab w:val="left" w:pos="3960"/>
        </w:tabs>
        <w:spacing w:beforeLines="50"/>
        <w:jc w:val="center"/>
        <w:rPr>
          <w:rFonts w:hint="default" w:ascii="Times New Roman" w:hAnsi="Times New Roman" w:cs="Times New Roman"/>
          <w:kern w:val="0"/>
          <w:szCs w:val="32"/>
          <w:lang w:val="zh-CN"/>
        </w:rPr>
      </w:pPr>
      <w:r>
        <w:rPr>
          <w:rFonts w:hint="default" w:ascii="Times New Roman" w:hAnsi="Times New Roman" w:cs="Times New Roman"/>
          <w:kern w:val="0"/>
          <w:szCs w:val="32"/>
          <w:lang w:val="zh-CN"/>
        </w:rPr>
        <w:t>二部分  比选申请人须知</w:t>
      </w:r>
      <w:bookmarkEnd w:id="1"/>
      <w:bookmarkEnd w:id="2"/>
      <w:bookmarkEnd w:id="3"/>
      <w:bookmarkEnd w:id="6"/>
    </w:p>
    <w:p w14:paraId="133AE725">
      <w:pPr>
        <w:pStyle w:val="3"/>
        <w:spacing w:line="360" w:lineRule="auto"/>
        <w:ind w:firstLine="753"/>
        <w:jc w:val="center"/>
        <w:rPr>
          <w:rFonts w:hint="default" w:ascii="Times New Roman" w:hAnsi="Times New Roman" w:eastAsia="宋体" w:cs="Times New Roman"/>
          <w:sz w:val="30"/>
          <w:szCs w:val="30"/>
        </w:rPr>
      </w:pPr>
      <w:bookmarkStart w:id="7" w:name="_Toc287988772"/>
      <w:bookmarkStart w:id="8" w:name="_Toc31792"/>
      <w:bookmarkStart w:id="9" w:name="_Toc287988940"/>
      <w:bookmarkStart w:id="10" w:name="_Toc11690"/>
      <w:r>
        <w:rPr>
          <w:rFonts w:hint="default" w:ascii="Times New Roman" w:hAnsi="Times New Roman" w:eastAsia="宋体" w:cs="Times New Roman"/>
          <w:sz w:val="30"/>
          <w:szCs w:val="30"/>
        </w:rPr>
        <w:t>比选申请人须知前附表</w:t>
      </w:r>
      <w:bookmarkEnd w:id="7"/>
      <w:bookmarkEnd w:id="8"/>
      <w:bookmarkEnd w:id="9"/>
      <w:bookmarkEnd w:id="10"/>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63F4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84D31C2">
            <w:pPr>
              <w:adjustRightInd w:val="0"/>
              <w:snapToGrid w:val="0"/>
              <w:spacing w:line="312" w:lineRule="auto"/>
              <w:rPr>
                <w:rFonts w:hint="default" w:ascii="Times New Roman" w:hAnsi="Times New Roman" w:cs="Times New Roman"/>
                <w:b/>
                <w:sz w:val="24"/>
              </w:rPr>
            </w:pPr>
            <w:r>
              <w:rPr>
                <w:rFonts w:hint="default" w:ascii="Times New Roman" w:hAnsi="Times New Roman" w:cs="Times New Roman"/>
                <w:b/>
                <w:sz w:val="24"/>
              </w:rPr>
              <w:t>项号</w:t>
            </w:r>
          </w:p>
        </w:tc>
        <w:tc>
          <w:tcPr>
            <w:tcW w:w="2412" w:type="dxa"/>
            <w:shd w:val="clear" w:color="auto" w:fill="FFFFFF"/>
            <w:vAlign w:val="center"/>
          </w:tcPr>
          <w:p w14:paraId="106B7626">
            <w:pPr>
              <w:adjustRightInd w:val="0"/>
              <w:snapToGrid w:val="0"/>
              <w:spacing w:line="312" w:lineRule="auto"/>
              <w:ind w:firstLine="602"/>
              <w:jc w:val="center"/>
              <w:rPr>
                <w:rFonts w:hint="default" w:ascii="Times New Roman" w:hAnsi="Times New Roman" w:cs="Times New Roman"/>
                <w:b/>
                <w:sz w:val="24"/>
              </w:rPr>
            </w:pPr>
            <w:r>
              <w:rPr>
                <w:rFonts w:hint="default" w:ascii="Times New Roman" w:hAnsi="Times New Roman" w:cs="Times New Roman"/>
                <w:b/>
                <w:sz w:val="24"/>
              </w:rPr>
              <w:t>内    容</w:t>
            </w:r>
          </w:p>
        </w:tc>
        <w:tc>
          <w:tcPr>
            <w:tcW w:w="6672" w:type="dxa"/>
            <w:shd w:val="clear" w:color="auto" w:fill="FFFFFF"/>
            <w:vAlign w:val="center"/>
          </w:tcPr>
          <w:p w14:paraId="711DF20F">
            <w:pPr>
              <w:adjustRightInd w:val="0"/>
              <w:snapToGrid w:val="0"/>
              <w:spacing w:line="312" w:lineRule="auto"/>
              <w:ind w:firstLine="602"/>
              <w:jc w:val="center"/>
              <w:rPr>
                <w:rFonts w:hint="default" w:ascii="Times New Roman" w:hAnsi="Times New Roman" w:cs="Times New Roman"/>
                <w:b/>
                <w:sz w:val="24"/>
              </w:rPr>
            </w:pPr>
            <w:r>
              <w:rPr>
                <w:rFonts w:hint="default" w:ascii="Times New Roman" w:hAnsi="Times New Roman" w:cs="Times New Roman"/>
                <w:b/>
                <w:sz w:val="24"/>
              </w:rPr>
              <w:t>说明与要求</w:t>
            </w:r>
          </w:p>
        </w:tc>
      </w:tr>
      <w:tr w14:paraId="6D4C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A01B1B1">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1</w:t>
            </w:r>
          </w:p>
        </w:tc>
        <w:tc>
          <w:tcPr>
            <w:tcW w:w="2412" w:type="dxa"/>
            <w:shd w:val="clear" w:color="auto" w:fill="FFFFFF"/>
            <w:vAlign w:val="center"/>
          </w:tcPr>
          <w:p w14:paraId="5BDA61EE">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联系方式</w:t>
            </w:r>
          </w:p>
        </w:tc>
        <w:tc>
          <w:tcPr>
            <w:tcW w:w="6672" w:type="dxa"/>
            <w:shd w:val="clear" w:color="auto" w:fill="FFFFFF"/>
            <w:vAlign w:val="center"/>
          </w:tcPr>
          <w:p w14:paraId="7939277E">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招标</w:t>
            </w:r>
            <w:r>
              <w:rPr>
                <w:rFonts w:hint="default" w:ascii="Times New Roman" w:hAnsi="Times New Roman" w:eastAsia="宋体" w:cs="Times New Roman"/>
                <w:color w:val="auto"/>
                <w:sz w:val="24"/>
                <w:szCs w:val="24"/>
                <w:highlight w:val="none"/>
                <w:lang w:eastAsia="zh-CN"/>
              </w:rPr>
              <w:t>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昆明市呈贡区水务局</w:t>
            </w:r>
          </w:p>
          <w:p w14:paraId="54804662">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招标</w:t>
            </w:r>
            <w:r>
              <w:rPr>
                <w:rFonts w:hint="default" w:ascii="Times New Roman" w:hAnsi="Times New Roman" w:eastAsia="宋体" w:cs="Times New Roman"/>
                <w:color w:val="auto"/>
                <w:sz w:val="24"/>
                <w:szCs w:val="24"/>
                <w:highlight w:val="none"/>
                <w:lang w:eastAsia="zh-CN"/>
              </w:rPr>
              <w:t>人</w:t>
            </w:r>
            <w:r>
              <w:rPr>
                <w:rFonts w:hint="default" w:ascii="Times New Roman" w:hAnsi="Times New Roman" w:eastAsia="宋体" w:cs="Times New Roman"/>
                <w:color w:val="auto"/>
                <w:sz w:val="24"/>
                <w:szCs w:val="24"/>
                <w:highlight w:val="none"/>
              </w:rPr>
              <w:t>地址：昆明市</w:t>
            </w:r>
            <w:r>
              <w:rPr>
                <w:rFonts w:hint="default" w:ascii="Times New Roman" w:hAnsi="Times New Roman" w:eastAsia="宋体" w:cs="Times New Roman"/>
                <w:color w:val="auto"/>
                <w:sz w:val="24"/>
                <w:szCs w:val="24"/>
                <w:highlight w:val="none"/>
                <w:lang w:val="en-US" w:eastAsia="zh-CN"/>
              </w:rPr>
              <w:t>呈贡区惠景园D7栋9楼922室</w:t>
            </w:r>
          </w:p>
          <w:p w14:paraId="1B6ECBA8">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联系人：</w:t>
            </w:r>
            <w:r>
              <w:rPr>
                <w:rFonts w:hint="default" w:ascii="Times New Roman" w:hAnsi="Times New Roman" w:cs="Times New Roman"/>
                <w:color w:val="auto"/>
                <w:sz w:val="24"/>
                <w:szCs w:val="24"/>
                <w:highlight w:val="none"/>
                <w:lang w:val="en-US" w:eastAsia="zh-CN"/>
              </w:rPr>
              <w:t>姜工</w:t>
            </w:r>
            <w:r>
              <w:rPr>
                <w:rFonts w:hint="eastAsia" w:cs="Times New Roman"/>
                <w:color w:val="auto"/>
                <w:sz w:val="24"/>
                <w:szCs w:val="24"/>
                <w:highlight w:val="none"/>
                <w:lang w:val="en-US" w:eastAsia="zh-CN"/>
              </w:rPr>
              <w:t>、席工</w:t>
            </w:r>
          </w:p>
          <w:p w14:paraId="487BA701">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sz w:val="24"/>
                <w:lang w:val="en-US"/>
              </w:rPr>
            </w:pPr>
            <w:r>
              <w:rPr>
                <w:rFonts w:hint="default" w:ascii="Times New Roman" w:hAnsi="Times New Roman" w:eastAsia="宋体" w:cs="Times New Roman"/>
                <w:color w:val="auto"/>
                <w:sz w:val="24"/>
                <w:szCs w:val="24"/>
                <w:highlight w:val="none"/>
              </w:rPr>
              <w:t>联系电话：</w:t>
            </w:r>
            <w:r>
              <w:rPr>
                <w:rFonts w:hint="default" w:ascii="Times New Roman" w:hAnsi="Times New Roman" w:cs="Times New Roman"/>
                <w:color w:val="auto"/>
                <w:sz w:val="24"/>
                <w:szCs w:val="24"/>
                <w:highlight w:val="none"/>
                <w:lang w:val="en-US" w:eastAsia="zh-CN"/>
              </w:rPr>
              <w:t>0871-67434414</w:t>
            </w:r>
          </w:p>
        </w:tc>
      </w:tr>
      <w:tr w14:paraId="4DD1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B56DEE4">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2</w:t>
            </w:r>
          </w:p>
        </w:tc>
        <w:tc>
          <w:tcPr>
            <w:tcW w:w="2412" w:type="dxa"/>
            <w:shd w:val="clear" w:color="auto" w:fill="FFFFFF"/>
            <w:vAlign w:val="center"/>
          </w:tcPr>
          <w:p w14:paraId="2902BA78">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项目名称</w:t>
            </w:r>
          </w:p>
        </w:tc>
        <w:tc>
          <w:tcPr>
            <w:tcW w:w="6672" w:type="dxa"/>
            <w:shd w:val="clear" w:color="auto" w:fill="FFFFFF"/>
            <w:vAlign w:val="center"/>
          </w:tcPr>
          <w:p w14:paraId="41020ED5">
            <w:pPr>
              <w:adjustRightInd w:val="0"/>
              <w:snapToGrid w:val="0"/>
              <w:spacing w:line="312" w:lineRule="auto"/>
              <w:ind w:right="36" w:rightChars="17"/>
              <w:rPr>
                <w:rFonts w:hint="default" w:ascii="Times New Roman" w:hAnsi="Times New Roman" w:eastAsia="宋体" w:cs="Times New Roman"/>
                <w:sz w:val="24"/>
                <w:lang w:eastAsia="zh-CN"/>
              </w:rPr>
            </w:pPr>
            <w:r>
              <w:rPr>
                <w:rFonts w:hint="default" w:ascii="Times New Roman" w:hAnsi="Times New Roman" w:cs="Times New Roman"/>
                <w:w w:val="100"/>
                <w:sz w:val="24"/>
                <w:lang w:eastAsia="zh-CN"/>
              </w:rPr>
              <w:t>市委党校至万溪冲片区面山防洪工程选取招标代理机构</w:t>
            </w:r>
          </w:p>
        </w:tc>
      </w:tr>
      <w:tr w14:paraId="7B6D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9DEA805">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3</w:t>
            </w:r>
          </w:p>
        </w:tc>
        <w:tc>
          <w:tcPr>
            <w:tcW w:w="2412" w:type="dxa"/>
            <w:shd w:val="clear" w:color="auto" w:fill="FFFFFF"/>
            <w:vAlign w:val="center"/>
          </w:tcPr>
          <w:p w14:paraId="7A67B5B5">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标段划分</w:t>
            </w:r>
          </w:p>
        </w:tc>
        <w:tc>
          <w:tcPr>
            <w:tcW w:w="6672" w:type="dxa"/>
            <w:shd w:val="clear" w:color="auto" w:fill="FFFFFF"/>
            <w:vAlign w:val="center"/>
          </w:tcPr>
          <w:p w14:paraId="3007E007">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本项目不划分标段</w:t>
            </w:r>
          </w:p>
        </w:tc>
      </w:tr>
      <w:tr w14:paraId="2389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F2DB2D0">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4</w:t>
            </w:r>
          </w:p>
        </w:tc>
        <w:tc>
          <w:tcPr>
            <w:tcW w:w="2412" w:type="dxa"/>
            <w:shd w:val="clear" w:color="auto" w:fill="FFFFFF"/>
            <w:vAlign w:val="center"/>
          </w:tcPr>
          <w:p w14:paraId="3C608D39">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建设地点</w:t>
            </w:r>
          </w:p>
        </w:tc>
        <w:tc>
          <w:tcPr>
            <w:tcW w:w="6672" w:type="dxa"/>
            <w:shd w:val="clear" w:color="auto" w:fill="FFFFFF"/>
            <w:vAlign w:val="center"/>
          </w:tcPr>
          <w:p w14:paraId="1BAB6244">
            <w:pPr>
              <w:adjustRightInd w:val="0"/>
              <w:snapToGrid w:val="0"/>
              <w:spacing w:line="312" w:lineRule="auto"/>
              <w:ind w:right="36" w:rightChars="17"/>
              <w:rPr>
                <w:rFonts w:hint="default" w:ascii="Times New Roman" w:hAnsi="Times New Roman" w:eastAsia="宋体" w:cs="Times New Roman"/>
                <w:sz w:val="24"/>
                <w:lang w:eastAsia="zh-CN"/>
              </w:rPr>
            </w:pPr>
            <w:r>
              <w:rPr>
                <w:rFonts w:hint="default" w:ascii="Times New Roman" w:hAnsi="Times New Roman" w:cs="Times New Roman"/>
                <w:bCs/>
                <w:sz w:val="24"/>
                <w:lang w:eastAsia="zh-CN"/>
              </w:rPr>
              <w:t>昆明市呈贡区水务局</w:t>
            </w:r>
          </w:p>
        </w:tc>
      </w:tr>
      <w:tr w14:paraId="7C64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6ECE9D2">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5</w:t>
            </w:r>
          </w:p>
        </w:tc>
        <w:tc>
          <w:tcPr>
            <w:tcW w:w="2412" w:type="dxa"/>
            <w:shd w:val="clear" w:color="auto" w:fill="FFFFFF"/>
            <w:vAlign w:val="center"/>
          </w:tcPr>
          <w:p w14:paraId="6133AFC2">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委托代理服务范围</w:t>
            </w:r>
          </w:p>
        </w:tc>
        <w:tc>
          <w:tcPr>
            <w:tcW w:w="6672" w:type="dxa"/>
            <w:shd w:val="clear" w:color="auto" w:fill="FFFFFF"/>
            <w:vAlign w:val="center"/>
          </w:tcPr>
          <w:p w14:paraId="497AB274">
            <w:pPr>
              <w:spacing w:line="360" w:lineRule="auto"/>
              <w:ind w:right="36" w:rightChars="17"/>
              <w:rPr>
                <w:rFonts w:hint="default" w:ascii="Times New Roman" w:hAnsi="Times New Roman" w:cs="Times New Roman"/>
                <w:sz w:val="24"/>
              </w:rPr>
            </w:pPr>
            <w:r>
              <w:rPr>
                <w:rFonts w:hint="default" w:ascii="Times New Roman" w:hAnsi="Times New Roman" w:cs="Times New Roman"/>
                <w:sz w:val="24"/>
                <w:u w:val="none"/>
              </w:rPr>
              <w:t>选择一家招标代理机构完成</w:t>
            </w:r>
            <w:r>
              <w:rPr>
                <w:rFonts w:hint="default" w:ascii="Times New Roman" w:hAnsi="Times New Roman" w:cs="Times New Roman"/>
                <w:sz w:val="24"/>
                <w:u w:val="none"/>
                <w:lang w:eastAsia="zh-CN"/>
              </w:rPr>
              <w:t>市委党校至万溪冲片区面山防洪工程</w:t>
            </w:r>
            <w:r>
              <w:rPr>
                <w:rFonts w:hint="default" w:ascii="Times New Roman" w:hAnsi="Times New Roman" w:cs="Times New Roman"/>
                <w:sz w:val="24"/>
                <w:u w:val="none"/>
              </w:rPr>
              <w:t>所涉及的招标代理服务工作，具体以招标人委托内容为准。</w:t>
            </w:r>
          </w:p>
        </w:tc>
      </w:tr>
      <w:tr w14:paraId="66F4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A783396">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6</w:t>
            </w:r>
          </w:p>
        </w:tc>
        <w:tc>
          <w:tcPr>
            <w:tcW w:w="2412" w:type="dxa"/>
            <w:shd w:val="clear" w:color="auto" w:fill="FFFFFF"/>
            <w:vAlign w:val="center"/>
          </w:tcPr>
          <w:p w14:paraId="66A463A1">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比选申请人资质要求</w:t>
            </w:r>
          </w:p>
        </w:tc>
        <w:tc>
          <w:tcPr>
            <w:tcW w:w="6672" w:type="dxa"/>
            <w:shd w:val="clear" w:color="auto" w:fill="FFFFFF"/>
            <w:vAlign w:val="center"/>
          </w:tcPr>
          <w:p w14:paraId="551CE368">
            <w:pPr>
              <w:spacing w:line="360" w:lineRule="auto"/>
              <w:rPr>
                <w:rFonts w:hint="default" w:ascii="Times New Roman" w:hAnsi="Times New Roman" w:cs="Times New Roman"/>
                <w:sz w:val="24"/>
              </w:rPr>
            </w:pPr>
            <w:r>
              <w:rPr>
                <w:rFonts w:hint="eastAsia" w:cs="Times New Roman"/>
                <w:sz w:val="24"/>
                <w:lang w:eastAsia="zh-CN"/>
              </w:rPr>
              <w:t>1.</w:t>
            </w:r>
            <w:r>
              <w:rPr>
                <w:rFonts w:hint="default" w:ascii="Times New Roman" w:hAnsi="Times New Roman" w:cs="Times New Roman"/>
                <w:sz w:val="24"/>
              </w:rPr>
              <w:t>比选申请人须具备独立承担民事责任能力，在中华人民共和国境内依法成立的法人或其他组织，提供有效的营业执照或其他有效的法定证明材料。</w:t>
            </w:r>
          </w:p>
          <w:p w14:paraId="70BAC968">
            <w:pPr>
              <w:spacing w:line="360" w:lineRule="auto"/>
              <w:rPr>
                <w:rFonts w:hint="default" w:ascii="Times New Roman" w:hAnsi="Times New Roman" w:cs="Times New Roman"/>
                <w:sz w:val="24"/>
              </w:rPr>
            </w:pPr>
            <w:r>
              <w:rPr>
                <w:rFonts w:hint="eastAsia" w:cs="Times New Roman"/>
                <w:sz w:val="24"/>
                <w:lang w:val="en-US" w:eastAsia="zh-CN"/>
              </w:rPr>
              <w:t>2.</w:t>
            </w:r>
            <w:r>
              <w:rPr>
                <w:rFonts w:hint="default" w:ascii="Times New Roman" w:hAnsi="Times New Roman" w:cs="Times New Roman"/>
                <w:sz w:val="24"/>
              </w:rPr>
              <w:t>比选申请人具有良好的商业信誉和健全的财务会计制度（提供202</w:t>
            </w:r>
            <w:r>
              <w:rPr>
                <w:rFonts w:hint="default" w:ascii="Times New Roman" w:hAnsi="Times New Roman" w:cs="Times New Roman"/>
                <w:sz w:val="24"/>
                <w:lang w:val="en-US" w:eastAsia="zh-CN"/>
              </w:rPr>
              <w:t>4</w:t>
            </w:r>
            <w:r>
              <w:rPr>
                <w:rFonts w:hint="default" w:ascii="Times New Roman" w:hAnsi="Times New Roman" w:cs="Times New Roman"/>
                <w:sz w:val="24"/>
              </w:rPr>
              <w:t>或202</w:t>
            </w:r>
            <w:r>
              <w:rPr>
                <w:rFonts w:hint="default" w:ascii="Times New Roman" w:hAnsi="Times New Roman" w:cs="Times New Roman"/>
                <w:sz w:val="24"/>
                <w:lang w:val="en-US" w:eastAsia="zh-CN"/>
              </w:rPr>
              <w:t>5</w:t>
            </w:r>
            <w:r>
              <w:rPr>
                <w:rFonts w:hint="default" w:ascii="Times New Roman" w:hAnsi="Times New Roman" w:cs="Times New Roman"/>
                <w:sz w:val="24"/>
              </w:rPr>
              <w:t>年度经第三方专业机构审计的财务审计报告或提供具有良好的商业信誉和健全的财务会计制度的承诺书）。</w:t>
            </w:r>
          </w:p>
          <w:p w14:paraId="482F86FB">
            <w:pPr>
              <w:spacing w:line="360" w:lineRule="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3</w:t>
            </w:r>
            <w:r>
              <w:rPr>
                <w:rFonts w:hint="eastAsia" w:cs="Times New Roman"/>
                <w:sz w:val="24"/>
                <w:lang w:val="en-US" w:eastAsia="zh-CN"/>
              </w:rPr>
              <w:t>.</w:t>
            </w:r>
            <w:r>
              <w:rPr>
                <w:rFonts w:hint="default" w:ascii="Times New Roman" w:hAnsi="Times New Roman" w:cs="Times New Roman"/>
                <w:sz w:val="24"/>
              </w:rPr>
              <w:t>比选申请人</w:t>
            </w:r>
            <w:r>
              <w:rPr>
                <w:rFonts w:hint="default" w:ascii="Times New Roman" w:hAnsi="Times New Roman" w:cs="Times New Roman"/>
                <w:sz w:val="24"/>
                <w:lang w:val="en-US" w:eastAsia="zh-CN"/>
              </w:rPr>
              <w:t>具有履行合同所必需的设备和专业技术能力（提供证明材料或声明函）。</w:t>
            </w:r>
          </w:p>
          <w:p w14:paraId="029E46D9">
            <w:pPr>
              <w:spacing w:line="360" w:lineRule="auto"/>
              <w:rPr>
                <w:rFonts w:hint="eastAsia" w:ascii="Times New Roman" w:hAnsi="Times New Roman" w:eastAsia="宋体" w:cs="Times New Roman"/>
                <w:sz w:val="24"/>
                <w:lang w:eastAsia="zh-CN"/>
              </w:rPr>
            </w:pPr>
            <w:r>
              <w:rPr>
                <w:rFonts w:hint="eastAsia" w:cs="Times New Roman"/>
                <w:sz w:val="24"/>
                <w:lang w:val="en-US" w:eastAsia="zh-CN"/>
              </w:rPr>
              <w:t>4.</w:t>
            </w:r>
            <w:r>
              <w:rPr>
                <w:rFonts w:hint="default" w:ascii="Times New Roman" w:hAnsi="Times New Roman" w:cs="Times New Roman"/>
                <w:sz w:val="24"/>
              </w:rPr>
              <w:t>比选申请人有依法缴纳税收和社会保障资金的良好记录（提供</w:t>
            </w:r>
            <w:r>
              <w:rPr>
                <w:rFonts w:hint="eastAsia" w:cs="Times New Roman"/>
                <w:sz w:val="24"/>
                <w:lang w:eastAsia="zh-CN"/>
              </w:rPr>
              <w:t>2025年1月</w:t>
            </w:r>
            <w:r>
              <w:rPr>
                <w:rFonts w:hint="default" w:ascii="Times New Roman" w:hAnsi="Times New Roman" w:cs="Times New Roman"/>
                <w:sz w:val="24"/>
              </w:rPr>
              <w:t>至今任意1个月的纳税证明材料、社会保障资金缴纳证明材料），依法免税或不需要缴纳社会保障资金的比选申请人，应提供相应文件证明其依法免税或不需要缴纳社会保障资金</w:t>
            </w:r>
            <w:r>
              <w:rPr>
                <w:rFonts w:hint="eastAsia" w:cs="Times New Roman"/>
                <w:sz w:val="24"/>
                <w:lang w:eastAsia="zh-CN"/>
              </w:rPr>
              <w:t>；</w:t>
            </w:r>
            <w:r>
              <w:rPr>
                <w:rFonts w:hint="eastAsia" w:cs="Times New Roman"/>
                <w:sz w:val="24"/>
                <w:lang w:val="en-US" w:eastAsia="zh-CN"/>
              </w:rPr>
              <w:t>至响应文件提交截止时间止成立不足 1 个月的企业可提供相关情况说明。</w:t>
            </w:r>
          </w:p>
          <w:p w14:paraId="2DD3E7B1">
            <w:pPr>
              <w:spacing w:line="360" w:lineRule="auto"/>
              <w:rPr>
                <w:rFonts w:hint="default" w:ascii="Times New Roman" w:hAnsi="Times New Roman" w:cs="Times New Roman"/>
                <w:sz w:val="24"/>
              </w:rPr>
            </w:pPr>
            <w:r>
              <w:rPr>
                <w:rFonts w:hint="eastAsia" w:cs="Times New Roman"/>
                <w:sz w:val="24"/>
                <w:lang w:val="en-US" w:eastAsia="zh-CN"/>
              </w:rPr>
              <w:t>5.</w:t>
            </w:r>
            <w:r>
              <w:rPr>
                <w:rFonts w:hint="default" w:ascii="Times New Roman" w:hAnsi="Times New Roman" w:cs="Times New Roman"/>
                <w:sz w:val="24"/>
              </w:rPr>
              <w:t>信誉要求：比选申请人信誉良好，无处于被责令停业，投标申请资格被取消，财产被接管、冻结、破产状态；</w:t>
            </w:r>
            <w:r>
              <w:rPr>
                <w:rFonts w:hint="eastAsia" w:cs="Times New Roman"/>
                <w:sz w:val="24"/>
                <w:lang w:eastAsia="zh-CN"/>
              </w:rPr>
              <w:t>2023年1月1日</w:t>
            </w:r>
            <w:r>
              <w:rPr>
                <w:rFonts w:hint="default" w:ascii="Times New Roman" w:hAnsi="Times New Roman" w:cs="Times New Roman"/>
                <w:sz w:val="24"/>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default" w:ascii="Times New Roman" w:hAnsi="Times New Roman" w:cs="Times New Roman"/>
                <w:sz w:val="24"/>
                <w:lang w:val="en-US" w:eastAsia="zh-CN"/>
              </w:rPr>
              <w:t>招标</w:t>
            </w:r>
            <w:r>
              <w:rPr>
                <w:rFonts w:hint="eastAsia" w:cs="Times New Roman"/>
                <w:sz w:val="24"/>
                <w:lang w:val="en-US" w:eastAsia="zh-CN"/>
              </w:rPr>
              <w:t>人</w:t>
            </w:r>
            <w:r>
              <w:rPr>
                <w:rFonts w:hint="default" w:ascii="Times New Roman" w:hAnsi="Times New Roman" w:cs="Times New Roman"/>
                <w:sz w:val="24"/>
              </w:rPr>
              <w:t>开标当天查询结果为准。</w:t>
            </w:r>
          </w:p>
        </w:tc>
      </w:tr>
      <w:tr w14:paraId="3C4E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1625F42C">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7</w:t>
            </w:r>
          </w:p>
        </w:tc>
        <w:tc>
          <w:tcPr>
            <w:tcW w:w="2412" w:type="dxa"/>
            <w:shd w:val="clear" w:color="auto" w:fill="FFFFFF"/>
          </w:tcPr>
          <w:p w14:paraId="7B1F6339">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是否接受联合体投标</w:t>
            </w:r>
          </w:p>
        </w:tc>
        <w:tc>
          <w:tcPr>
            <w:tcW w:w="6672" w:type="dxa"/>
            <w:shd w:val="clear" w:color="auto" w:fill="FFFFFF"/>
          </w:tcPr>
          <w:p w14:paraId="4ED6CFE1">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不接受</w:t>
            </w:r>
          </w:p>
        </w:tc>
      </w:tr>
      <w:tr w14:paraId="3E4E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73D72346">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8</w:t>
            </w:r>
          </w:p>
        </w:tc>
        <w:tc>
          <w:tcPr>
            <w:tcW w:w="2412" w:type="dxa"/>
            <w:shd w:val="clear" w:color="auto" w:fill="FFFFFF"/>
            <w:vAlign w:val="center"/>
          </w:tcPr>
          <w:p w14:paraId="5D99EB92">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资格审查方式</w:t>
            </w:r>
          </w:p>
        </w:tc>
        <w:tc>
          <w:tcPr>
            <w:tcW w:w="6672" w:type="dxa"/>
            <w:shd w:val="clear" w:color="auto" w:fill="FFFFFF"/>
            <w:vAlign w:val="center"/>
          </w:tcPr>
          <w:p w14:paraId="38A3E8D0">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资格后审</w:t>
            </w:r>
          </w:p>
        </w:tc>
      </w:tr>
      <w:tr w14:paraId="42A8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0FF67B36">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9</w:t>
            </w:r>
          </w:p>
        </w:tc>
        <w:tc>
          <w:tcPr>
            <w:tcW w:w="2412" w:type="dxa"/>
            <w:shd w:val="clear" w:color="auto" w:fill="FFFFFF"/>
            <w:vAlign w:val="center"/>
          </w:tcPr>
          <w:p w14:paraId="3E2BEE2C">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投标有效期</w:t>
            </w:r>
          </w:p>
        </w:tc>
        <w:tc>
          <w:tcPr>
            <w:tcW w:w="6672" w:type="dxa"/>
            <w:shd w:val="clear" w:color="auto" w:fill="FFFFFF"/>
            <w:vAlign w:val="center"/>
          </w:tcPr>
          <w:p w14:paraId="2CDBA696">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自投标截止之日起90日历天。</w:t>
            </w:r>
          </w:p>
        </w:tc>
      </w:tr>
      <w:tr w14:paraId="2278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315531D8">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10</w:t>
            </w:r>
          </w:p>
        </w:tc>
        <w:tc>
          <w:tcPr>
            <w:tcW w:w="2412" w:type="dxa"/>
            <w:shd w:val="clear" w:color="auto" w:fill="FFFFFF"/>
            <w:vAlign w:val="center"/>
          </w:tcPr>
          <w:p w14:paraId="0B8FB3AA">
            <w:pPr>
              <w:pStyle w:val="7"/>
              <w:widowControl/>
              <w:spacing w:line="4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比选申请文件的份数</w:t>
            </w:r>
          </w:p>
        </w:tc>
        <w:tc>
          <w:tcPr>
            <w:tcW w:w="6672" w:type="dxa"/>
            <w:shd w:val="clear" w:color="auto" w:fill="FFFFFF"/>
            <w:vAlign w:val="center"/>
          </w:tcPr>
          <w:p w14:paraId="786ECF3D">
            <w:pPr>
              <w:spacing w:line="360" w:lineRule="auto"/>
              <w:jc w:val="left"/>
              <w:rPr>
                <w:rFonts w:hint="default" w:ascii="Times New Roman" w:hAnsi="Times New Roman" w:cs="Times New Roman"/>
                <w:sz w:val="24"/>
              </w:rPr>
            </w:pPr>
            <w:r>
              <w:rPr>
                <w:rFonts w:hint="default" w:ascii="Times New Roman" w:hAnsi="Times New Roman" w:cs="Times New Roman"/>
                <w:sz w:val="24"/>
              </w:rPr>
              <w:t>须提供纸质比选申请文件正本1份，副本1份，电子版比选申请文件1份（U盘）。</w:t>
            </w:r>
          </w:p>
          <w:p w14:paraId="75A75C50">
            <w:pPr>
              <w:spacing w:line="360" w:lineRule="auto"/>
              <w:jc w:val="left"/>
              <w:rPr>
                <w:rFonts w:hint="default" w:ascii="Times New Roman" w:hAnsi="Times New Roman" w:cs="Times New Roman"/>
                <w:sz w:val="24"/>
              </w:rPr>
            </w:pPr>
            <w:r>
              <w:rPr>
                <w:rFonts w:hint="default" w:ascii="Times New Roman" w:hAnsi="Times New Roman" w:cs="Times New Roman"/>
                <w:sz w:val="24"/>
              </w:rPr>
              <w:t>★电子版比选申请文件须为正本签字、盖章后的PDF彩色扫描件。</w:t>
            </w:r>
          </w:p>
        </w:tc>
      </w:tr>
      <w:tr w14:paraId="14B0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E0189F4">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11</w:t>
            </w:r>
          </w:p>
        </w:tc>
        <w:tc>
          <w:tcPr>
            <w:tcW w:w="2412" w:type="dxa"/>
            <w:shd w:val="clear" w:color="auto" w:fill="FFFFFF"/>
            <w:vAlign w:val="center"/>
          </w:tcPr>
          <w:p w14:paraId="4B14FE22">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比选申请人提出问题的截止时间和方法</w:t>
            </w:r>
          </w:p>
        </w:tc>
        <w:tc>
          <w:tcPr>
            <w:tcW w:w="6672" w:type="dxa"/>
            <w:shd w:val="clear" w:color="auto" w:fill="FFFFFF"/>
            <w:vAlign w:val="center"/>
          </w:tcPr>
          <w:p w14:paraId="0DAA05C0">
            <w:pPr>
              <w:autoSpaceDE w:val="0"/>
              <w:autoSpaceDN w:val="0"/>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比选截止时间3天前，书面形式或电子版（原件扫描件）</w:t>
            </w:r>
          </w:p>
        </w:tc>
      </w:tr>
      <w:tr w14:paraId="4760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B720AF">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12</w:t>
            </w:r>
          </w:p>
        </w:tc>
        <w:tc>
          <w:tcPr>
            <w:tcW w:w="2412" w:type="dxa"/>
            <w:shd w:val="clear" w:color="auto" w:fill="FFFFFF"/>
            <w:vAlign w:val="center"/>
          </w:tcPr>
          <w:p w14:paraId="251AA888">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招标人澄清的时间和方法</w:t>
            </w:r>
          </w:p>
        </w:tc>
        <w:tc>
          <w:tcPr>
            <w:tcW w:w="6672" w:type="dxa"/>
            <w:shd w:val="clear" w:color="auto" w:fill="FFFFFF"/>
            <w:vAlign w:val="center"/>
          </w:tcPr>
          <w:p w14:paraId="6453F853">
            <w:pPr>
              <w:autoSpaceDE w:val="0"/>
              <w:autoSpaceDN w:val="0"/>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比选截止时间3天前，书面形式或电子版（原件扫描件）</w:t>
            </w:r>
          </w:p>
        </w:tc>
      </w:tr>
      <w:tr w14:paraId="36B0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88748AF">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3</w:t>
            </w:r>
          </w:p>
        </w:tc>
        <w:tc>
          <w:tcPr>
            <w:tcW w:w="2412" w:type="dxa"/>
            <w:shd w:val="clear" w:color="auto" w:fill="FFFFFF"/>
            <w:vAlign w:val="center"/>
          </w:tcPr>
          <w:p w14:paraId="69AF81E2">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比选申请人确认收到竞争性比选文件澄清的时间</w:t>
            </w:r>
          </w:p>
        </w:tc>
        <w:tc>
          <w:tcPr>
            <w:tcW w:w="6672" w:type="dxa"/>
            <w:shd w:val="clear" w:color="auto" w:fill="FFFFFF"/>
            <w:vAlign w:val="center"/>
          </w:tcPr>
          <w:p w14:paraId="230723AC">
            <w:pPr>
              <w:pStyle w:val="29"/>
              <w:adjustRightInd w:val="0"/>
              <w:snapToGrid w:val="0"/>
              <w:spacing w:line="312" w:lineRule="auto"/>
              <w:ind w:right="102"/>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时间：收到竞争性比选文件修改后24小时内</w:t>
            </w:r>
          </w:p>
          <w:p w14:paraId="37378604">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形式：书面形式或电子版（原件扫描件）</w:t>
            </w:r>
          </w:p>
        </w:tc>
      </w:tr>
      <w:tr w14:paraId="4013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16" w:type="dxa"/>
            <w:shd w:val="clear" w:color="auto" w:fill="FFFFFF"/>
            <w:vAlign w:val="center"/>
          </w:tcPr>
          <w:p w14:paraId="2675424B">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4</w:t>
            </w:r>
          </w:p>
        </w:tc>
        <w:tc>
          <w:tcPr>
            <w:tcW w:w="2412" w:type="dxa"/>
            <w:shd w:val="clear" w:color="auto" w:fill="FFFFFF"/>
            <w:vAlign w:val="center"/>
          </w:tcPr>
          <w:p w14:paraId="77E1EA9C">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比选申请人确认收到竞争性比选文件修改的时间</w:t>
            </w:r>
          </w:p>
        </w:tc>
        <w:tc>
          <w:tcPr>
            <w:tcW w:w="6672" w:type="dxa"/>
            <w:shd w:val="clear" w:color="auto" w:fill="FFFFFF"/>
            <w:vAlign w:val="center"/>
          </w:tcPr>
          <w:p w14:paraId="198C31EC">
            <w:pPr>
              <w:pStyle w:val="29"/>
              <w:adjustRightInd w:val="0"/>
              <w:snapToGrid w:val="0"/>
              <w:spacing w:line="312" w:lineRule="auto"/>
              <w:ind w:right="102"/>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时间：收到竞争性比选文件修改后24小时内</w:t>
            </w:r>
          </w:p>
          <w:p w14:paraId="3EEFB821">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形式：书面形式或电子版（原件扫描件）</w:t>
            </w:r>
          </w:p>
        </w:tc>
      </w:tr>
      <w:tr w14:paraId="6A29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16" w:type="dxa"/>
            <w:shd w:val="clear" w:color="auto" w:fill="FFFFFF"/>
            <w:vAlign w:val="center"/>
          </w:tcPr>
          <w:p w14:paraId="198AF30A">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5</w:t>
            </w:r>
          </w:p>
        </w:tc>
        <w:tc>
          <w:tcPr>
            <w:tcW w:w="2412" w:type="dxa"/>
            <w:shd w:val="clear" w:color="auto" w:fill="FFFFFF"/>
            <w:vAlign w:val="center"/>
          </w:tcPr>
          <w:p w14:paraId="7CCA7CA4">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比选保证金</w:t>
            </w:r>
          </w:p>
        </w:tc>
        <w:tc>
          <w:tcPr>
            <w:tcW w:w="6672" w:type="dxa"/>
            <w:shd w:val="clear" w:color="auto" w:fill="FFFFFF"/>
          </w:tcPr>
          <w:p w14:paraId="0BD6E5D8">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本项目无需提交比选保证金</w:t>
            </w:r>
          </w:p>
        </w:tc>
      </w:tr>
      <w:tr w14:paraId="4C25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2BFB416">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6</w:t>
            </w:r>
          </w:p>
        </w:tc>
        <w:tc>
          <w:tcPr>
            <w:tcW w:w="2412" w:type="dxa"/>
            <w:shd w:val="clear" w:color="auto" w:fill="FFFFFF"/>
            <w:vAlign w:val="center"/>
          </w:tcPr>
          <w:p w14:paraId="3DED86B2">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比选申请文件的递交</w:t>
            </w:r>
          </w:p>
        </w:tc>
        <w:tc>
          <w:tcPr>
            <w:tcW w:w="6672" w:type="dxa"/>
            <w:shd w:val="clear" w:color="auto" w:fill="FFFFFF"/>
            <w:vAlign w:val="center"/>
          </w:tcPr>
          <w:p w14:paraId="2643C066">
            <w:pPr>
              <w:adjustRightInd w:val="0"/>
              <w:snapToGrid w:val="0"/>
              <w:spacing w:line="312" w:lineRule="auto"/>
              <w:jc w:val="left"/>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递交截止时间：</w:t>
            </w:r>
            <w:r>
              <w:rPr>
                <w:rFonts w:hint="default" w:ascii="Times New Roman" w:hAnsi="Times New Roman" w:cs="Times New Roman"/>
                <w:sz w:val="24"/>
                <w:highlight w:val="none"/>
                <w:u w:val="single"/>
              </w:rPr>
              <w:t>202</w:t>
            </w:r>
            <w:r>
              <w:rPr>
                <w:rFonts w:hint="default" w:ascii="Times New Roman" w:hAnsi="Times New Roman" w:cs="Times New Roman"/>
                <w:sz w:val="24"/>
                <w:highlight w:val="none"/>
                <w:u w:val="single"/>
                <w:lang w:val="en-US" w:eastAsia="zh-CN"/>
              </w:rPr>
              <w:t>6</w:t>
            </w:r>
            <w:r>
              <w:rPr>
                <w:rFonts w:hint="default" w:ascii="Times New Roman" w:hAnsi="Times New Roman" w:cs="Times New Roman"/>
                <w:sz w:val="24"/>
                <w:highlight w:val="none"/>
              </w:rPr>
              <w:t>年</w:t>
            </w:r>
            <w:r>
              <w:rPr>
                <w:rFonts w:hint="eastAsia" w:cs="Times New Roman"/>
                <w:sz w:val="24"/>
                <w:highlight w:val="none"/>
                <w:u w:val="single"/>
                <w:lang w:val="en-US" w:eastAsia="zh-CN"/>
              </w:rPr>
              <w:t>3</w:t>
            </w:r>
            <w:r>
              <w:rPr>
                <w:rFonts w:hint="default" w:ascii="Times New Roman" w:hAnsi="Times New Roman" w:cs="Times New Roman"/>
                <w:sz w:val="24"/>
                <w:highlight w:val="none"/>
              </w:rPr>
              <w:t>月</w:t>
            </w:r>
            <w:r>
              <w:rPr>
                <w:rFonts w:hint="eastAsia" w:cs="Times New Roman"/>
                <w:sz w:val="24"/>
                <w:highlight w:val="none"/>
                <w:u w:val="single"/>
                <w:lang w:val="en-US" w:eastAsia="zh-CN"/>
              </w:rPr>
              <w:t>2</w:t>
            </w:r>
            <w:r>
              <w:rPr>
                <w:rFonts w:hint="default" w:ascii="Times New Roman" w:hAnsi="Times New Roman" w:cs="Times New Roman"/>
                <w:sz w:val="24"/>
                <w:highlight w:val="none"/>
              </w:rPr>
              <w:t>日</w:t>
            </w:r>
            <w:r>
              <w:rPr>
                <w:rFonts w:hint="eastAsia" w:cs="Times New Roman"/>
                <w:sz w:val="24"/>
                <w:highlight w:val="none"/>
                <w:u w:val="single"/>
                <w:lang w:val="en-US" w:eastAsia="zh-CN"/>
              </w:rPr>
              <w:t>17</w:t>
            </w:r>
            <w:r>
              <w:rPr>
                <w:rFonts w:hint="default" w:ascii="Times New Roman" w:hAnsi="Times New Roman" w:cs="Times New Roman"/>
                <w:sz w:val="24"/>
                <w:highlight w:val="none"/>
              </w:rPr>
              <w:t>时</w:t>
            </w:r>
            <w:r>
              <w:rPr>
                <w:rFonts w:hint="eastAsia" w:cs="Times New Roman"/>
                <w:sz w:val="24"/>
                <w:highlight w:val="none"/>
                <w:u w:val="single"/>
                <w:lang w:val="en-US" w:eastAsia="zh-CN"/>
              </w:rPr>
              <w:t>00</w:t>
            </w:r>
            <w:r>
              <w:rPr>
                <w:rFonts w:hint="default" w:ascii="Times New Roman" w:hAnsi="Times New Roman" w:cs="Times New Roman"/>
                <w:sz w:val="24"/>
                <w:highlight w:val="none"/>
              </w:rPr>
              <w:t>分</w:t>
            </w:r>
            <w:r>
              <w:rPr>
                <w:rFonts w:hint="default" w:ascii="Times New Roman" w:hAnsi="Times New Roman" w:cs="Times New Roman"/>
                <w:bCs/>
                <w:kern w:val="0"/>
                <w:sz w:val="24"/>
                <w:highlight w:val="none"/>
              </w:rPr>
              <w:t>；</w:t>
            </w:r>
          </w:p>
          <w:p w14:paraId="3A3C5DAF">
            <w:pPr>
              <w:adjustRightInd w:val="0"/>
              <w:snapToGrid w:val="0"/>
              <w:spacing w:line="312" w:lineRule="auto"/>
              <w:jc w:val="left"/>
              <w:rPr>
                <w:rFonts w:hint="default" w:ascii="Times New Roman" w:hAnsi="Times New Roman" w:cs="Times New Roman"/>
                <w:sz w:val="24"/>
                <w:highlight w:val="none"/>
              </w:rPr>
            </w:pPr>
            <w:r>
              <w:rPr>
                <w:rFonts w:hint="default" w:ascii="Times New Roman" w:hAnsi="Times New Roman" w:cs="Times New Roman"/>
                <w:bCs/>
                <w:kern w:val="0"/>
                <w:sz w:val="24"/>
                <w:highlight w:val="none"/>
              </w:rPr>
              <w:t>递交地点：</w:t>
            </w:r>
            <w:r>
              <w:rPr>
                <w:rFonts w:hint="default" w:ascii="Times New Roman" w:hAnsi="Times New Roman" w:cs="Times New Roman"/>
                <w:sz w:val="24"/>
                <w:highlight w:val="none"/>
                <w:lang w:eastAsia="zh-CN"/>
              </w:rPr>
              <w:t>昆明市呈贡区水务局</w:t>
            </w:r>
            <w:r>
              <w:rPr>
                <w:rFonts w:hint="default" w:ascii="Times New Roman" w:hAnsi="Times New Roman" w:cs="Times New Roman"/>
                <w:sz w:val="24"/>
                <w:highlight w:val="none"/>
              </w:rPr>
              <w:t>（昆明市</w:t>
            </w:r>
            <w:r>
              <w:rPr>
                <w:rFonts w:hint="default" w:ascii="Times New Roman" w:hAnsi="Times New Roman" w:cs="Times New Roman"/>
                <w:sz w:val="24"/>
                <w:highlight w:val="none"/>
                <w:lang w:val="en-US" w:eastAsia="zh-CN"/>
              </w:rPr>
              <w:t>呈贡区</w:t>
            </w:r>
            <w:r>
              <w:rPr>
                <w:rFonts w:hint="default" w:ascii="Times New Roman" w:hAnsi="Times New Roman" w:eastAsia="宋体" w:cs="Times New Roman"/>
                <w:color w:val="auto"/>
                <w:sz w:val="24"/>
                <w:szCs w:val="24"/>
                <w:highlight w:val="none"/>
                <w:lang w:val="en-US" w:eastAsia="zh-CN"/>
              </w:rPr>
              <w:t>惠景园D7栋9楼922室</w:t>
            </w:r>
            <w:r>
              <w:rPr>
                <w:rFonts w:hint="default" w:ascii="Times New Roman" w:hAnsi="Times New Roman" w:cs="Times New Roman"/>
                <w:sz w:val="24"/>
                <w:highlight w:val="none"/>
              </w:rPr>
              <w:t>）。</w:t>
            </w:r>
          </w:p>
        </w:tc>
      </w:tr>
      <w:tr w14:paraId="1050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48A3A5B">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7</w:t>
            </w:r>
          </w:p>
        </w:tc>
        <w:tc>
          <w:tcPr>
            <w:tcW w:w="2412" w:type="dxa"/>
            <w:shd w:val="clear" w:color="auto" w:fill="FFFFFF"/>
            <w:vAlign w:val="center"/>
          </w:tcPr>
          <w:p w14:paraId="66EAA01B">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服务期限</w:t>
            </w:r>
          </w:p>
        </w:tc>
        <w:tc>
          <w:tcPr>
            <w:tcW w:w="6672" w:type="dxa"/>
            <w:shd w:val="clear" w:color="auto" w:fill="FFFFFF"/>
            <w:vAlign w:val="center"/>
          </w:tcPr>
          <w:p w14:paraId="1048C96C">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自合同签订之日起至完成所涉及的招标代理工作为止。</w:t>
            </w:r>
          </w:p>
        </w:tc>
      </w:tr>
      <w:tr w14:paraId="2AB7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2D0AF45">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8</w:t>
            </w:r>
          </w:p>
        </w:tc>
        <w:tc>
          <w:tcPr>
            <w:tcW w:w="2412" w:type="dxa"/>
            <w:shd w:val="clear" w:color="auto" w:fill="FFFFFF"/>
            <w:vAlign w:val="center"/>
          </w:tcPr>
          <w:p w14:paraId="19F175A8">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服务质量</w:t>
            </w:r>
          </w:p>
        </w:tc>
        <w:tc>
          <w:tcPr>
            <w:tcW w:w="6672" w:type="dxa"/>
            <w:shd w:val="clear" w:color="auto" w:fill="FFFFFF"/>
            <w:vAlign w:val="center"/>
          </w:tcPr>
          <w:p w14:paraId="56B30B2C">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满足国家、省、市招标投标相关</w:t>
            </w:r>
            <w:r>
              <w:rPr>
                <w:rFonts w:hint="eastAsia" w:cs="Times New Roman"/>
                <w:sz w:val="24"/>
                <w:lang w:eastAsia="zh-CN"/>
              </w:rPr>
              <w:t>法律法规</w:t>
            </w:r>
            <w:r>
              <w:rPr>
                <w:rFonts w:hint="default" w:ascii="Times New Roman" w:hAnsi="Times New Roman" w:cs="Times New Roman"/>
                <w:sz w:val="24"/>
              </w:rPr>
              <w:t>及招标人要求。</w:t>
            </w:r>
          </w:p>
        </w:tc>
      </w:tr>
      <w:tr w14:paraId="30E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2C471E9">
            <w:pPr>
              <w:adjustRightInd w:val="0"/>
              <w:snapToGrid w:val="0"/>
              <w:spacing w:line="312" w:lineRule="auto"/>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19</w:t>
            </w:r>
          </w:p>
        </w:tc>
        <w:tc>
          <w:tcPr>
            <w:tcW w:w="2412" w:type="dxa"/>
            <w:shd w:val="clear" w:color="auto" w:fill="FFFFFF"/>
            <w:vAlign w:val="center"/>
          </w:tcPr>
          <w:p w14:paraId="2D971138">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开标地点</w:t>
            </w:r>
          </w:p>
        </w:tc>
        <w:tc>
          <w:tcPr>
            <w:tcW w:w="6672" w:type="dxa"/>
            <w:shd w:val="clear" w:color="auto" w:fill="FFFFFF"/>
            <w:vAlign w:val="center"/>
          </w:tcPr>
          <w:p w14:paraId="44D3A8A3">
            <w:pPr>
              <w:adjustRightInd w:val="0"/>
              <w:snapToGrid w:val="0"/>
              <w:spacing w:line="312" w:lineRule="auto"/>
              <w:jc w:val="left"/>
              <w:rPr>
                <w:rFonts w:hint="default" w:ascii="Times New Roman" w:hAnsi="Times New Roman" w:cs="Times New Roman"/>
                <w:b/>
                <w:sz w:val="24"/>
              </w:rPr>
            </w:pPr>
            <w:r>
              <w:rPr>
                <w:rFonts w:hint="default" w:ascii="Times New Roman" w:hAnsi="Times New Roman" w:cs="Times New Roman"/>
                <w:sz w:val="24"/>
              </w:rPr>
              <w:t>地点：同比选申请文件递交地点。</w:t>
            </w:r>
          </w:p>
        </w:tc>
      </w:tr>
      <w:tr w14:paraId="5D97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3C36EAC">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0</w:t>
            </w:r>
          </w:p>
        </w:tc>
        <w:tc>
          <w:tcPr>
            <w:tcW w:w="2412" w:type="dxa"/>
            <w:shd w:val="clear" w:color="auto" w:fill="FFFFFF"/>
            <w:vAlign w:val="center"/>
          </w:tcPr>
          <w:p w14:paraId="45B25F3B">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开标程序</w:t>
            </w:r>
          </w:p>
        </w:tc>
        <w:tc>
          <w:tcPr>
            <w:tcW w:w="6672" w:type="dxa"/>
            <w:shd w:val="clear" w:color="auto" w:fill="FFFFFF"/>
            <w:vAlign w:val="center"/>
          </w:tcPr>
          <w:p w14:paraId="73A02376">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（1）密封情况检查：必须密封完好；</w:t>
            </w:r>
          </w:p>
          <w:p w14:paraId="5D1C83C8">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（2）开标顺序：现场随机开启比选申请文件的顺序。</w:t>
            </w:r>
          </w:p>
        </w:tc>
      </w:tr>
      <w:tr w14:paraId="47C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F9319E6">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1</w:t>
            </w:r>
          </w:p>
        </w:tc>
        <w:tc>
          <w:tcPr>
            <w:tcW w:w="2412" w:type="dxa"/>
            <w:shd w:val="clear" w:color="auto" w:fill="FFFFFF"/>
            <w:vAlign w:val="center"/>
          </w:tcPr>
          <w:p w14:paraId="66B2D632">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评审委员会的组建</w:t>
            </w:r>
          </w:p>
        </w:tc>
        <w:tc>
          <w:tcPr>
            <w:tcW w:w="6672" w:type="dxa"/>
            <w:shd w:val="clear" w:color="auto" w:fill="FFFFFF"/>
            <w:vAlign w:val="center"/>
          </w:tcPr>
          <w:p w14:paraId="3D243497">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kern w:val="0"/>
                <w:sz w:val="24"/>
                <w:lang w:val="zh-CN"/>
              </w:rPr>
              <w:t>评选委员会由招标人代表及有关技术、经济等方面的评标专家组成，评选委员会为</w:t>
            </w:r>
            <w:r>
              <w:rPr>
                <w:rFonts w:hint="default" w:ascii="Times New Roman" w:hAnsi="Times New Roman" w:cs="Times New Roman"/>
                <w:kern w:val="0"/>
                <w:sz w:val="24"/>
              </w:rPr>
              <w:t>3</w:t>
            </w:r>
            <w:r>
              <w:rPr>
                <w:rFonts w:hint="default" w:ascii="Times New Roman" w:hAnsi="Times New Roman" w:cs="Times New Roman"/>
                <w:kern w:val="0"/>
                <w:sz w:val="24"/>
                <w:lang w:val="zh-CN"/>
              </w:rPr>
              <w:t>人或以上的单数。</w:t>
            </w:r>
          </w:p>
        </w:tc>
      </w:tr>
      <w:tr w14:paraId="6ACD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01A452DB">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2</w:t>
            </w:r>
          </w:p>
        </w:tc>
        <w:tc>
          <w:tcPr>
            <w:tcW w:w="2412" w:type="dxa"/>
            <w:shd w:val="clear" w:color="auto" w:fill="FFFFFF"/>
            <w:vAlign w:val="center"/>
          </w:tcPr>
          <w:p w14:paraId="588E0A06">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评选办法</w:t>
            </w:r>
          </w:p>
        </w:tc>
        <w:tc>
          <w:tcPr>
            <w:tcW w:w="6672" w:type="dxa"/>
            <w:shd w:val="clear" w:color="auto" w:fill="FFFFFF"/>
            <w:vAlign w:val="center"/>
          </w:tcPr>
          <w:p w14:paraId="35048966">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综合评估打分法。详见《第四部分 评选办法》</w:t>
            </w:r>
          </w:p>
        </w:tc>
      </w:tr>
      <w:tr w14:paraId="4A9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A65BF3D">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3</w:t>
            </w:r>
          </w:p>
        </w:tc>
        <w:tc>
          <w:tcPr>
            <w:tcW w:w="2412" w:type="dxa"/>
            <w:shd w:val="clear" w:color="auto" w:fill="FFFFFF"/>
            <w:vAlign w:val="center"/>
          </w:tcPr>
          <w:p w14:paraId="32C43978">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评标结果公示</w:t>
            </w:r>
          </w:p>
        </w:tc>
        <w:tc>
          <w:tcPr>
            <w:tcW w:w="6672" w:type="dxa"/>
            <w:shd w:val="clear" w:color="auto" w:fill="FFFFFF"/>
            <w:vAlign w:val="center"/>
          </w:tcPr>
          <w:p w14:paraId="7BAC1CC6">
            <w:pPr>
              <w:adjustRightInd w:val="0"/>
              <w:snapToGrid w:val="0"/>
              <w:spacing w:line="312" w:lineRule="auto"/>
              <w:rPr>
                <w:rFonts w:hint="default" w:ascii="Times New Roman" w:hAnsi="Times New Roman" w:cs="Times New Roman"/>
                <w:sz w:val="24"/>
              </w:rPr>
            </w:pPr>
            <w:r>
              <w:rPr>
                <w:rFonts w:hint="default" w:ascii="Times New Roman" w:hAnsi="Times New Roman" w:cs="Times New Roman"/>
                <w:sz w:val="24"/>
              </w:rPr>
              <w:t>在中标通知书发出前，招标人将中标候选人的情况在呈贡区人民政府</w:t>
            </w:r>
            <w:r>
              <w:rPr>
                <w:rFonts w:hint="default" w:ascii="Times New Roman" w:hAnsi="Times New Roman" w:cs="Times New Roman"/>
                <w:sz w:val="24"/>
                <w:lang w:eastAsia="zh-CN"/>
              </w:rPr>
              <w:t>（http://www.kmcg.gov.cn/）</w:t>
            </w:r>
            <w:r>
              <w:rPr>
                <w:rFonts w:hint="default" w:ascii="Times New Roman" w:hAnsi="Times New Roman" w:cs="Times New Roman"/>
                <w:sz w:val="24"/>
              </w:rPr>
              <w:t>上发布公示，公示时间不少于3日。</w:t>
            </w:r>
          </w:p>
        </w:tc>
      </w:tr>
      <w:tr w14:paraId="76D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F2B5C67">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4</w:t>
            </w:r>
          </w:p>
        </w:tc>
        <w:tc>
          <w:tcPr>
            <w:tcW w:w="2412" w:type="dxa"/>
            <w:shd w:val="clear" w:color="auto" w:fill="FFFFFF"/>
            <w:vAlign w:val="center"/>
          </w:tcPr>
          <w:p w14:paraId="65045A5C">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监督</w:t>
            </w:r>
          </w:p>
        </w:tc>
        <w:tc>
          <w:tcPr>
            <w:tcW w:w="6672" w:type="dxa"/>
            <w:shd w:val="clear" w:color="auto" w:fill="FFFFFF"/>
            <w:vAlign w:val="center"/>
          </w:tcPr>
          <w:p w14:paraId="4A9154FC">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本项目招标投标活动相关当事人接受有管辖权的监督部门依法实施的监督。</w:t>
            </w:r>
          </w:p>
        </w:tc>
      </w:tr>
      <w:tr w14:paraId="6A1C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988AC1B">
            <w:pPr>
              <w:adjustRightInd w:val="0"/>
              <w:snapToGrid w:val="0"/>
              <w:spacing w:line="312" w:lineRule="auto"/>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5</w:t>
            </w:r>
          </w:p>
        </w:tc>
        <w:tc>
          <w:tcPr>
            <w:tcW w:w="2412" w:type="dxa"/>
            <w:shd w:val="clear" w:color="auto" w:fill="FFFFFF"/>
            <w:vAlign w:val="center"/>
          </w:tcPr>
          <w:p w14:paraId="59D92927">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其他要求</w:t>
            </w:r>
          </w:p>
        </w:tc>
        <w:tc>
          <w:tcPr>
            <w:tcW w:w="6672" w:type="dxa"/>
            <w:shd w:val="clear" w:color="auto" w:fill="FFFFFF"/>
            <w:vAlign w:val="center"/>
          </w:tcPr>
          <w:p w14:paraId="5102CECC">
            <w:pPr>
              <w:adjustRightInd w:val="0"/>
              <w:snapToGrid w:val="0"/>
              <w:spacing w:line="312" w:lineRule="auto"/>
              <w:jc w:val="left"/>
              <w:rPr>
                <w:rFonts w:hint="default" w:ascii="Times New Roman" w:hAnsi="Times New Roman" w:cs="Times New Roman"/>
                <w:b/>
                <w:sz w:val="24"/>
              </w:rPr>
            </w:pPr>
            <w:r>
              <w:rPr>
                <w:rFonts w:hint="default" w:ascii="Times New Roman" w:hAnsi="Times New Roman" w:cs="Times New Roman"/>
                <w:b/>
                <w:sz w:val="24"/>
              </w:rPr>
              <w:t>比选申请人在递交比选申请文件时，应同时递交下列证件及证明文件以供审验：</w:t>
            </w:r>
          </w:p>
          <w:p w14:paraId="37C37F49">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（1）法定代表人身份证明书原件；</w:t>
            </w:r>
          </w:p>
          <w:p w14:paraId="1A3B994A">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（2）若法定代表人不能到开标现场，还应出示比选申请文件签署授权委托书原件；</w:t>
            </w:r>
          </w:p>
          <w:p w14:paraId="4F61A366">
            <w:pPr>
              <w:adjustRightInd w:val="0"/>
              <w:snapToGrid w:val="0"/>
              <w:spacing w:line="312" w:lineRule="auto"/>
              <w:jc w:val="left"/>
              <w:rPr>
                <w:rFonts w:hint="default" w:ascii="Times New Roman" w:hAnsi="Times New Roman" w:cs="Times New Roman"/>
                <w:sz w:val="24"/>
              </w:rPr>
            </w:pPr>
            <w:r>
              <w:rPr>
                <w:rFonts w:hint="default" w:ascii="Times New Roman" w:hAnsi="Times New Roman" w:cs="Times New Roman"/>
                <w:sz w:val="24"/>
              </w:rPr>
              <w:t>（3）法定代表人或委托代理人本人居民身份证原件。</w:t>
            </w:r>
          </w:p>
          <w:p w14:paraId="216D5321">
            <w:pPr>
              <w:adjustRightInd w:val="0"/>
              <w:snapToGrid w:val="0"/>
              <w:spacing w:line="312" w:lineRule="auto"/>
              <w:jc w:val="left"/>
              <w:rPr>
                <w:rFonts w:hint="default" w:ascii="Times New Roman" w:hAnsi="Times New Roman" w:cs="Times New Roman"/>
                <w:b/>
                <w:sz w:val="24"/>
              </w:rPr>
            </w:pPr>
            <w:r>
              <w:rPr>
                <w:rFonts w:hint="default" w:ascii="Times New Roman" w:hAnsi="Times New Roman" w:cs="Times New Roman"/>
                <w:b/>
                <w:sz w:val="24"/>
              </w:rPr>
              <w:t>注：身份证原件现场核验后退还。</w:t>
            </w:r>
          </w:p>
        </w:tc>
      </w:tr>
    </w:tbl>
    <w:p w14:paraId="2439B696">
      <w:pPr>
        <w:ind w:firstLine="602"/>
        <w:rPr>
          <w:rFonts w:hint="default" w:ascii="Times New Roman" w:hAnsi="Times New Roman" w:cs="Times New Roman"/>
          <w:kern w:val="0"/>
        </w:rPr>
      </w:pPr>
      <w:bookmarkStart w:id="11" w:name="_Toc287988773"/>
      <w:bookmarkStart w:id="12" w:name="_Toc282549816"/>
      <w:bookmarkStart w:id="13" w:name="_Toc287988941"/>
      <w:r>
        <w:rPr>
          <w:rFonts w:hint="default" w:ascii="Times New Roman" w:hAnsi="Times New Roman" w:cs="Times New Roman"/>
        </w:rPr>
        <w:br w:type="page"/>
      </w:r>
    </w:p>
    <w:p w14:paraId="7200295A">
      <w:pPr>
        <w:pStyle w:val="3"/>
        <w:spacing w:line="360" w:lineRule="auto"/>
        <w:ind w:firstLine="602"/>
        <w:rPr>
          <w:rFonts w:hint="default" w:ascii="Times New Roman" w:hAnsi="Times New Roman" w:eastAsia="宋体" w:cs="Times New Roman"/>
          <w:sz w:val="24"/>
          <w:szCs w:val="24"/>
        </w:rPr>
      </w:pPr>
      <w:bookmarkStart w:id="14" w:name="_Toc23193"/>
      <w:bookmarkStart w:id="15" w:name="_Toc15282"/>
      <w:r>
        <w:rPr>
          <w:rFonts w:hint="default" w:ascii="Times New Roman" w:hAnsi="Times New Roman" w:eastAsia="宋体" w:cs="Times New Roman"/>
          <w:sz w:val="24"/>
          <w:szCs w:val="24"/>
        </w:rPr>
        <w:t>1. 公开竞争性比选文件</w:t>
      </w:r>
      <w:bookmarkEnd w:id="11"/>
      <w:bookmarkEnd w:id="12"/>
      <w:bookmarkEnd w:id="13"/>
      <w:bookmarkEnd w:id="14"/>
      <w:bookmarkEnd w:id="15"/>
    </w:p>
    <w:p w14:paraId="11736496">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比选申请人应仔细阅读本公开竞争性比选文件，按照公开竞争性比选文件规定的要求编写比选申请文件。</w:t>
      </w:r>
    </w:p>
    <w:p w14:paraId="4C67BE1D">
      <w:pPr>
        <w:pStyle w:val="3"/>
        <w:spacing w:line="360" w:lineRule="auto"/>
        <w:ind w:firstLine="602"/>
        <w:rPr>
          <w:rFonts w:hint="default" w:ascii="Times New Roman" w:hAnsi="Times New Roman" w:eastAsia="宋体" w:cs="Times New Roman"/>
          <w:sz w:val="24"/>
          <w:szCs w:val="24"/>
        </w:rPr>
      </w:pPr>
      <w:bookmarkStart w:id="16" w:name="_Toc287988774"/>
      <w:bookmarkStart w:id="17" w:name="_Toc287988942"/>
      <w:bookmarkStart w:id="18" w:name="_Toc282549817"/>
      <w:bookmarkStart w:id="19" w:name="_Toc14602"/>
      <w:bookmarkStart w:id="20" w:name="_Toc14045"/>
      <w:r>
        <w:rPr>
          <w:rFonts w:hint="default" w:ascii="Times New Roman" w:hAnsi="Times New Roman" w:eastAsia="宋体" w:cs="Times New Roman"/>
          <w:sz w:val="24"/>
          <w:szCs w:val="24"/>
        </w:rPr>
        <w:t>2. 投标报价</w:t>
      </w:r>
      <w:bookmarkEnd w:id="16"/>
      <w:bookmarkEnd w:id="17"/>
      <w:bookmarkEnd w:id="18"/>
      <w:bookmarkEnd w:id="19"/>
      <w:bookmarkEnd w:id="20"/>
    </w:p>
    <w:p w14:paraId="1A7E8851">
      <w:pPr>
        <w:autoSpaceDE w:val="0"/>
        <w:autoSpaceDN w:val="0"/>
        <w:spacing w:line="360" w:lineRule="auto"/>
        <w:ind w:firstLine="480" w:firstLineChars="200"/>
        <w:jc w:val="left"/>
        <w:rPr>
          <w:rFonts w:hint="default" w:ascii="Times New Roman" w:hAnsi="Times New Roman" w:cs="Times New Roman"/>
          <w:kern w:val="0"/>
          <w:sz w:val="24"/>
          <w:lang w:val="zh-TW"/>
        </w:rPr>
      </w:pPr>
      <w:r>
        <w:rPr>
          <w:rFonts w:hint="default" w:ascii="Times New Roman" w:hAnsi="Times New Roman" w:cs="Times New Roman"/>
          <w:kern w:val="0"/>
          <w:sz w:val="24"/>
          <w:highlight w:val="none"/>
          <w:lang w:val="zh-TW"/>
        </w:rPr>
        <w:t xml:space="preserve">2.1 </w:t>
      </w:r>
      <w:r>
        <w:rPr>
          <w:rFonts w:hint="default" w:ascii="Times New Roman" w:hAnsi="Times New Roman" w:cs="Times New Roman"/>
          <w:kern w:val="0"/>
          <w:sz w:val="24"/>
          <w:highlight w:val="none"/>
          <w:lang w:val="zh-CN" w:eastAsia="zh-CN"/>
        </w:rPr>
        <w:t>参照云南省建设工程招标投标行业协会关于印发《云南省建设工程招标代理服务收费</w:t>
      </w:r>
      <w:r>
        <w:rPr>
          <w:rFonts w:hint="default" w:ascii="Times New Roman" w:hAnsi="Times New Roman" w:cs="Times New Roman"/>
          <w:kern w:val="0"/>
          <w:sz w:val="24"/>
          <w:highlight w:val="none"/>
          <w:lang w:val="en-US" w:eastAsia="zh-CN"/>
        </w:rPr>
        <w:t>参考</w:t>
      </w:r>
      <w:r>
        <w:rPr>
          <w:rFonts w:hint="default" w:ascii="Times New Roman" w:hAnsi="Times New Roman" w:cs="Times New Roman"/>
          <w:kern w:val="0"/>
          <w:sz w:val="24"/>
          <w:highlight w:val="none"/>
          <w:lang w:val="zh-CN" w:eastAsia="zh-CN"/>
        </w:rPr>
        <w:t>意见》的通知（云建招协〔2024〕58号），</w:t>
      </w:r>
      <w:r>
        <w:rPr>
          <w:rFonts w:hint="default" w:ascii="Times New Roman" w:hAnsi="Times New Roman" w:cs="Times New Roman"/>
          <w:kern w:val="0"/>
          <w:sz w:val="24"/>
          <w:highlight w:val="none"/>
        </w:rPr>
        <w:t>结合比选申请人的技术水平和管理水平，综合考虑服务内容后按收费标准，自报招标代理服务收费浮动幅度值。</w:t>
      </w:r>
      <w:r>
        <w:rPr>
          <w:rFonts w:hint="default" w:ascii="Times New Roman" w:hAnsi="Times New Roman" w:cs="Times New Roman"/>
          <w:kern w:val="0"/>
          <w:sz w:val="24"/>
          <w:highlight w:val="none"/>
          <w:lang w:val="zh-TW"/>
        </w:rPr>
        <w:t>竞标报价</w:t>
      </w:r>
      <w:r>
        <w:rPr>
          <w:rFonts w:hint="default" w:ascii="Times New Roman" w:hAnsi="Times New Roman" w:cs="Times New Roman"/>
          <w:kern w:val="0"/>
          <w:sz w:val="24"/>
          <w:highlight w:val="none"/>
        </w:rPr>
        <w:t>采用</w:t>
      </w:r>
      <w:r>
        <w:rPr>
          <w:rFonts w:hint="default" w:ascii="Times New Roman" w:hAnsi="Times New Roman" w:cs="Times New Roman"/>
          <w:kern w:val="0"/>
          <w:sz w:val="24"/>
          <w:highlight w:val="none"/>
          <w:u w:val="single"/>
          <w:lang w:val="zh-TW"/>
        </w:rPr>
        <w:t>下浮</w:t>
      </w:r>
      <w:r>
        <w:rPr>
          <w:rFonts w:hint="eastAsia" w:cs="Times New Roman"/>
          <w:kern w:val="0"/>
          <w:sz w:val="24"/>
          <w:highlight w:val="none"/>
          <w:u w:val="single"/>
          <w:lang w:val="zh-TW" w:eastAsia="zh-CN"/>
        </w:rPr>
        <w:t>10％—30％</w:t>
      </w:r>
      <w:r>
        <w:rPr>
          <w:rFonts w:hint="default" w:ascii="Times New Roman" w:hAnsi="Times New Roman" w:cs="Times New Roman"/>
          <w:kern w:val="0"/>
          <w:sz w:val="24"/>
          <w:highlight w:val="none"/>
        </w:rPr>
        <w:t>进行报价</w:t>
      </w:r>
      <w:r>
        <w:rPr>
          <w:rFonts w:hint="default" w:ascii="Times New Roman" w:hAnsi="Times New Roman" w:cs="Times New Roman"/>
          <w:kern w:val="0"/>
          <w:sz w:val="24"/>
          <w:highlight w:val="none"/>
          <w:lang w:val="zh-TW"/>
        </w:rPr>
        <w:t>，招标代理服务费的计算以项目实</w:t>
      </w:r>
      <w:r>
        <w:rPr>
          <w:rFonts w:hint="default" w:ascii="Times New Roman" w:hAnsi="Times New Roman" w:cs="Times New Roman"/>
          <w:kern w:val="0"/>
          <w:sz w:val="24"/>
          <w:lang w:val="zh-TW"/>
        </w:rPr>
        <w:t>际完成的招标代理工作中标金额为计费基数进行计算。</w:t>
      </w:r>
    </w:p>
    <w:p w14:paraId="3259A569">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2.</w:t>
      </w:r>
      <w:r>
        <w:rPr>
          <w:rFonts w:hint="default" w:ascii="Times New Roman" w:hAnsi="Times New Roman" w:cs="Times New Roman"/>
          <w:kern w:val="0"/>
          <w:sz w:val="24"/>
        </w:rPr>
        <w:t>2</w:t>
      </w:r>
      <w:r>
        <w:rPr>
          <w:rFonts w:hint="default" w:ascii="Times New Roman" w:hAnsi="Times New Roman" w:cs="Times New Roman"/>
          <w:kern w:val="0"/>
          <w:sz w:val="24"/>
          <w:lang w:val="zh-CN"/>
        </w:rPr>
        <w:t xml:space="preserve"> 投标报价包含：</w:t>
      </w:r>
    </w:p>
    <w:p w14:paraId="672E3119">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（1）编制招标文件、编制资格审查文件、招标公告编制及刊登、招标公告媒体刊登</w:t>
      </w:r>
      <w:r>
        <w:rPr>
          <w:rFonts w:hint="eastAsia" w:cs="Times New Roman"/>
          <w:kern w:val="0"/>
          <w:sz w:val="24"/>
          <w:lang w:val="zh-CN"/>
        </w:rPr>
        <w:t>费用</w:t>
      </w:r>
      <w:r>
        <w:rPr>
          <w:rFonts w:hint="default" w:ascii="Times New Roman" w:hAnsi="Times New Roman" w:cs="Times New Roman"/>
          <w:kern w:val="0"/>
          <w:sz w:val="24"/>
          <w:lang w:val="zh-CN"/>
        </w:rPr>
        <w:t>等完成招标相关工作的全部费用。</w:t>
      </w:r>
    </w:p>
    <w:p w14:paraId="3656388E">
      <w:pPr>
        <w:pStyle w:val="3"/>
        <w:spacing w:line="360" w:lineRule="auto"/>
        <w:ind w:firstLine="602"/>
        <w:rPr>
          <w:rFonts w:hint="default" w:ascii="Times New Roman" w:hAnsi="Times New Roman" w:eastAsia="宋体" w:cs="Times New Roman"/>
          <w:sz w:val="24"/>
          <w:szCs w:val="24"/>
        </w:rPr>
      </w:pPr>
      <w:bookmarkStart w:id="21" w:name="_Toc282549818"/>
      <w:bookmarkStart w:id="22" w:name="_Toc287988943"/>
      <w:bookmarkStart w:id="23" w:name="_Toc287988775"/>
      <w:bookmarkStart w:id="24" w:name="_Toc27"/>
      <w:bookmarkStart w:id="25" w:name="_Toc6543"/>
      <w:r>
        <w:rPr>
          <w:rFonts w:hint="default" w:ascii="Times New Roman" w:hAnsi="Times New Roman" w:eastAsia="宋体" w:cs="Times New Roman"/>
          <w:sz w:val="24"/>
          <w:szCs w:val="24"/>
        </w:rPr>
        <w:t xml:space="preserve">3. </w:t>
      </w:r>
      <w:bookmarkEnd w:id="21"/>
      <w:bookmarkEnd w:id="22"/>
      <w:bookmarkEnd w:id="23"/>
      <w:r>
        <w:rPr>
          <w:rFonts w:hint="default" w:ascii="Times New Roman" w:hAnsi="Times New Roman" w:eastAsia="宋体" w:cs="Times New Roman"/>
          <w:sz w:val="24"/>
          <w:szCs w:val="24"/>
        </w:rPr>
        <w:t>比选申请文件</w:t>
      </w:r>
      <w:bookmarkEnd w:id="24"/>
      <w:bookmarkEnd w:id="25"/>
    </w:p>
    <w:p w14:paraId="32267E5D">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3.1 比选申请文件的编制</w:t>
      </w:r>
    </w:p>
    <w:p w14:paraId="2DD5B86E">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3.1.1 比选申请文件和与投标有关的所有文件均应使用中文。</w:t>
      </w:r>
    </w:p>
    <w:p w14:paraId="3353C694">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3.1.2 除规范另有规定外，比选申请文件使用的度量衡单位，均采用中华人民共和国法定计量单位。</w:t>
      </w:r>
    </w:p>
    <w:p w14:paraId="1FFF4D77">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3.2 比选申请文件的组成</w:t>
      </w:r>
    </w:p>
    <w:p w14:paraId="0DE90D81">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3.2.1 比选申请文件应由竞标函、资格审查部分、商务评审、技术部分四部分组成。</w:t>
      </w:r>
    </w:p>
    <w:p w14:paraId="451FC9ED">
      <w:pPr>
        <w:autoSpaceDE w:val="0"/>
        <w:autoSpaceDN w:val="0"/>
        <w:spacing w:line="360" w:lineRule="auto"/>
        <w:ind w:firstLine="602"/>
        <w:jc w:val="left"/>
        <w:rPr>
          <w:rFonts w:hint="default" w:ascii="Times New Roman" w:hAnsi="Times New Roman" w:cs="Times New Roman"/>
          <w:kern w:val="0"/>
          <w:sz w:val="24"/>
        </w:rPr>
      </w:pPr>
      <w:r>
        <w:rPr>
          <w:rFonts w:hint="default" w:ascii="Times New Roman" w:hAnsi="Times New Roman" w:cs="Times New Roman"/>
          <w:kern w:val="0"/>
          <w:sz w:val="24"/>
        </w:rPr>
        <w:t>具体详见“公开竞争性比选文件第三部分 比选申请文件格式”。</w:t>
      </w:r>
    </w:p>
    <w:p w14:paraId="343C7821">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3.3 比选申请文件的签署</w:t>
      </w:r>
    </w:p>
    <w:p w14:paraId="6DE4EC65">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3.3.1 比选申请文件的盖章、签署应按竞争性比选文件要求的比选申请文件格式的要求，在法定代表人或委托代理人签字盖章处签名或盖章；在比选申请人盖章处盖公章。</w:t>
      </w:r>
    </w:p>
    <w:p w14:paraId="5A96E140">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3.3.2比选申请文件的密封与标识：</w:t>
      </w:r>
    </w:p>
    <w:p w14:paraId="0A3CCF5A">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比选申请文件的纸质文件及电子版</w:t>
      </w:r>
      <w:r>
        <w:rPr>
          <w:rFonts w:hint="default" w:ascii="Times New Roman" w:hAnsi="Times New Roman" w:cs="Times New Roman"/>
          <w:kern w:val="0"/>
          <w:sz w:val="24"/>
        </w:rPr>
        <w:t>U</w:t>
      </w:r>
      <w:r>
        <w:rPr>
          <w:rFonts w:hint="default" w:ascii="Times New Roman" w:hAnsi="Times New Roman" w:cs="Times New Roman"/>
          <w:kern w:val="0"/>
          <w:sz w:val="24"/>
          <w:lang w:val="zh-CN"/>
        </w:rPr>
        <w:t>盘统一密封，比选申请文件的外包装应保证其密封性。</w:t>
      </w:r>
    </w:p>
    <w:p w14:paraId="6A63A0A7">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在比选申请文件外层密封口处加盖密封章或公章，并在密封袋上注明下列识别标志：</w:t>
      </w:r>
    </w:p>
    <w:p w14:paraId="66184F2D">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（1）招标人名称：</w:t>
      </w:r>
      <w:r>
        <w:rPr>
          <w:rFonts w:hint="default" w:ascii="Times New Roman" w:hAnsi="Times New Roman" w:cs="Times New Roman"/>
          <w:kern w:val="0"/>
          <w:sz w:val="24"/>
          <w:u w:val="single"/>
          <w:lang w:val="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kern w:val="0"/>
          <w:sz w:val="24"/>
          <w:lang w:val="zh-CN"/>
        </w:rPr>
        <w:t>；</w:t>
      </w:r>
    </w:p>
    <w:p w14:paraId="3DB8A9F7">
      <w:pPr>
        <w:autoSpaceDE w:val="0"/>
        <w:autoSpaceDN w:val="0"/>
        <w:spacing w:line="360" w:lineRule="auto"/>
        <w:ind w:firstLine="480" w:firstLineChars="200"/>
        <w:jc w:val="left"/>
        <w:rPr>
          <w:rFonts w:hint="default" w:ascii="Times New Roman" w:hAnsi="Times New Roman" w:cs="Times New Roman"/>
          <w:kern w:val="0"/>
          <w:sz w:val="24"/>
          <w:u w:val="single"/>
          <w:lang w:val="zh-CN"/>
        </w:rPr>
      </w:pPr>
      <w:r>
        <w:rPr>
          <w:rFonts w:hint="default" w:ascii="Times New Roman" w:hAnsi="Times New Roman" w:cs="Times New Roman"/>
          <w:kern w:val="0"/>
          <w:sz w:val="24"/>
          <w:lang w:val="zh-CN"/>
        </w:rPr>
        <w:t>（2）项目名称：</w:t>
      </w:r>
      <w:r>
        <w:rPr>
          <w:rFonts w:hint="default" w:ascii="Times New Roman" w:hAnsi="Times New Roman" w:cs="Times New Roman"/>
          <w:sz w:val="28"/>
          <w:szCs w:val="28"/>
          <w:u w:val="single"/>
        </w:rPr>
        <w:t xml:space="preserve">         </w:t>
      </w:r>
      <w:r>
        <w:rPr>
          <w:rFonts w:hint="default" w:ascii="Times New Roman" w:hAnsi="Times New Roman" w:cs="Times New Roman"/>
          <w:kern w:val="0"/>
          <w:sz w:val="24"/>
          <w:u w:val="single"/>
          <w:lang w:val="zh-CN"/>
        </w:rPr>
        <w:t xml:space="preserve">   </w:t>
      </w:r>
      <w:r>
        <w:rPr>
          <w:rFonts w:hint="default" w:ascii="Times New Roman" w:hAnsi="Times New Roman" w:cs="Times New Roman"/>
          <w:kern w:val="0"/>
          <w:sz w:val="24"/>
          <w:lang w:val="zh-CN"/>
        </w:rPr>
        <w:t>；</w:t>
      </w:r>
    </w:p>
    <w:p w14:paraId="238F7894">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（3）</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w:t>
      </w:r>
      <w:r>
        <w:rPr>
          <w:rFonts w:hint="default" w:ascii="Times New Roman" w:hAnsi="Times New Roman" w:cs="Times New Roman"/>
          <w:sz w:val="24"/>
          <w:u w:val="single"/>
        </w:rPr>
        <w:t xml:space="preserve">   </w:t>
      </w:r>
      <w:r>
        <w:rPr>
          <w:rFonts w:hint="default" w:ascii="Times New Roman" w:hAnsi="Times New Roman" w:cs="Times New Roman"/>
          <w:sz w:val="24"/>
        </w:rPr>
        <w:t>分</w:t>
      </w:r>
      <w:r>
        <w:rPr>
          <w:rFonts w:hint="default" w:ascii="Times New Roman" w:hAnsi="Times New Roman" w:cs="Times New Roman"/>
          <w:kern w:val="0"/>
          <w:sz w:val="24"/>
          <w:lang w:val="zh-CN"/>
        </w:rPr>
        <w:t>开标，此时间以前不得开封。</w:t>
      </w:r>
    </w:p>
    <w:p w14:paraId="19AE05CA">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 xml:space="preserve">3.3.3 </w:t>
      </w:r>
      <w:r>
        <w:rPr>
          <w:rFonts w:hint="default" w:ascii="Times New Roman" w:hAnsi="Times New Roman" w:cs="Times New Roman"/>
          <w:b/>
          <w:kern w:val="0"/>
          <w:sz w:val="24"/>
          <w:lang w:val="zh-CN"/>
        </w:rPr>
        <w:t>未按以上要求密封和加写标记的比选申请文件将不予受理。</w:t>
      </w:r>
    </w:p>
    <w:p w14:paraId="2A7AEFE2">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3.4 比选申请文件的递交</w:t>
      </w:r>
    </w:p>
    <w:p w14:paraId="3DB9B496">
      <w:pPr>
        <w:autoSpaceDE w:val="0"/>
        <w:autoSpaceDN w:val="0"/>
        <w:spacing w:line="360" w:lineRule="auto"/>
        <w:ind w:firstLine="480" w:firstLineChars="200"/>
        <w:jc w:val="left"/>
        <w:rPr>
          <w:rFonts w:hint="default" w:ascii="Times New Roman" w:hAnsi="Times New Roman" w:cs="Times New Roman"/>
          <w:b/>
          <w:kern w:val="0"/>
          <w:sz w:val="24"/>
          <w:u w:val="single"/>
          <w:lang w:val="zh-CN"/>
        </w:rPr>
      </w:pPr>
      <w:r>
        <w:rPr>
          <w:rFonts w:hint="default" w:ascii="Times New Roman" w:hAnsi="Times New Roman" w:cs="Times New Roman"/>
          <w:kern w:val="0"/>
          <w:sz w:val="24"/>
          <w:lang w:val="zh-CN"/>
        </w:rPr>
        <w:t>3.4.1 比选申请文件应在比选申请人须知前附表中规定的比选申请文件递交截止时间前递交。</w:t>
      </w:r>
      <w:r>
        <w:rPr>
          <w:rFonts w:hint="default" w:ascii="Times New Roman" w:hAnsi="Times New Roman" w:cs="Times New Roman"/>
          <w:b/>
          <w:kern w:val="0"/>
          <w:sz w:val="24"/>
          <w:lang w:val="zh-CN"/>
        </w:rPr>
        <w:t>招标人将不予接收迟到的比选申请文件。</w:t>
      </w:r>
    </w:p>
    <w:p w14:paraId="5615CE75">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3.4.2 比选申请文件的补充、修改</w:t>
      </w:r>
    </w:p>
    <w:p w14:paraId="5062B6CB">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在比选申请文件递交截止时间之后，比选申请人不得补充、修改比选申请文件。在比选申请文件递交截止时间至投标有效期满之前，比选申请人不得撤销其比选申请文件，否则其比选保证金将被没收。</w:t>
      </w:r>
    </w:p>
    <w:p w14:paraId="6E901049">
      <w:pPr>
        <w:pStyle w:val="3"/>
        <w:spacing w:line="360" w:lineRule="auto"/>
        <w:ind w:firstLine="602"/>
        <w:rPr>
          <w:rFonts w:hint="default" w:ascii="Times New Roman" w:hAnsi="Times New Roman" w:eastAsia="宋体" w:cs="Times New Roman"/>
          <w:sz w:val="24"/>
          <w:szCs w:val="24"/>
        </w:rPr>
      </w:pPr>
      <w:bookmarkStart w:id="26" w:name="_Toc21900"/>
      <w:bookmarkStart w:id="27" w:name="_Toc282549819"/>
      <w:bookmarkStart w:id="28" w:name="_Toc26859"/>
      <w:bookmarkStart w:id="29" w:name="_Toc287988944"/>
      <w:bookmarkStart w:id="30" w:name="_Toc287988776"/>
      <w:r>
        <w:rPr>
          <w:rFonts w:hint="default" w:ascii="Times New Roman" w:hAnsi="Times New Roman" w:eastAsia="宋体" w:cs="Times New Roman"/>
          <w:sz w:val="24"/>
          <w:szCs w:val="24"/>
        </w:rPr>
        <w:t>4. 评选</w:t>
      </w:r>
      <w:bookmarkEnd w:id="26"/>
      <w:bookmarkEnd w:id="27"/>
      <w:bookmarkEnd w:id="28"/>
      <w:bookmarkEnd w:id="29"/>
      <w:bookmarkEnd w:id="30"/>
    </w:p>
    <w:p w14:paraId="36180571">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4.1 评选委员会</w:t>
      </w:r>
    </w:p>
    <w:p w14:paraId="15C87DDB">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评选工作由评选委员会负责。评选委员会由招标人代表及有关技术、经济等方面的评标专家组成，评选委员会为3人或以上的单数。</w:t>
      </w:r>
    </w:p>
    <w:p w14:paraId="6AB32394">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4.2 公开竞争性比选活动应当按比选公告规定的时间，公开进行，接受招投标监督机构的监督。</w:t>
      </w:r>
    </w:p>
    <w:p w14:paraId="522E3690">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4.3 评选程序</w:t>
      </w:r>
    </w:p>
    <w:p w14:paraId="2A046286">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4.3.1 开标</w:t>
      </w:r>
    </w:p>
    <w:p w14:paraId="6517CF9B">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招标人在招投标监督机构的监督下，在公开竞争性比选文件规定的时间、地点进行开标，并对所有密封完好的比选申请文件予以拆封并唱标。</w:t>
      </w:r>
    </w:p>
    <w:p w14:paraId="7FC2FC27">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4.3.2 评选会议</w:t>
      </w:r>
    </w:p>
    <w:p w14:paraId="7D6FEAC5">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评选会议按照以下程序进行：</w:t>
      </w:r>
    </w:p>
    <w:p w14:paraId="667BC8C6">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（一）对比选申请人的比选申请文件进行资格审查，对通过资格审查的合格比选申请文件进行初步评审，剔除无效比选申请文件。</w:t>
      </w:r>
    </w:p>
    <w:p w14:paraId="038FE87E">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（二）初步评审</w:t>
      </w:r>
    </w:p>
    <w:p w14:paraId="6306E643">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符合下列条件之一的为无效比选申请文件，除此以外，评选委员会不得再以不符合比选文件中规定的其他实质性要求来判定无效比选申请文件：</w:t>
      </w:r>
    </w:p>
    <w:p w14:paraId="28C3EC03">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比选申请文件出现下列任一情形的，不予通过初步评审，作废标处理：</w:t>
      </w:r>
    </w:p>
    <w:p w14:paraId="2E6C72AA">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1.</w:t>
      </w:r>
      <w:r>
        <w:rPr>
          <w:rFonts w:hint="default" w:ascii="Times New Roman" w:hAnsi="Times New Roman" w:cs="Times New Roman"/>
          <w:b/>
          <w:kern w:val="0"/>
          <w:sz w:val="24"/>
          <w:lang w:val="zh-CN"/>
        </w:rPr>
        <w:t>比选申请文件的盖章、签署不满足公开竞争性比选文件要求的；</w:t>
      </w:r>
    </w:p>
    <w:p w14:paraId="702E4089">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2.</w:t>
      </w:r>
      <w:r>
        <w:rPr>
          <w:rFonts w:hint="default" w:ascii="Times New Roman" w:hAnsi="Times New Roman" w:cs="Times New Roman"/>
          <w:b/>
          <w:kern w:val="0"/>
          <w:sz w:val="24"/>
          <w:lang w:val="zh-CN"/>
        </w:rPr>
        <w:t>比选申请文件未按公开竞争性比选文件要求填写或内容不全、关键内容字迹模糊、无法辨认的；</w:t>
      </w:r>
    </w:p>
    <w:p w14:paraId="4A9127D5">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3.</w:t>
      </w:r>
      <w:r>
        <w:rPr>
          <w:rFonts w:hint="default" w:ascii="Times New Roman" w:hAnsi="Times New Roman" w:cs="Times New Roman"/>
          <w:b/>
          <w:kern w:val="0"/>
          <w:sz w:val="24"/>
          <w:lang w:val="zh-CN"/>
        </w:rPr>
        <w:t>比选申请人递交两份或多份内容不同的比选申请文件</w:t>
      </w:r>
      <w:r>
        <w:rPr>
          <w:rFonts w:hint="eastAsia" w:cs="Times New Roman"/>
          <w:b/>
          <w:kern w:val="0"/>
          <w:sz w:val="24"/>
          <w:lang w:val="zh-CN"/>
        </w:rPr>
        <w:t>，</w:t>
      </w:r>
      <w:r>
        <w:rPr>
          <w:rFonts w:hint="default" w:ascii="Times New Roman" w:hAnsi="Times New Roman" w:cs="Times New Roman"/>
          <w:b/>
          <w:kern w:val="0"/>
          <w:sz w:val="24"/>
          <w:lang w:val="zh-CN"/>
        </w:rPr>
        <w:t>或在一份比选申请文件中有两个或多个报价</w:t>
      </w:r>
      <w:r>
        <w:rPr>
          <w:rFonts w:hint="eastAsia" w:cs="Times New Roman"/>
          <w:b/>
          <w:kern w:val="0"/>
          <w:sz w:val="24"/>
          <w:lang w:val="zh-CN"/>
        </w:rPr>
        <w:t>，</w:t>
      </w:r>
      <w:r>
        <w:rPr>
          <w:rFonts w:hint="default" w:ascii="Times New Roman" w:hAnsi="Times New Roman" w:cs="Times New Roman"/>
          <w:b/>
          <w:kern w:val="0"/>
          <w:sz w:val="24"/>
          <w:lang w:val="zh-CN"/>
        </w:rPr>
        <w:t>且未声明哪一个有效；</w:t>
      </w:r>
    </w:p>
    <w:p w14:paraId="42667901">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4.</w:t>
      </w:r>
      <w:r>
        <w:rPr>
          <w:rFonts w:hint="default" w:ascii="Times New Roman" w:hAnsi="Times New Roman" w:cs="Times New Roman"/>
          <w:b/>
          <w:kern w:val="0"/>
          <w:sz w:val="24"/>
          <w:lang w:val="zh-CN"/>
        </w:rPr>
        <w:t>比选申请人之间的比选申请文件内容非正常一致的；</w:t>
      </w:r>
    </w:p>
    <w:p w14:paraId="3CF7DB4A">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5.</w:t>
      </w:r>
      <w:r>
        <w:rPr>
          <w:rFonts w:hint="default" w:ascii="Times New Roman" w:hAnsi="Times New Roman" w:cs="Times New Roman"/>
          <w:b/>
          <w:kern w:val="0"/>
          <w:sz w:val="24"/>
          <w:lang w:val="zh-CN"/>
        </w:rPr>
        <w:t>以他人的名义参加投标、串通投标、以行贿手段谋取选中或者以其他弄虚作假方式参与投标的；</w:t>
      </w:r>
    </w:p>
    <w:p w14:paraId="5EF3960F">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6.</w:t>
      </w:r>
      <w:r>
        <w:rPr>
          <w:rFonts w:hint="default" w:ascii="Times New Roman" w:hAnsi="Times New Roman" w:cs="Times New Roman"/>
          <w:b/>
          <w:kern w:val="0"/>
          <w:sz w:val="24"/>
          <w:lang w:val="zh-CN"/>
        </w:rPr>
        <w:t>比选申请人之间的比选申请文件或者招标人要求提供的相关资料相互混装的；</w:t>
      </w:r>
    </w:p>
    <w:p w14:paraId="6B0F7A4E">
      <w:pPr>
        <w:autoSpaceDE w:val="0"/>
        <w:autoSpaceDN w:val="0"/>
        <w:spacing w:line="360" w:lineRule="auto"/>
        <w:ind w:firstLine="482" w:firstLineChars="200"/>
        <w:jc w:val="left"/>
        <w:rPr>
          <w:rFonts w:hint="default" w:ascii="Times New Roman" w:hAnsi="Times New Roman" w:cs="Times New Roman"/>
        </w:rPr>
      </w:pPr>
      <w:r>
        <w:rPr>
          <w:rFonts w:hint="eastAsia" w:cs="Times New Roman"/>
          <w:b/>
          <w:kern w:val="0"/>
          <w:sz w:val="24"/>
          <w:lang w:val="zh-CN"/>
        </w:rPr>
        <w:t>7.</w:t>
      </w:r>
      <w:r>
        <w:rPr>
          <w:rFonts w:hint="default" w:ascii="Times New Roman" w:hAnsi="Times New Roman" w:cs="Times New Roman"/>
          <w:b/>
          <w:kern w:val="0"/>
          <w:sz w:val="24"/>
          <w:lang w:val="zh-CN"/>
        </w:rPr>
        <w:t>比选申请人之间的比选保证金出自同一单位、个人或者同一银行账户的；或者比选保证金没有从比选申请人基本账户汇出的；或者比选保证金未按时到账的。</w:t>
      </w:r>
    </w:p>
    <w:p w14:paraId="3B86FD53">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（三）详细评审</w:t>
      </w:r>
    </w:p>
    <w:p w14:paraId="5237B215">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按照公开竞争性比选文件规定的评选办法对“比选申请文件”内容逐项打分。</w:t>
      </w:r>
    </w:p>
    <w:p w14:paraId="7168CD61">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4.4 评选标准</w:t>
      </w:r>
    </w:p>
    <w:p w14:paraId="0B0F97DF">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凡评选标准中没有列出的评定内容在评选时不得作为打分的依据。评选委员会及其成员不得增加、减少和另外细化本公开竞争性比选文件中规定的标准和方法，也不得要求（或接受）比选申请人提供额外（比选申请文件以外）的资料和说明。</w:t>
      </w:r>
    </w:p>
    <w:p w14:paraId="5317E357">
      <w:pPr>
        <w:pStyle w:val="3"/>
        <w:spacing w:line="360" w:lineRule="auto"/>
        <w:ind w:firstLine="602"/>
        <w:rPr>
          <w:rFonts w:hint="default" w:ascii="Times New Roman" w:hAnsi="Times New Roman" w:eastAsia="宋体" w:cs="Times New Roman"/>
          <w:sz w:val="24"/>
          <w:szCs w:val="24"/>
        </w:rPr>
      </w:pPr>
      <w:bookmarkStart w:id="31" w:name="_Toc282549820"/>
      <w:bookmarkStart w:id="32" w:name="_Toc23931"/>
      <w:bookmarkStart w:id="33" w:name="_Toc287988945"/>
      <w:bookmarkStart w:id="34" w:name="_Toc15021"/>
      <w:bookmarkStart w:id="35" w:name="_Toc287988777"/>
      <w:r>
        <w:rPr>
          <w:rFonts w:hint="default" w:ascii="Times New Roman" w:hAnsi="Times New Roman" w:eastAsia="宋体" w:cs="Times New Roman"/>
          <w:sz w:val="24"/>
          <w:szCs w:val="24"/>
        </w:rPr>
        <w:t>5. 中选</w:t>
      </w:r>
      <w:bookmarkEnd w:id="31"/>
      <w:bookmarkEnd w:id="32"/>
      <w:bookmarkEnd w:id="33"/>
      <w:bookmarkEnd w:id="34"/>
      <w:bookmarkEnd w:id="35"/>
    </w:p>
    <w:p w14:paraId="3F211972">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评选委员会按照比选申请人的最后得分由高到低顺序推荐1-3名中标候选人</w:t>
      </w:r>
      <w:bookmarkStart w:id="36" w:name="_Toc282549821"/>
      <w:r>
        <w:rPr>
          <w:rFonts w:hint="default" w:ascii="Times New Roman" w:hAnsi="Times New Roman" w:cs="Times New Roman"/>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18C1BA13">
      <w:pPr>
        <w:pStyle w:val="3"/>
        <w:spacing w:line="360" w:lineRule="auto"/>
        <w:ind w:firstLine="602"/>
        <w:rPr>
          <w:rFonts w:hint="default" w:ascii="Times New Roman" w:hAnsi="Times New Roman" w:eastAsia="宋体" w:cs="Times New Roman"/>
          <w:sz w:val="24"/>
          <w:szCs w:val="24"/>
        </w:rPr>
      </w:pPr>
      <w:bookmarkStart w:id="37" w:name="_Toc287988778"/>
      <w:bookmarkStart w:id="38" w:name="_Toc21336"/>
      <w:bookmarkStart w:id="39" w:name="_Toc21591"/>
      <w:bookmarkStart w:id="40" w:name="_Toc287988946"/>
      <w:r>
        <w:rPr>
          <w:rFonts w:hint="default" w:ascii="Times New Roman" w:hAnsi="Times New Roman" w:eastAsia="宋体" w:cs="Times New Roman"/>
          <w:sz w:val="24"/>
          <w:szCs w:val="24"/>
        </w:rPr>
        <w:t>6. 比选结果公示</w:t>
      </w:r>
      <w:bookmarkEnd w:id="36"/>
      <w:bookmarkEnd w:id="37"/>
      <w:bookmarkEnd w:id="38"/>
      <w:bookmarkEnd w:id="39"/>
      <w:bookmarkEnd w:id="40"/>
    </w:p>
    <w:p w14:paraId="2698376E">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招标人将在呈贡区人民政府</w:t>
      </w:r>
      <w:r>
        <w:rPr>
          <w:rFonts w:hint="default" w:ascii="Times New Roman" w:hAnsi="Times New Roman" w:cs="Times New Roman"/>
          <w:kern w:val="0"/>
          <w:sz w:val="24"/>
          <w:lang w:val="zh-CN" w:eastAsia="zh-CN"/>
        </w:rPr>
        <w:t>（http://www.kmcg.gov.cn/）</w:t>
      </w:r>
      <w:r>
        <w:rPr>
          <w:rFonts w:hint="default" w:ascii="Times New Roman" w:hAnsi="Times New Roman" w:cs="Times New Roman"/>
          <w:sz w:val="24"/>
        </w:rPr>
        <w:t>上发布</w:t>
      </w:r>
      <w:r>
        <w:rPr>
          <w:rFonts w:hint="default" w:ascii="Times New Roman" w:hAnsi="Times New Roman" w:cs="Times New Roman"/>
          <w:kern w:val="0"/>
          <w:sz w:val="24"/>
          <w:lang w:val="zh-CN"/>
        </w:rPr>
        <w:t>中标候选人公示</w:t>
      </w:r>
      <w:r>
        <w:rPr>
          <w:rFonts w:hint="default" w:ascii="Times New Roman" w:hAnsi="Times New Roman" w:cs="Times New Roman"/>
          <w:kern w:val="0"/>
          <w:sz w:val="24"/>
        </w:rPr>
        <w:t>，</w:t>
      </w:r>
      <w:r>
        <w:rPr>
          <w:rFonts w:hint="default" w:ascii="Times New Roman" w:hAnsi="Times New Roman" w:cs="Times New Roman"/>
          <w:kern w:val="0"/>
          <w:sz w:val="24"/>
          <w:lang w:val="zh-CN"/>
        </w:rPr>
        <w:t>公示期不少于</w:t>
      </w:r>
      <w:r>
        <w:rPr>
          <w:rFonts w:hint="default" w:ascii="Times New Roman" w:hAnsi="Times New Roman" w:cs="Times New Roman"/>
          <w:kern w:val="0"/>
          <w:sz w:val="24"/>
        </w:rPr>
        <w:t>3</w:t>
      </w:r>
      <w:r>
        <w:rPr>
          <w:rFonts w:hint="default" w:ascii="Times New Roman" w:hAnsi="Times New Roman" w:cs="Times New Roman"/>
          <w:kern w:val="0"/>
          <w:sz w:val="24"/>
          <w:lang w:val="zh-CN"/>
        </w:rPr>
        <w:t>日。对公示结果无异议的，公示结束后招标人向中标人发出中标通知书。对公示结果有异议的，当事人应在公示期内向招标人提出书面质疑。</w:t>
      </w:r>
    </w:p>
    <w:p w14:paraId="7F6DAF1A">
      <w:pPr>
        <w:widowControl/>
        <w:spacing w:line="360" w:lineRule="auto"/>
        <w:ind w:firstLine="602"/>
        <w:jc w:val="left"/>
        <w:rPr>
          <w:rFonts w:hint="default" w:ascii="Times New Roman" w:hAnsi="Times New Roman" w:cs="Times New Roman"/>
          <w:kern w:val="0"/>
          <w:sz w:val="24"/>
          <w:lang w:val="zh-CN"/>
        </w:rPr>
      </w:pPr>
    </w:p>
    <w:p w14:paraId="600EBE16">
      <w:pPr>
        <w:pStyle w:val="2"/>
        <w:spacing w:beforeLines="50"/>
        <w:ind w:firstLine="803"/>
        <w:jc w:val="center"/>
        <w:rPr>
          <w:rFonts w:hint="default" w:ascii="Times New Roman" w:hAnsi="Times New Roman" w:cs="Times New Roman"/>
          <w:kern w:val="0"/>
          <w:szCs w:val="32"/>
          <w:lang w:val="zh-CN"/>
        </w:rPr>
      </w:pPr>
      <w:bookmarkStart w:id="41" w:name="_Toc287988947"/>
      <w:bookmarkStart w:id="42" w:name="_Toc287988779"/>
      <w:bookmarkStart w:id="43" w:name="_Toc282549822"/>
      <w:r>
        <w:rPr>
          <w:rFonts w:hint="default" w:ascii="Times New Roman" w:hAnsi="Times New Roman" w:cs="Times New Roman"/>
          <w:kern w:val="0"/>
          <w:szCs w:val="32"/>
          <w:lang w:val="zh-CN"/>
        </w:rPr>
        <w:br w:type="page"/>
      </w:r>
      <w:bookmarkStart w:id="44" w:name="_Toc14130"/>
      <w:r>
        <w:rPr>
          <w:rFonts w:hint="default" w:ascii="Times New Roman" w:hAnsi="Times New Roman" w:cs="Times New Roman"/>
          <w:kern w:val="0"/>
          <w:szCs w:val="32"/>
          <w:lang w:val="zh-CN"/>
        </w:rPr>
        <w:t>第三部分  比选申请文件格式</w:t>
      </w:r>
      <w:bookmarkEnd w:id="41"/>
      <w:bookmarkEnd w:id="42"/>
      <w:bookmarkEnd w:id="43"/>
      <w:bookmarkEnd w:id="44"/>
    </w:p>
    <w:p w14:paraId="718D399F">
      <w:pPr>
        <w:spacing w:line="360" w:lineRule="auto"/>
        <w:ind w:right="160" w:firstLine="800"/>
        <w:jc w:val="right"/>
        <w:rPr>
          <w:rFonts w:hint="default" w:ascii="Times New Roman" w:hAnsi="Times New Roman" w:cs="Times New Roman"/>
          <w:b/>
          <w:sz w:val="32"/>
          <w:szCs w:val="32"/>
          <w:bdr w:val="single" w:color="auto" w:sz="4" w:space="0"/>
        </w:rPr>
      </w:pPr>
    </w:p>
    <w:p w14:paraId="52F74083">
      <w:pPr>
        <w:spacing w:line="360" w:lineRule="auto"/>
        <w:jc w:val="center"/>
        <w:rPr>
          <w:rFonts w:hint="default" w:ascii="Times New Roman" w:hAnsi="Times New Roman" w:eastAsia="宋体" w:cs="Times New Roman"/>
          <w:b/>
          <w:bCs/>
          <w:sz w:val="48"/>
          <w:szCs w:val="48"/>
          <w:lang w:eastAsia="zh-CN"/>
        </w:rPr>
      </w:pPr>
      <w:r>
        <w:rPr>
          <w:rFonts w:hint="default" w:ascii="Times New Roman" w:hAnsi="Times New Roman" w:cs="Times New Roman"/>
          <w:b/>
          <w:bCs/>
          <w:sz w:val="48"/>
          <w:szCs w:val="48"/>
          <w:lang w:eastAsia="zh-CN"/>
        </w:rPr>
        <w:t>昆明市呈贡区水务局XXXXXX项目选取招标代理机构</w:t>
      </w:r>
    </w:p>
    <w:p w14:paraId="1DE7559B">
      <w:pPr>
        <w:ind w:firstLine="2108"/>
        <w:jc w:val="center"/>
        <w:rPr>
          <w:rFonts w:hint="default" w:ascii="Times New Roman" w:hAnsi="Times New Roman" w:cs="Times New Roman"/>
          <w:sz w:val="84"/>
          <w:szCs w:val="84"/>
        </w:rPr>
      </w:pPr>
    </w:p>
    <w:p w14:paraId="20146CCC">
      <w:pPr>
        <w:ind w:firstLine="2108"/>
        <w:rPr>
          <w:rFonts w:hint="default" w:ascii="Times New Roman" w:hAnsi="Times New Roman" w:cs="Times New Roman"/>
          <w:sz w:val="84"/>
          <w:szCs w:val="84"/>
        </w:rPr>
      </w:pPr>
    </w:p>
    <w:p w14:paraId="5DE9B01D">
      <w:pPr>
        <w:jc w:val="center"/>
        <w:rPr>
          <w:rFonts w:hint="default" w:ascii="Times New Roman" w:hAnsi="Times New Roman" w:cs="Times New Roman"/>
          <w:sz w:val="84"/>
          <w:szCs w:val="84"/>
        </w:rPr>
      </w:pPr>
      <w:r>
        <w:rPr>
          <w:rFonts w:hint="default" w:ascii="Times New Roman" w:hAnsi="Times New Roman" w:cs="Times New Roman"/>
          <w:sz w:val="84"/>
          <w:szCs w:val="84"/>
        </w:rPr>
        <w:t>比选申请文件</w:t>
      </w:r>
    </w:p>
    <w:p w14:paraId="4846AEF5">
      <w:pPr>
        <w:ind w:firstLine="1800"/>
        <w:jc w:val="center"/>
        <w:rPr>
          <w:rFonts w:hint="default" w:ascii="Times New Roman" w:hAnsi="Times New Roman" w:cs="Times New Roman"/>
          <w:b/>
          <w:sz w:val="72"/>
          <w:szCs w:val="72"/>
        </w:rPr>
      </w:pPr>
    </w:p>
    <w:p w14:paraId="057F088C">
      <w:pPr>
        <w:ind w:firstLine="1800"/>
        <w:jc w:val="center"/>
        <w:rPr>
          <w:rFonts w:hint="default" w:ascii="Times New Roman" w:hAnsi="Times New Roman" w:cs="Times New Roman"/>
          <w:b/>
          <w:sz w:val="72"/>
          <w:szCs w:val="72"/>
        </w:rPr>
      </w:pPr>
    </w:p>
    <w:p w14:paraId="0D7FD328">
      <w:pPr>
        <w:ind w:firstLine="1800"/>
        <w:jc w:val="center"/>
        <w:rPr>
          <w:rFonts w:hint="default" w:ascii="Times New Roman" w:hAnsi="Times New Roman" w:cs="Times New Roman"/>
          <w:b/>
          <w:sz w:val="72"/>
          <w:szCs w:val="72"/>
        </w:rPr>
      </w:pPr>
    </w:p>
    <w:p w14:paraId="7736A63B">
      <w:pPr>
        <w:ind w:firstLine="1800"/>
        <w:jc w:val="center"/>
        <w:rPr>
          <w:rFonts w:hint="default" w:ascii="Times New Roman" w:hAnsi="Times New Roman" w:cs="Times New Roman"/>
          <w:b/>
          <w:sz w:val="72"/>
          <w:szCs w:val="72"/>
        </w:rPr>
      </w:pPr>
    </w:p>
    <w:p w14:paraId="1FBBC471">
      <w:pPr>
        <w:snapToGrid w:val="0"/>
        <w:spacing w:line="480" w:lineRule="auto"/>
        <w:ind w:firstLine="1166" w:firstLineChars="387"/>
        <w:rPr>
          <w:rFonts w:hint="default" w:ascii="Times New Roman" w:hAnsi="Times New Roman" w:cs="Times New Roman"/>
          <w:b/>
          <w:sz w:val="30"/>
        </w:rPr>
      </w:pPr>
      <w:r>
        <w:rPr>
          <w:rFonts w:hint="default" w:ascii="Times New Roman" w:hAnsi="Times New Roman" w:cs="Times New Roman"/>
          <w:b/>
          <w:sz w:val="30"/>
        </w:rPr>
        <w:t>比选申请人（盖公章）：</w:t>
      </w:r>
      <w:r>
        <w:rPr>
          <w:rFonts w:hint="default" w:ascii="Times New Roman" w:hAnsi="Times New Roman" w:cs="Times New Roman"/>
          <w:b/>
          <w:sz w:val="30"/>
          <w:u w:val="single"/>
        </w:rPr>
        <w:t xml:space="preserve">                             </w:t>
      </w:r>
    </w:p>
    <w:p w14:paraId="5D738F23">
      <w:pPr>
        <w:snapToGrid w:val="0"/>
        <w:ind w:firstLine="1178" w:firstLineChars="391"/>
        <w:rPr>
          <w:rFonts w:hint="default" w:ascii="Times New Roman" w:hAnsi="Times New Roman" w:cs="Times New Roman"/>
          <w:b/>
          <w:sz w:val="30"/>
        </w:rPr>
      </w:pPr>
      <w:r>
        <w:rPr>
          <w:rFonts w:hint="default" w:ascii="Times New Roman" w:hAnsi="Times New Roman" w:cs="Times New Roman"/>
          <w:b/>
          <w:sz w:val="30"/>
        </w:rPr>
        <w:t>法 定 代 表 人</w:t>
      </w:r>
    </w:p>
    <w:p w14:paraId="64449D84">
      <w:pPr>
        <w:snapToGrid w:val="0"/>
        <w:ind w:firstLine="1178" w:firstLineChars="391"/>
        <w:rPr>
          <w:rFonts w:hint="default" w:ascii="Times New Roman" w:hAnsi="Times New Roman" w:cs="Times New Roman"/>
          <w:b/>
          <w:sz w:val="30"/>
        </w:rPr>
      </w:pPr>
      <w:r>
        <w:rPr>
          <w:rFonts w:hint="default" w:ascii="Times New Roman" w:hAnsi="Times New Roman" w:cs="Times New Roman"/>
          <w:b/>
          <w:sz w:val="30"/>
        </w:rPr>
        <w:t>或其委托代理人（签字或盖章）：</w:t>
      </w:r>
      <w:r>
        <w:rPr>
          <w:rFonts w:hint="default" w:ascii="Times New Roman" w:hAnsi="Times New Roman" w:cs="Times New Roman"/>
          <w:b/>
          <w:sz w:val="30"/>
          <w:u w:val="single"/>
        </w:rPr>
        <w:t xml:space="preserve">                 </w:t>
      </w:r>
    </w:p>
    <w:p w14:paraId="042DF1FC">
      <w:pPr>
        <w:snapToGrid w:val="0"/>
        <w:spacing w:before="156" w:line="360" w:lineRule="auto"/>
        <w:ind w:firstLine="1178" w:firstLineChars="391"/>
        <w:rPr>
          <w:rFonts w:hint="default" w:ascii="Times New Roman" w:hAnsi="Times New Roman" w:cs="Times New Roman"/>
          <w:b/>
          <w:sz w:val="30"/>
        </w:rPr>
      </w:pPr>
      <w:r>
        <w:rPr>
          <w:rFonts w:hint="default" w:ascii="Times New Roman" w:hAnsi="Times New Roman" w:cs="Times New Roman"/>
          <w:b/>
          <w:sz w:val="30"/>
        </w:rPr>
        <w:t>日  期：</w:t>
      </w:r>
      <w:r>
        <w:rPr>
          <w:rFonts w:hint="default" w:ascii="Times New Roman" w:hAnsi="Times New Roman" w:cs="Times New Roman"/>
          <w:b/>
          <w:sz w:val="30"/>
          <w:u w:val="single"/>
        </w:rPr>
        <w:t xml:space="preserve">      </w:t>
      </w:r>
      <w:r>
        <w:rPr>
          <w:rFonts w:hint="default" w:ascii="Times New Roman" w:hAnsi="Times New Roman" w:cs="Times New Roman"/>
          <w:b/>
          <w:sz w:val="30"/>
        </w:rPr>
        <w:t xml:space="preserve"> 年</w:t>
      </w:r>
      <w:r>
        <w:rPr>
          <w:rFonts w:hint="default" w:ascii="Times New Roman" w:hAnsi="Times New Roman" w:cs="Times New Roman"/>
          <w:b/>
          <w:sz w:val="30"/>
          <w:u w:val="single"/>
        </w:rPr>
        <w:t xml:space="preserve">     </w:t>
      </w:r>
      <w:r>
        <w:rPr>
          <w:rFonts w:hint="default" w:ascii="Times New Roman" w:hAnsi="Times New Roman" w:cs="Times New Roman"/>
          <w:b/>
          <w:sz w:val="30"/>
        </w:rPr>
        <w:t xml:space="preserve"> 月</w:t>
      </w:r>
      <w:r>
        <w:rPr>
          <w:rFonts w:hint="default" w:ascii="Times New Roman" w:hAnsi="Times New Roman" w:cs="Times New Roman"/>
          <w:b/>
          <w:sz w:val="30"/>
          <w:u w:val="single"/>
        </w:rPr>
        <w:t xml:space="preserve">     </w:t>
      </w:r>
      <w:r>
        <w:rPr>
          <w:rFonts w:hint="default" w:ascii="Times New Roman" w:hAnsi="Times New Roman" w:cs="Times New Roman"/>
          <w:b/>
          <w:sz w:val="30"/>
        </w:rPr>
        <w:t>日</w:t>
      </w:r>
    </w:p>
    <w:p w14:paraId="4EBB397E">
      <w:pPr>
        <w:rPr>
          <w:rFonts w:hint="default" w:ascii="Times New Roman" w:hAnsi="Times New Roman" w:eastAsia="宋体" w:cs="Times New Roman"/>
        </w:rPr>
      </w:pPr>
      <w:bookmarkStart w:id="45" w:name="_Toc251834987"/>
      <w:bookmarkStart w:id="46" w:name="_Toc282376911"/>
      <w:bookmarkStart w:id="47" w:name="_Toc287988948"/>
      <w:bookmarkStart w:id="48" w:name="_Toc255204951"/>
      <w:bookmarkStart w:id="49" w:name="_Toc282549823"/>
      <w:bookmarkStart w:id="50" w:name="_Toc287988780"/>
      <w:bookmarkStart w:id="51" w:name="_Toc244667421"/>
      <w:bookmarkStart w:id="52" w:name="_Toc242845627"/>
      <w:r>
        <w:rPr>
          <w:rFonts w:hint="default" w:ascii="Times New Roman" w:hAnsi="Times New Roman" w:eastAsia="宋体" w:cs="Times New Roman"/>
        </w:rPr>
        <w:br w:type="page"/>
      </w:r>
    </w:p>
    <w:p w14:paraId="33D32981">
      <w:pPr>
        <w:pStyle w:val="3"/>
        <w:spacing w:line="360" w:lineRule="auto"/>
        <w:ind w:firstLine="803"/>
        <w:jc w:val="center"/>
        <w:rPr>
          <w:rFonts w:hint="default" w:ascii="Times New Roman" w:hAnsi="Times New Roman" w:eastAsia="宋体" w:cs="Times New Roman"/>
        </w:rPr>
      </w:pPr>
      <w:bookmarkStart w:id="53" w:name="_Toc27586"/>
      <w:bookmarkStart w:id="54" w:name="_Toc15110"/>
      <w:r>
        <w:rPr>
          <w:rFonts w:hint="default" w:ascii="Times New Roman" w:hAnsi="Times New Roman" w:eastAsia="宋体" w:cs="Times New Roman"/>
        </w:rPr>
        <w:t>（一）比选申请文件竞标函部分格式</w:t>
      </w:r>
      <w:bookmarkEnd w:id="45"/>
      <w:bookmarkEnd w:id="46"/>
      <w:bookmarkEnd w:id="47"/>
      <w:bookmarkEnd w:id="48"/>
      <w:bookmarkEnd w:id="49"/>
      <w:bookmarkEnd w:id="50"/>
      <w:bookmarkEnd w:id="51"/>
      <w:bookmarkEnd w:id="53"/>
      <w:bookmarkEnd w:id="54"/>
    </w:p>
    <w:bookmarkEnd w:id="52"/>
    <w:p w14:paraId="278E10E7">
      <w:pPr>
        <w:pStyle w:val="4"/>
        <w:ind w:firstLine="703"/>
        <w:jc w:val="center"/>
        <w:rPr>
          <w:rFonts w:hint="default" w:ascii="Times New Roman" w:hAnsi="Times New Roman" w:cs="Times New Roman"/>
          <w:sz w:val="28"/>
          <w:szCs w:val="28"/>
        </w:rPr>
      </w:pPr>
      <w:bookmarkStart w:id="55" w:name="_Toc255204952"/>
      <w:bookmarkStart w:id="56" w:name="_Toc287988781"/>
      <w:bookmarkStart w:id="57" w:name="_Toc287988949"/>
      <w:bookmarkStart w:id="58" w:name="_Toc268254565"/>
      <w:bookmarkStart w:id="59" w:name="_Toc13968"/>
      <w:bookmarkStart w:id="60" w:name="_Toc244667423"/>
      <w:bookmarkStart w:id="61" w:name="_Toc251834988"/>
      <w:bookmarkStart w:id="62" w:name="_Toc173485754"/>
      <w:bookmarkStart w:id="63" w:name="_Toc19188"/>
      <w:bookmarkStart w:id="64" w:name="_Toc282549824"/>
      <w:bookmarkStart w:id="65" w:name="_Toc282376912"/>
      <w:bookmarkStart w:id="66" w:name="_Toc140100146"/>
      <w:r>
        <w:rPr>
          <w:rFonts w:hint="default" w:ascii="Times New Roman" w:hAnsi="Times New Roman" w:cs="Times New Roman"/>
          <w:sz w:val="28"/>
          <w:szCs w:val="28"/>
        </w:rPr>
        <w:t>一、竞标函</w:t>
      </w:r>
      <w:bookmarkEnd w:id="55"/>
      <w:bookmarkEnd w:id="56"/>
      <w:bookmarkEnd w:id="57"/>
      <w:bookmarkEnd w:id="58"/>
      <w:bookmarkEnd w:id="59"/>
      <w:bookmarkEnd w:id="60"/>
      <w:bookmarkEnd w:id="61"/>
      <w:bookmarkEnd w:id="62"/>
      <w:bookmarkEnd w:id="63"/>
      <w:bookmarkEnd w:id="64"/>
      <w:bookmarkEnd w:id="65"/>
      <w:bookmarkEnd w:id="66"/>
    </w:p>
    <w:p w14:paraId="061183B9">
      <w:pPr>
        <w:tabs>
          <w:tab w:val="left" w:pos="7560"/>
        </w:tabs>
        <w:spacing w:beforeLines="50" w:line="360" w:lineRule="auto"/>
        <w:ind w:firstLine="602"/>
        <w:rPr>
          <w:rFonts w:hint="default" w:ascii="Times New Roman" w:hAnsi="Times New Roman" w:cs="Times New Roman"/>
          <w:sz w:val="24"/>
        </w:rPr>
      </w:pPr>
      <w:r>
        <w:rPr>
          <w:rFonts w:hint="default" w:ascii="Times New Roman" w:hAnsi="Times New Roman" w:cs="Times New Roman"/>
          <w:sz w:val="24"/>
        </w:rPr>
        <w:t>致：（招标人名称）</w:t>
      </w:r>
    </w:p>
    <w:p w14:paraId="2417F322">
      <w:pPr>
        <w:tabs>
          <w:tab w:val="left" w:pos="7560"/>
        </w:tabs>
        <w:spacing w:beforeLines="50" w:line="360" w:lineRule="auto"/>
        <w:ind w:firstLine="602"/>
        <w:rPr>
          <w:rFonts w:hint="default" w:ascii="Times New Roman" w:hAnsi="Times New Roman" w:cs="Times New Roman"/>
          <w:sz w:val="24"/>
        </w:rPr>
      </w:pPr>
      <w:r>
        <w:rPr>
          <w:rFonts w:hint="eastAsia" w:cs="Times New Roman"/>
          <w:sz w:val="24"/>
          <w:lang w:eastAsia="zh-CN"/>
        </w:rPr>
        <w:t>1.</w:t>
      </w:r>
      <w:r>
        <w:rPr>
          <w:rFonts w:hint="default" w:ascii="Times New Roman" w:hAnsi="Times New Roman" w:cs="Times New Roman"/>
          <w:sz w:val="24"/>
        </w:rPr>
        <w:t>经仔细阅读和研究</w:t>
      </w:r>
      <w:r>
        <w:rPr>
          <w:rFonts w:hint="default" w:ascii="Times New Roman" w:hAnsi="Times New Roman" w:cs="Times New Roman"/>
          <w:sz w:val="28"/>
          <w:szCs w:val="28"/>
          <w:u w:val="single"/>
        </w:rPr>
        <w:t xml:space="preserve">         </w:t>
      </w:r>
      <w:r>
        <w:rPr>
          <w:rFonts w:hint="default" w:ascii="Times New Roman" w:hAnsi="Times New Roman" w:cs="Times New Roman"/>
          <w:sz w:val="24"/>
          <w:u w:val="single"/>
        </w:rPr>
        <w:t>（项目名称）</w:t>
      </w:r>
      <w:r>
        <w:rPr>
          <w:rFonts w:hint="default" w:ascii="Times New Roman" w:hAnsi="Times New Roman" w:cs="Times New Roman"/>
          <w:sz w:val="24"/>
        </w:rPr>
        <w:t>的《公开竞争性比选文件》的所有内容、合同条款和其它有关文件包括修改文件（如果有）并完全明白，放弃在此方面提出含糊意见或误解的一切权利，我方就上述</w:t>
      </w:r>
      <w:r>
        <w:rPr>
          <w:rFonts w:hint="default" w:ascii="Times New Roman" w:hAnsi="Times New Roman" w:cs="Times New Roman"/>
          <w:sz w:val="28"/>
          <w:szCs w:val="28"/>
          <w:u w:val="single"/>
        </w:rPr>
        <w:t xml:space="preserve">         </w:t>
      </w:r>
      <w:r>
        <w:rPr>
          <w:rFonts w:hint="default" w:ascii="Times New Roman" w:hAnsi="Times New Roman" w:cs="Times New Roman"/>
          <w:sz w:val="24"/>
          <w:u w:val="single"/>
        </w:rPr>
        <w:t>（项目名称）</w:t>
      </w:r>
      <w:r>
        <w:rPr>
          <w:rFonts w:hint="default" w:ascii="Times New Roman" w:hAnsi="Times New Roman" w:cs="Times New Roman"/>
          <w:sz w:val="24"/>
        </w:rPr>
        <w:t>的所有内容进行投标，投标报价为</w:t>
      </w:r>
      <w:r>
        <w:rPr>
          <w:rFonts w:hint="default" w:ascii="Times New Roman" w:hAnsi="Times New Roman" w:cs="Times New Roman"/>
          <w:sz w:val="24"/>
          <w:lang w:eastAsia="zh-CN"/>
        </w:rPr>
        <w:t>参照云南省建设工程招标投标行业协会关于印发《云南省建设工程招标代理服务收费指导意见》的通知（云建招协〔202</w:t>
      </w:r>
      <w:r>
        <w:rPr>
          <w:rFonts w:hint="default" w:ascii="Times New Roman" w:hAnsi="Times New Roman" w:cs="Times New Roman"/>
          <w:sz w:val="24"/>
          <w:lang w:val="en-US" w:eastAsia="zh-CN"/>
        </w:rPr>
        <w:t>4</w:t>
      </w:r>
      <w:r>
        <w:rPr>
          <w:rFonts w:hint="default" w:ascii="Times New Roman" w:hAnsi="Times New Roman" w:cs="Times New Roman"/>
          <w:sz w:val="24"/>
          <w:lang w:eastAsia="zh-CN"/>
        </w:rPr>
        <w:t>〕5</w:t>
      </w:r>
      <w:r>
        <w:rPr>
          <w:rFonts w:hint="default" w:ascii="Times New Roman" w:hAnsi="Times New Roman" w:cs="Times New Roman"/>
          <w:sz w:val="24"/>
          <w:lang w:val="en-US" w:eastAsia="zh-CN"/>
        </w:rPr>
        <w:t>8</w:t>
      </w:r>
      <w:r>
        <w:rPr>
          <w:rFonts w:hint="default" w:ascii="Times New Roman" w:hAnsi="Times New Roman" w:cs="Times New Roman"/>
          <w:sz w:val="24"/>
          <w:lang w:eastAsia="zh-CN"/>
        </w:rPr>
        <w:t>号）</w:t>
      </w:r>
      <w:r>
        <w:rPr>
          <w:rFonts w:hint="default" w:ascii="Times New Roman" w:hAnsi="Times New Roman" w:cs="Times New Roman"/>
          <w:kern w:val="0"/>
          <w:sz w:val="24"/>
          <w:lang w:val="zh-TW"/>
        </w:rPr>
        <w:t>，</w:t>
      </w:r>
      <w:r>
        <w:rPr>
          <w:rFonts w:hint="default" w:ascii="Times New Roman" w:hAnsi="Times New Roman" w:cs="Times New Roman"/>
          <w:kern w:val="0"/>
          <w:sz w:val="24"/>
        </w:rPr>
        <w:t>结合比选申请人的技术水平和管理水平，综合考虑服务内容后按照上述收费标准</w:t>
      </w:r>
      <w:r>
        <w:rPr>
          <w:rFonts w:hint="default" w:ascii="Times New Roman" w:hAnsi="Times New Roman" w:cs="Times New Roman"/>
          <w:sz w:val="24"/>
        </w:rPr>
        <w:t>下浮</w:t>
      </w:r>
      <w:r>
        <w:rPr>
          <w:rFonts w:hint="default" w:ascii="Times New Roman" w:hAnsi="Times New Roman" w:cs="Times New Roman"/>
          <w:sz w:val="24"/>
          <w:u w:val="single"/>
        </w:rPr>
        <w:t xml:space="preserve">      </w:t>
      </w:r>
      <w:r>
        <w:rPr>
          <w:rFonts w:hint="default" w:ascii="Times New Roman" w:hAnsi="Times New Roman" w:cs="Times New Roman"/>
          <w:sz w:val="24"/>
        </w:rPr>
        <w:t>％，确定招标代理合同价。招标代理服务费的计算以项目实际完成的招标代理工作中标金额为计费基数进行计算。</w:t>
      </w:r>
    </w:p>
    <w:p w14:paraId="15A2FAAA">
      <w:pPr>
        <w:tabs>
          <w:tab w:val="left" w:pos="7560"/>
        </w:tabs>
        <w:spacing w:beforeLines="50" w:line="360" w:lineRule="auto"/>
        <w:ind w:firstLine="424" w:firstLineChars="177"/>
        <w:rPr>
          <w:rFonts w:hint="default" w:ascii="Times New Roman" w:hAnsi="Times New Roman" w:cs="Times New Roman"/>
          <w:sz w:val="24"/>
        </w:rPr>
      </w:pPr>
      <w:r>
        <w:rPr>
          <w:rFonts w:hint="eastAsia" w:cs="Times New Roman"/>
          <w:sz w:val="24"/>
          <w:lang w:eastAsia="zh-CN"/>
        </w:rPr>
        <w:t>2.</w:t>
      </w:r>
      <w:r>
        <w:rPr>
          <w:rFonts w:hint="default" w:ascii="Times New Roman" w:hAnsi="Times New Roman" w:cs="Times New Roman"/>
          <w:sz w:val="24"/>
        </w:rPr>
        <w:t>一旦我方中标，我方保证在收到中标通知书后</w:t>
      </w:r>
      <w:r>
        <w:rPr>
          <w:rFonts w:hint="default" w:ascii="Times New Roman" w:hAnsi="Times New Roman" w:cs="Times New Roman"/>
          <w:sz w:val="24"/>
          <w:u w:val="single"/>
        </w:rPr>
        <w:t xml:space="preserve">     </w:t>
      </w:r>
      <w:r>
        <w:rPr>
          <w:rFonts w:hint="default" w:ascii="Times New Roman" w:hAnsi="Times New Roman" w:cs="Times New Roman"/>
          <w:sz w:val="24"/>
        </w:rPr>
        <w:t>天内开始招标代理工作，并在招标代理合同所规定的时间内完成招标代理服务工作。</w:t>
      </w:r>
    </w:p>
    <w:p w14:paraId="591DA0A2">
      <w:pPr>
        <w:tabs>
          <w:tab w:val="left" w:pos="7560"/>
        </w:tabs>
        <w:spacing w:beforeLines="50" w:line="360" w:lineRule="auto"/>
        <w:ind w:firstLine="424" w:firstLineChars="177"/>
        <w:rPr>
          <w:rFonts w:hint="default" w:ascii="Times New Roman" w:hAnsi="Times New Roman" w:cs="Times New Roman"/>
          <w:sz w:val="24"/>
        </w:rPr>
      </w:pPr>
      <w:r>
        <w:rPr>
          <w:rFonts w:hint="eastAsia" w:cs="Times New Roman"/>
          <w:sz w:val="24"/>
          <w:lang w:eastAsia="zh-CN"/>
        </w:rPr>
        <w:t>3.</w:t>
      </w:r>
      <w:r>
        <w:rPr>
          <w:rFonts w:hint="default" w:ascii="Times New Roman" w:hAnsi="Times New Roman" w:cs="Times New Roman"/>
          <w:sz w:val="24"/>
        </w:rPr>
        <w:t>我方理解，最低报价不是中选的唯一条件，贵方有选择中标人的权利。</w:t>
      </w:r>
    </w:p>
    <w:p w14:paraId="06ECDBF0">
      <w:pPr>
        <w:tabs>
          <w:tab w:val="left" w:pos="7560"/>
        </w:tabs>
        <w:spacing w:beforeLines="50" w:line="360" w:lineRule="auto"/>
        <w:ind w:firstLine="424" w:firstLineChars="177"/>
        <w:rPr>
          <w:rFonts w:hint="default" w:ascii="Times New Roman" w:hAnsi="Times New Roman" w:cs="Times New Roman"/>
          <w:sz w:val="24"/>
        </w:rPr>
      </w:pPr>
      <w:r>
        <w:rPr>
          <w:rFonts w:hint="eastAsia" w:cs="Times New Roman"/>
          <w:sz w:val="24"/>
          <w:lang w:eastAsia="zh-CN"/>
        </w:rPr>
        <w:t>4.</w:t>
      </w:r>
      <w:r>
        <w:rPr>
          <w:rFonts w:hint="default" w:ascii="Times New Roman" w:hAnsi="Times New Roman" w:cs="Times New Roman"/>
          <w:sz w:val="24"/>
        </w:rPr>
        <w:t>除非另外达成协议并生效，你方的中标通知书和本比选申请文件是我们双方合同的组成部分，我方愿按《中华人民共和国民法典》及其他有关</w:t>
      </w:r>
      <w:r>
        <w:rPr>
          <w:rFonts w:hint="eastAsia" w:cs="Times New Roman"/>
          <w:sz w:val="24"/>
          <w:lang w:eastAsia="zh-CN"/>
        </w:rPr>
        <w:t>法律法规</w:t>
      </w:r>
      <w:r>
        <w:rPr>
          <w:rFonts w:hint="default" w:ascii="Times New Roman" w:hAnsi="Times New Roman" w:cs="Times New Roman"/>
          <w:sz w:val="24"/>
        </w:rPr>
        <w:t>的规定，自觉履行自己的全部责任及义务。</w:t>
      </w:r>
    </w:p>
    <w:p w14:paraId="45124CE2">
      <w:pPr>
        <w:tabs>
          <w:tab w:val="left" w:pos="7560"/>
        </w:tabs>
        <w:spacing w:beforeLines="50" w:line="360" w:lineRule="auto"/>
        <w:ind w:firstLine="424" w:firstLineChars="177"/>
        <w:rPr>
          <w:rFonts w:hint="default" w:ascii="Times New Roman" w:hAnsi="Times New Roman" w:cs="Times New Roman"/>
          <w:sz w:val="24"/>
        </w:rPr>
      </w:pPr>
      <w:r>
        <w:rPr>
          <w:rFonts w:hint="eastAsia" w:cs="Times New Roman"/>
          <w:sz w:val="24"/>
          <w:lang w:eastAsia="zh-CN"/>
        </w:rPr>
        <w:t>5.</w:t>
      </w:r>
      <w:r>
        <w:rPr>
          <w:rFonts w:hint="default" w:ascii="Times New Roman" w:hAnsi="Times New Roman" w:cs="Times New Roman"/>
          <w:sz w:val="24"/>
        </w:rPr>
        <w:t>在此我方郑重承诺：我方将按招标人的要求提供后续服务。</w:t>
      </w:r>
    </w:p>
    <w:p w14:paraId="1EEA43AB">
      <w:pPr>
        <w:tabs>
          <w:tab w:val="left" w:pos="7560"/>
        </w:tabs>
        <w:spacing w:beforeLines="50" w:line="360" w:lineRule="auto"/>
        <w:ind w:left="-315" w:firstLine="424" w:firstLineChars="177"/>
        <w:rPr>
          <w:rFonts w:hint="default" w:ascii="Times New Roman" w:hAnsi="Times New Roman" w:cs="Times New Roman"/>
          <w:sz w:val="24"/>
          <w:u w:val="single"/>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（盖公章）        </w:t>
      </w:r>
    </w:p>
    <w:p w14:paraId="6C204FF7">
      <w:pPr>
        <w:tabs>
          <w:tab w:val="left" w:pos="7200"/>
        </w:tabs>
        <w:spacing w:beforeLines="50" w:line="360" w:lineRule="auto"/>
        <w:ind w:left="-315" w:firstLine="424" w:firstLineChars="177"/>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xml:space="preserve">                              </w:t>
      </w:r>
    </w:p>
    <w:p w14:paraId="394A63CE">
      <w:pPr>
        <w:tabs>
          <w:tab w:val="left" w:pos="7560"/>
        </w:tabs>
        <w:spacing w:beforeLines="50" w:line="360" w:lineRule="auto"/>
        <w:ind w:left="-315" w:firstLine="424" w:firstLineChars="177"/>
        <w:rPr>
          <w:rFonts w:hint="default" w:ascii="Times New Roman" w:hAnsi="Times New Roman" w:cs="Times New Roman"/>
          <w:sz w:val="24"/>
          <w:u w:val="single"/>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（签字或盖章）</w:t>
      </w:r>
    </w:p>
    <w:p w14:paraId="7D373AE4">
      <w:pPr>
        <w:tabs>
          <w:tab w:val="left" w:pos="7560"/>
        </w:tabs>
        <w:spacing w:beforeLines="50" w:line="360" w:lineRule="auto"/>
        <w:ind w:left="-315" w:firstLine="424" w:firstLineChars="177"/>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xml:space="preserve">          </w:t>
      </w: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传真：</w:t>
      </w:r>
      <w:r>
        <w:rPr>
          <w:rFonts w:hint="default" w:ascii="Times New Roman" w:hAnsi="Times New Roman" w:cs="Times New Roman"/>
          <w:sz w:val="24"/>
          <w:u w:val="single"/>
        </w:rPr>
        <w:t xml:space="preserve">           </w:t>
      </w:r>
    </w:p>
    <w:p w14:paraId="206A8134">
      <w:pPr>
        <w:tabs>
          <w:tab w:val="left" w:pos="7560"/>
        </w:tabs>
        <w:spacing w:beforeLines="50" w:line="360" w:lineRule="auto"/>
        <w:ind w:left="-315" w:firstLine="424" w:firstLineChars="177"/>
        <w:rPr>
          <w:rFonts w:hint="default" w:ascii="Times New Roman" w:hAnsi="Times New Roman" w:cs="Times New Roman"/>
          <w:sz w:val="24"/>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p>
    <w:p w14:paraId="23D5F083">
      <w:pPr>
        <w:tabs>
          <w:tab w:val="left" w:pos="7560"/>
        </w:tabs>
        <w:spacing w:beforeLines="50" w:line="360" w:lineRule="auto"/>
        <w:ind w:left="-315" w:firstLine="424" w:firstLineChars="177"/>
        <w:rPr>
          <w:rFonts w:hint="default" w:ascii="Times New Roman" w:hAnsi="Times New Roman" w:cs="Times New Roman"/>
          <w:sz w:val="24"/>
        </w:rPr>
      </w:pPr>
    </w:p>
    <w:p w14:paraId="76454AE4">
      <w:pPr>
        <w:pStyle w:val="4"/>
        <w:ind w:firstLine="703"/>
        <w:jc w:val="center"/>
        <w:rPr>
          <w:rFonts w:hint="default" w:ascii="Times New Roman" w:hAnsi="Times New Roman" w:cs="Times New Roman"/>
          <w:sz w:val="28"/>
          <w:szCs w:val="28"/>
        </w:rPr>
      </w:pPr>
      <w:bookmarkStart w:id="67" w:name="_Toc282549825"/>
      <w:bookmarkStart w:id="68" w:name="_Toc287988950"/>
      <w:bookmarkStart w:id="69" w:name="_Toc251834989"/>
      <w:bookmarkStart w:id="70" w:name="_Toc268254566"/>
      <w:bookmarkStart w:id="71" w:name="_Toc282376913"/>
      <w:bookmarkStart w:id="72" w:name="_Toc244667424"/>
      <w:bookmarkStart w:id="73" w:name="_Toc242845630"/>
      <w:bookmarkStart w:id="74" w:name="_Toc173485755"/>
      <w:bookmarkStart w:id="75" w:name="_Toc255204953"/>
      <w:bookmarkStart w:id="76" w:name="_Toc14810"/>
      <w:bookmarkStart w:id="77" w:name="_Toc287988782"/>
      <w:bookmarkStart w:id="78" w:name="_Toc12115"/>
      <w:bookmarkStart w:id="79" w:name="_Toc140100147"/>
      <w:bookmarkStart w:id="80" w:name="_Toc229583228"/>
      <w:r>
        <w:rPr>
          <w:rFonts w:hint="default" w:ascii="Times New Roman" w:hAnsi="Times New Roman" w:cs="Times New Roman"/>
          <w:sz w:val="28"/>
          <w:szCs w:val="28"/>
        </w:rPr>
        <w:t>二、法定代表人身份证明书</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6C65586">
      <w:pPr>
        <w:tabs>
          <w:tab w:val="left" w:pos="7560"/>
        </w:tabs>
        <w:spacing w:beforeLines="50" w:line="360" w:lineRule="auto"/>
        <w:ind w:firstLine="602"/>
        <w:jc w:val="center"/>
        <w:rPr>
          <w:rFonts w:hint="default" w:ascii="Times New Roman" w:hAnsi="Times New Roman" w:cs="Times New Roman"/>
          <w:sz w:val="24"/>
        </w:rPr>
      </w:pPr>
    </w:p>
    <w:p w14:paraId="4D7DA10F">
      <w:p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单位名称：</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3FFB3017">
      <w:pPr>
        <w:spacing w:beforeLines="50" w:line="360" w:lineRule="auto"/>
        <w:ind w:left="-315" w:firstLine="602"/>
        <w:rPr>
          <w:rFonts w:hint="default" w:ascii="Times New Roman" w:hAnsi="Times New Roman" w:cs="Times New Roman"/>
          <w:sz w:val="24"/>
          <w:u w:val="single"/>
        </w:rPr>
      </w:pPr>
      <w:r>
        <w:rPr>
          <w:rFonts w:hint="default" w:ascii="Times New Roman" w:hAnsi="Times New Roman" w:cs="Times New Roman"/>
          <w:sz w:val="24"/>
        </w:rPr>
        <w:t>单位性质：</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10D51FE5">
      <w:pPr>
        <w:spacing w:beforeLines="50" w:line="360" w:lineRule="auto"/>
        <w:ind w:left="-315" w:firstLine="602"/>
        <w:rPr>
          <w:rFonts w:hint="default" w:ascii="Times New Roman" w:hAnsi="Times New Roman" w:cs="Times New Roman"/>
          <w:sz w:val="24"/>
          <w:u w:val="single"/>
        </w:rPr>
      </w:pPr>
      <w:r>
        <w:rPr>
          <w:rFonts w:hint="default" w:ascii="Times New Roman" w:hAnsi="Times New Roman" w:cs="Times New Roman"/>
          <w:sz w:val="24"/>
        </w:rPr>
        <w:t>地    址：</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p>
    <w:p w14:paraId="3BF9B470">
      <w:p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成立时间：</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DAF6366">
      <w:pPr>
        <w:spacing w:beforeLines="50" w:line="360" w:lineRule="auto"/>
        <w:ind w:left="-315" w:firstLine="602"/>
        <w:rPr>
          <w:rFonts w:hint="default" w:ascii="Times New Roman" w:hAnsi="Times New Roman" w:cs="Times New Roman"/>
          <w:sz w:val="24"/>
          <w:u w:val="single"/>
        </w:rPr>
      </w:pPr>
      <w:r>
        <w:rPr>
          <w:rFonts w:hint="default" w:ascii="Times New Roman" w:hAnsi="Times New Roman" w:cs="Times New Roman"/>
          <w:sz w:val="24"/>
        </w:rPr>
        <w:t>经营期限：</w:t>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p>
    <w:p w14:paraId="51CC03DA">
      <w:pPr>
        <w:spacing w:beforeLines="50" w:line="360" w:lineRule="auto"/>
        <w:ind w:left="-315" w:firstLine="602"/>
        <w:rPr>
          <w:rFonts w:hint="default" w:ascii="Times New Roman" w:hAnsi="Times New Roman" w:cs="Times New Roman"/>
          <w:sz w:val="24"/>
          <w:u w:val="single"/>
        </w:rPr>
      </w:pPr>
      <w:r>
        <w:rPr>
          <w:rFonts w:hint="default" w:ascii="Times New Roman" w:hAnsi="Times New Roman" w:cs="Times New Roman"/>
          <w:sz w:val="24"/>
        </w:rPr>
        <w:t>姓    名：</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性别：</w:t>
      </w:r>
      <w:r>
        <w:rPr>
          <w:rFonts w:hint="default" w:ascii="Times New Roman" w:hAnsi="Times New Roman" w:cs="Times New Roman"/>
          <w:sz w:val="24"/>
          <w:u w:val="single"/>
        </w:rPr>
        <w:t xml:space="preserve">    </w:t>
      </w:r>
      <w:r>
        <w:rPr>
          <w:rFonts w:hint="default" w:ascii="Times New Roman" w:hAnsi="Times New Roman" w:cs="Times New Roman"/>
          <w:sz w:val="24"/>
        </w:rPr>
        <w:t>年龄：</w:t>
      </w:r>
      <w:r>
        <w:rPr>
          <w:rFonts w:hint="default" w:ascii="Times New Roman" w:hAnsi="Times New Roman" w:cs="Times New Roman"/>
          <w:sz w:val="24"/>
          <w:u w:val="single"/>
        </w:rPr>
        <w:t xml:space="preserve">      </w:t>
      </w:r>
      <w:r>
        <w:rPr>
          <w:rFonts w:hint="default" w:ascii="Times New Roman" w:hAnsi="Times New Roman" w:cs="Times New Roman"/>
          <w:sz w:val="24"/>
        </w:rPr>
        <w:t>职务：</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p>
    <w:p w14:paraId="0FEE4CFE">
      <w:p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系</w:t>
      </w:r>
      <w:r>
        <w:rPr>
          <w:rFonts w:hint="default" w:ascii="Times New Roman" w:hAnsi="Times New Roman" w:cs="Times New Roman"/>
          <w:sz w:val="24"/>
          <w:u w:val="single"/>
        </w:rPr>
        <w:t xml:space="preserve">          （比选申请人单位名称）         </w:t>
      </w:r>
      <w:r>
        <w:rPr>
          <w:rFonts w:hint="default" w:ascii="Times New Roman" w:hAnsi="Times New Roman" w:cs="Times New Roman"/>
          <w:sz w:val="24"/>
        </w:rPr>
        <w:t>的法定代表人。</w:t>
      </w:r>
    </w:p>
    <w:p w14:paraId="4F7C16F9">
      <w:p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特此证明。</w:t>
      </w:r>
    </w:p>
    <w:p w14:paraId="61386DEA">
      <w:pPr>
        <w:spacing w:beforeLines="50" w:line="360" w:lineRule="auto"/>
        <w:ind w:left="-315" w:firstLine="602"/>
        <w:rPr>
          <w:rFonts w:hint="default" w:ascii="Times New Roman" w:hAnsi="Times New Roman" w:cs="Times New Roman"/>
          <w:sz w:val="24"/>
        </w:rPr>
      </w:pPr>
    </w:p>
    <w:p w14:paraId="2E2C6BEA">
      <w:pPr>
        <w:tabs>
          <w:tab w:val="left" w:pos="720"/>
          <w:tab w:val="left" w:pos="900"/>
        </w:tabs>
        <w:spacing w:beforeLines="50"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附法定代表人身份证（正、反面）复印件。</w:t>
      </w:r>
    </w:p>
    <w:p w14:paraId="2779F351">
      <w:pPr>
        <w:tabs>
          <w:tab w:val="left" w:pos="720"/>
          <w:tab w:val="left" w:pos="900"/>
        </w:tabs>
        <w:spacing w:beforeLines="50" w:line="360" w:lineRule="auto"/>
        <w:ind w:firstLine="480" w:firstLineChars="200"/>
        <w:rPr>
          <w:rFonts w:hint="default" w:ascii="Times New Roman" w:hAnsi="Times New Roman" w:cs="Times New Roman"/>
          <w:sz w:val="24"/>
        </w:rPr>
      </w:pPr>
    </w:p>
    <w:p w14:paraId="1F342596">
      <w:p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（盖公章）</w:t>
      </w:r>
    </w:p>
    <w:p w14:paraId="0211D9FB">
      <w:p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日  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5B8532C2">
      <w:pPr>
        <w:spacing w:beforeLines="50" w:line="360" w:lineRule="auto"/>
        <w:ind w:firstLine="602"/>
        <w:jc w:val="center"/>
        <w:rPr>
          <w:rFonts w:hint="default" w:ascii="Times New Roman" w:hAnsi="Times New Roman" w:cs="Times New Roman"/>
          <w:sz w:val="24"/>
        </w:rPr>
      </w:pPr>
    </w:p>
    <w:p w14:paraId="31861EB9">
      <w:pPr>
        <w:spacing w:beforeLines="50" w:line="360" w:lineRule="auto"/>
        <w:ind w:firstLine="602"/>
        <w:jc w:val="center"/>
        <w:rPr>
          <w:rFonts w:hint="default" w:ascii="Times New Roman" w:hAnsi="Times New Roman" w:cs="Times New Roman"/>
          <w:sz w:val="24"/>
        </w:rPr>
      </w:pPr>
    </w:p>
    <w:p w14:paraId="1F8D0702">
      <w:pPr>
        <w:spacing w:beforeLines="50" w:line="360" w:lineRule="auto"/>
        <w:ind w:firstLine="602"/>
        <w:jc w:val="center"/>
        <w:rPr>
          <w:rFonts w:hint="default" w:ascii="Times New Roman" w:hAnsi="Times New Roman" w:cs="Times New Roman"/>
          <w:sz w:val="24"/>
        </w:rPr>
      </w:pPr>
    </w:p>
    <w:p w14:paraId="31D2D749">
      <w:pPr>
        <w:spacing w:beforeLines="50" w:line="360" w:lineRule="auto"/>
        <w:ind w:firstLine="602"/>
        <w:jc w:val="center"/>
        <w:rPr>
          <w:rFonts w:hint="default" w:ascii="Times New Roman" w:hAnsi="Times New Roman" w:cs="Times New Roman"/>
          <w:sz w:val="24"/>
        </w:rPr>
      </w:pPr>
    </w:p>
    <w:p w14:paraId="6F7D4252">
      <w:pPr>
        <w:pStyle w:val="4"/>
        <w:ind w:firstLine="703"/>
        <w:jc w:val="center"/>
        <w:rPr>
          <w:rFonts w:hint="default" w:ascii="Times New Roman" w:hAnsi="Times New Roman" w:cs="Times New Roman"/>
          <w:sz w:val="28"/>
          <w:szCs w:val="28"/>
        </w:rPr>
      </w:pPr>
      <w:bookmarkStart w:id="81" w:name="_Toc229583229"/>
      <w:bookmarkStart w:id="82" w:name="_Toc287988951"/>
      <w:bookmarkStart w:id="83" w:name="_Toc244667425"/>
      <w:bookmarkStart w:id="84" w:name="_Toc291052906"/>
      <w:bookmarkStart w:id="85" w:name="_Toc282549826"/>
      <w:bookmarkStart w:id="86" w:name="_Toc140100148"/>
      <w:bookmarkStart w:id="87" w:name="_Toc268254567"/>
      <w:bookmarkStart w:id="88" w:name="_Toc242845631"/>
      <w:bookmarkStart w:id="89" w:name="_Toc282376914"/>
      <w:bookmarkStart w:id="90" w:name="_Toc255204954"/>
      <w:bookmarkStart w:id="91" w:name="_Toc16794"/>
      <w:bookmarkStart w:id="92" w:name="_Toc6244"/>
      <w:bookmarkStart w:id="93" w:name="_Toc251834990"/>
      <w:bookmarkStart w:id="94" w:name="_Toc287988783"/>
      <w:bookmarkStart w:id="95" w:name="_Toc173485756"/>
      <w:r>
        <w:rPr>
          <w:rFonts w:hint="default" w:ascii="Times New Roman" w:hAnsi="Times New Roman" w:cs="Times New Roman"/>
          <w:sz w:val="28"/>
          <w:szCs w:val="28"/>
        </w:rPr>
        <w:t>三、比选申请文件签署授权委托书</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23A41BE">
      <w:pPr>
        <w:ind w:firstLine="602"/>
        <w:jc w:val="center"/>
        <w:rPr>
          <w:rFonts w:hint="default" w:ascii="Times New Roman" w:hAnsi="Times New Roman" w:cs="Times New Roman"/>
        </w:rPr>
      </w:pPr>
    </w:p>
    <w:p w14:paraId="5D718833">
      <w:pPr>
        <w:spacing w:beforeLines="5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本授权委托书声明：我</w:t>
      </w:r>
      <w:r>
        <w:rPr>
          <w:rFonts w:hint="default" w:ascii="Times New Roman" w:hAnsi="Times New Roman" w:cs="Times New Roman"/>
          <w:sz w:val="24"/>
          <w:u w:val="single"/>
        </w:rPr>
        <w:t xml:space="preserve">     （姓名）     </w:t>
      </w:r>
      <w:r>
        <w:rPr>
          <w:rFonts w:hint="default" w:ascii="Times New Roman" w:hAnsi="Times New Roman" w:cs="Times New Roman"/>
          <w:sz w:val="24"/>
        </w:rPr>
        <w:t>系</w:t>
      </w:r>
      <w:r>
        <w:rPr>
          <w:rFonts w:hint="default" w:ascii="Times New Roman" w:hAnsi="Times New Roman" w:cs="Times New Roman"/>
          <w:sz w:val="24"/>
          <w:u w:val="single"/>
        </w:rPr>
        <w:t xml:space="preserve">      （比选申请人名称）      </w:t>
      </w:r>
      <w:r>
        <w:rPr>
          <w:rFonts w:hint="default" w:ascii="Times New Roman" w:hAnsi="Times New Roman" w:cs="Times New Roman"/>
          <w:sz w:val="24"/>
        </w:rPr>
        <w:t>的法定代表人，现授权委托</w:t>
      </w:r>
      <w:r>
        <w:rPr>
          <w:rFonts w:hint="default" w:ascii="Times New Roman" w:hAnsi="Times New Roman" w:cs="Times New Roman"/>
          <w:sz w:val="24"/>
          <w:u w:val="single"/>
        </w:rPr>
        <w:t xml:space="preserve">      （比选申请人名称）       </w:t>
      </w:r>
      <w:r>
        <w:rPr>
          <w:rFonts w:hint="default" w:ascii="Times New Roman" w:hAnsi="Times New Roman" w:cs="Times New Roman"/>
          <w:sz w:val="24"/>
        </w:rPr>
        <w:t>的</w:t>
      </w:r>
      <w:r>
        <w:rPr>
          <w:rFonts w:hint="default" w:ascii="Times New Roman" w:hAnsi="Times New Roman" w:cs="Times New Roman"/>
          <w:sz w:val="24"/>
          <w:u w:val="single"/>
        </w:rPr>
        <w:t xml:space="preserve">    （姓名）    </w:t>
      </w:r>
      <w:r>
        <w:rPr>
          <w:rFonts w:hint="default" w:ascii="Times New Roman" w:hAnsi="Times New Roman" w:cs="Times New Roman"/>
          <w:sz w:val="24"/>
        </w:rPr>
        <w:t>为我公司签署本项目</w:t>
      </w:r>
      <w:r>
        <w:rPr>
          <w:rFonts w:hint="default" w:ascii="Times New Roman" w:hAnsi="Times New Roman" w:cs="Times New Roman"/>
          <w:bCs/>
          <w:sz w:val="24"/>
        </w:rPr>
        <w:t>比选申请文件</w:t>
      </w:r>
      <w:r>
        <w:rPr>
          <w:rFonts w:hint="default" w:ascii="Times New Roman" w:hAnsi="Times New Roman" w:cs="Times New Roman"/>
          <w:sz w:val="24"/>
        </w:rPr>
        <w:t>的法定代表人授权委托代理人，我承认代理人全权代表我所签署的本项目的</w:t>
      </w:r>
      <w:r>
        <w:rPr>
          <w:rFonts w:hint="default" w:ascii="Times New Roman" w:hAnsi="Times New Roman" w:cs="Times New Roman"/>
          <w:bCs/>
          <w:sz w:val="24"/>
        </w:rPr>
        <w:t>比选申请文件</w:t>
      </w:r>
      <w:r>
        <w:rPr>
          <w:rFonts w:hint="default" w:ascii="Times New Roman" w:hAnsi="Times New Roman" w:cs="Times New Roman"/>
          <w:sz w:val="24"/>
        </w:rPr>
        <w:t>的内容。</w:t>
      </w:r>
    </w:p>
    <w:p w14:paraId="19A71BC7">
      <w:pPr>
        <w:spacing w:beforeLines="5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代理人无转委托权，特此委托。</w:t>
      </w:r>
    </w:p>
    <w:p w14:paraId="62018486">
      <w:pPr>
        <w:spacing w:beforeLines="50" w:line="360" w:lineRule="auto"/>
        <w:ind w:firstLine="602"/>
        <w:rPr>
          <w:rFonts w:hint="default" w:ascii="Times New Roman" w:hAnsi="Times New Roman" w:cs="Times New Roman"/>
          <w:sz w:val="24"/>
        </w:rPr>
      </w:pPr>
    </w:p>
    <w:p w14:paraId="22BB7D52">
      <w:pPr>
        <w:spacing w:beforeLines="50"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委托代理人：</w:t>
      </w:r>
      <w:r>
        <w:rPr>
          <w:rFonts w:hint="default" w:ascii="Times New Roman" w:hAnsi="Times New Roman" w:cs="Times New Roman"/>
          <w:sz w:val="24"/>
          <w:u w:val="single"/>
        </w:rPr>
        <w:t xml:space="preserve">          </w:t>
      </w:r>
      <w:r>
        <w:rPr>
          <w:rFonts w:hint="default" w:ascii="Times New Roman" w:hAnsi="Times New Roman" w:cs="Times New Roman"/>
          <w:sz w:val="24"/>
        </w:rPr>
        <w:t>性别：</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年龄：</w:t>
      </w:r>
      <w:r>
        <w:rPr>
          <w:rFonts w:hint="default" w:ascii="Times New Roman" w:hAnsi="Times New Roman" w:cs="Times New Roman"/>
          <w:sz w:val="24"/>
          <w:u w:val="single"/>
        </w:rPr>
        <w:t xml:space="preserve">        </w:t>
      </w:r>
    </w:p>
    <w:p w14:paraId="156AE3A4">
      <w:pPr>
        <w:spacing w:beforeLines="50"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身份证号码：</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职务：</w:t>
      </w:r>
      <w:r>
        <w:rPr>
          <w:rFonts w:hint="default" w:ascii="Times New Roman" w:hAnsi="Times New Roman" w:cs="Times New Roman"/>
          <w:sz w:val="24"/>
          <w:u w:val="single"/>
        </w:rPr>
        <w:t xml:space="preserve">                </w:t>
      </w:r>
    </w:p>
    <w:p w14:paraId="6B96048B">
      <w:pPr>
        <w:spacing w:beforeLines="50"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（盖公章）               </w:t>
      </w:r>
    </w:p>
    <w:p w14:paraId="56ABF00C">
      <w:pPr>
        <w:spacing w:beforeLines="50"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（签字或盖章）               </w:t>
      </w:r>
    </w:p>
    <w:p w14:paraId="21177FB4">
      <w:pPr>
        <w:spacing w:beforeLines="5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授权委托日期：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0ACACDEE">
      <w:pPr>
        <w:spacing w:line="360" w:lineRule="auto"/>
        <w:ind w:firstLine="602"/>
        <w:rPr>
          <w:rFonts w:hint="default" w:ascii="Times New Roman" w:hAnsi="Times New Roman" w:cs="Times New Roman"/>
          <w:sz w:val="24"/>
        </w:rPr>
      </w:pPr>
    </w:p>
    <w:p w14:paraId="7EEA564A">
      <w:pPr>
        <w:spacing w:line="360" w:lineRule="auto"/>
        <w:ind w:firstLine="600"/>
        <w:rPr>
          <w:rFonts w:hint="default" w:ascii="Times New Roman" w:hAnsi="Times New Roman" w:cs="Times New Roman"/>
          <w:b/>
          <w:sz w:val="24"/>
        </w:rPr>
      </w:pPr>
      <w:r>
        <w:rPr>
          <w:rFonts w:hint="default" w:ascii="Times New Roman" w:hAnsi="Times New Roman" w:cs="Times New Roman"/>
          <w:b/>
          <w:sz w:val="24"/>
        </w:rPr>
        <w:t>注：附委托代理人身份证（正、反面）复印件，如申请人由法定代表人亲自签署</w:t>
      </w:r>
      <w:r>
        <w:rPr>
          <w:rFonts w:hint="default" w:ascii="Times New Roman" w:hAnsi="Times New Roman" w:cs="Times New Roman"/>
          <w:b/>
          <w:bCs/>
          <w:sz w:val="24"/>
        </w:rPr>
        <w:t>比选申请文件</w:t>
      </w:r>
      <w:r>
        <w:rPr>
          <w:rFonts w:hint="default" w:ascii="Times New Roman" w:hAnsi="Times New Roman" w:cs="Times New Roman"/>
          <w:b/>
          <w:sz w:val="24"/>
        </w:rPr>
        <w:t>并参与相关活动，则不需要办理授权。如有被授权的代理人签署上述文件，则必须按本格式规定填报并提交授权委托书，否则被授权的代理人将不被认可。</w:t>
      </w:r>
    </w:p>
    <w:p w14:paraId="6F8CCB37">
      <w:pPr>
        <w:spacing w:line="360" w:lineRule="auto"/>
        <w:ind w:firstLine="600"/>
        <w:rPr>
          <w:rFonts w:hint="default" w:ascii="Times New Roman" w:hAnsi="Times New Roman" w:cs="Times New Roman"/>
          <w:b/>
          <w:sz w:val="24"/>
        </w:rPr>
      </w:pPr>
    </w:p>
    <w:p w14:paraId="3269CB78">
      <w:pPr>
        <w:spacing w:line="360" w:lineRule="auto"/>
        <w:ind w:firstLine="602"/>
        <w:rPr>
          <w:rFonts w:hint="default" w:ascii="Times New Roman" w:hAnsi="Times New Roman" w:cs="Times New Roman"/>
          <w:sz w:val="24"/>
        </w:rPr>
      </w:pPr>
      <w:r>
        <w:rPr>
          <w:rFonts w:hint="default" w:ascii="Times New Roman" w:hAnsi="Times New Roman" w:cs="Times New Roman"/>
          <w:sz w:val="24"/>
        </w:rPr>
        <w:br w:type="page"/>
      </w:r>
    </w:p>
    <w:p w14:paraId="2B5F3F07">
      <w:pPr>
        <w:pStyle w:val="3"/>
        <w:spacing w:line="360" w:lineRule="auto"/>
        <w:ind w:firstLine="803"/>
        <w:jc w:val="center"/>
        <w:rPr>
          <w:rFonts w:hint="default" w:ascii="Times New Roman" w:hAnsi="Times New Roman" w:eastAsia="宋体" w:cs="Times New Roman"/>
        </w:rPr>
      </w:pPr>
      <w:bookmarkStart w:id="96" w:name="_Toc287988953"/>
      <w:bookmarkStart w:id="97" w:name="_Toc6404"/>
      <w:bookmarkStart w:id="98" w:name="_Toc287988785"/>
      <w:bookmarkStart w:id="99" w:name="_Toc18695"/>
      <w:bookmarkStart w:id="100" w:name="_Toc282549828"/>
      <w:bookmarkStart w:id="101" w:name="_Toc282376916"/>
      <w:r>
        <w:rPr>
          <w:rFonts w:hint="default" w:ascii="Times New Roman" w:hAnsi="Times New Roman" w:eastAsia="宋体" w:cs="Times New Roman"/>
        </w:rPr>
        <w:t>（二）比选申请文件资格审查部分格式</w:t>
      </w:r>
      <w:bookmarkEnd w:id="96"/>
      <w:bookmarkEnd w:id="97"/>
      <w:bookmarkEnd w:id="98"/>
      <w:bookmarkEnd w:id="99"/>
      <w:bookmarkEnd w:id="100"/>
      <w:bookmarkEnd w:id="101"/>
    </w:p>
    <w:p w14:paraId="240DA8D3">
      <w:pPr>
        <w:pStyle w:val="4"/>
        <w:ind w:firstLine="703"/>
        <w:jc w:val="center"/>
        <w:rPr>
          <w:rFonts w:hint="default" w:ascii="Times New Roman" w:hAnsi="Times New Roman" w:cs="Times New Roman"/>
          <w:sz w:val="28"/>
          <w:szCs w:val="28"/>
        </w:rPr>
      </w:pPr>
      <w:bookmarkStart w:id="102" w:name="_Toc10382"/>
      <w:bookmarkStart w:id="103" w:name="_Toc287988786"/>
      <w:bookmarkStart w:id="104" w:name="_Toc173485758"/>
      <w:bookmarkStart w:id="105" w:name="_Toc140100150"/>
      <w:bookmarkStart w:id="106" w:name="_Toc7224"/>
      <w:bookmarkStart w:id="107" w:name="_Toc287988954"/>
      <w:bookmarkStart w:id="108" w:name="_Toc282376917"/>
      <w:bookmarkStart w:id="109" w:name="_Toc282549829"/>
      <w:bookmarkStart w:id="110" w:name="_Toc342466762"/>
      <w:bookmarkStart w:id="111" w:name="_Toc268254570"/>
      <w:r>
        <w:rPr>
          <w:rFonts w:hint="default" w:ascii="Times New Roman" w:hAnsi="Times New Roman" w:cs="Times New Roman"/>
          <w:sz w:val="28"/>
          <w:szCs w:val="28"/>
        </w:rPr>
        <w:t>一、比选申请人基本情况表</w:t>
      </w:r>
      <w:bookmarkEnd w:id="102"/>
      <w:bookmarkEnd w:id="103"/>
      <w:bookmarkEnd w:id="104"/>
      <w:bookmarkEnd w:id="105"/>
      <w:bookmarkEnd w:id="106"/>
      <w:bookmarkEnd w:id="107"/>
      <w:bookmarkEnd w:id="108"/>
      <w:bookmarkEnd w:id="109"/>
      <w:bookmarkEnd w:id="110"/>
      <w:bookmarkEnd w:id="111"/>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2BD37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A01FCB9">
            <w:pPr>
              <w:jc w:val="center"/>
              <w:rPr>
                <w:rFonts w:hint="default" w:ascii="Times New Roman" w:hAnsi="Times New Roman" w:cs="Times New Roman"/>
                <w:sz w:val="24"/>
              </w:rPr>
            </w:pPr>
            <w:r>
              <w:rPr>
                <w:rFonts w:hint="default" w:ascii="Times New Roman" w:hAnsi="Times New Roman" w:cs="Times New Roman"/>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4D10D38">
            <w:pPr>
              <w:rPr>
                <w:rFonts w:hint="default" w:ascii="Times New Roman" w:hAnsi="Times New Roman" w:cs="Times New Roman"/>
                <w:sz w:val="24"/>
              </w:rPr>
            </w:pPr>
            <w:r>
              <w:rPr>
                <w:rFonts w:hint="default" w:ascii="Times New Roman" w:hAnsi="Times New Roman" w:cs="Times New Roman"/>
                <w:sz w:val="24"/>
              </w:rPr>
              <w:t>企业名称：</w:t>
            </w:r>
          </w:p>
        </w:tc>
      </w:tr>
      <w:tr w14:paraId="355A2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8502FFF">
            <w:pPr>
              <w:jc w:val="center"/>
              <w:rPr>
                <w:rFonts w:hint="default" w:ascii="Times New Roman" w:hAnsi="Times New Roman" w:cs="Times New Roman"/>
                <w:sz w:val="24"/>
              </w:rPr>
            </w:pPr>
            <w:r>
              <w:rPr>
                <w:rFonts w:hint="default" w:ascii="Times New Roman" w:hAnsi="Times New Roman" w:cs="Times New Roman"/>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023D3BDE">
            <w:pPr>
              <w:rPr>
                <w:rFonts w:hint="default" w:ascii="Times New Roman" w:hAnsi="Times New Roman" w:cs="Times New Roman"/>
                <w:sz w:val="24"/>
              </w:rPr>
            </w:pPr>
            <w:r>
              <w:rPr>
                <w:rFonts w:hint="default" w:ascii="Times New Roman" w:hAnsi="Times New Roman" w:cs="Times New Roman"/>
                <w:sz w:val="24"/>
              </w:rPr>
              <w:t>总部地址：</w:t>
            </w:r>
          </w:p>
        </w:tc>
      </w:tr>
      <w:tr w14:paraId="04867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91B50A6">
            <w:pPr>
              <w:jc w:val="center"/>
              <w:rPr>
                <w:rFonts w:hint="default" w:ascii="Times New Roman" w:hAnsi="Times New Roman" w:cs="Times New Roman"/>
                <w:sz w:val="24"/>
              </w:rPr>
            </w:pPr>
            <w:r>
              <w:rPr>
                <w:rFonts w:hint="default" w:ascii="Times New Roman" w:hAnsi="Times New Roman" w:cs="Times New Roman"/>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4E709F6">
            <w:pPr>
              <w:rPr>
                <w:rFonts w:hint="default" w:ascii="Times New Roman" w:hAnsi="Times New Roman" w:cs="Times New Roman"/>
                <w:sz w:val="24"/>
              </w:rPr>
            </w:pPr>
            <w:r>
              <w:rPr>
                <w:rFonts w:hint="default" w:ascii="Times New Roman" w:hAnsi="Times New Roman" w:cs="Times New Roman"/>
                <w:sz w:val="24"/>
              </w:rPr>
              <w:t>当地代表处地址：</w:t>
            </w:r>
          </w:p>
        </w:tc>
      </w:tr>
      <w:tr w14:paraId="0F0C9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7FC2FDA">
            <w:pPr>
              <w:jc w:val="center"/>
              <w:rPr>
                <w:rFonts w:hint="default" w:ascii="Times New Roman" w:hAnsi="Times New Roman" w:cs="Times New Roman"/>
                <w:sz w:val="24"/>
              </w:rPr>
            </w:pPr>
            <w:r>
              <w:rPr>
                <w:rFonts w:hint="default" w:ascii="Times New Roman" w:hAnsi="Times New Roman" w:cs="Times New Roman"/>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3FEACF3">
            <w:pPr>
              <w:rPr>
                <w:rFonts w:hint="default" w:ascii="Times New Roman" w:hAnsi="Times New Roman" w:cs="Times New Roman"/>
                <w:sz w:val="24"/>
              </w:rPr>
            </w:pPr>
            <w:r>
              <w:rPr>
                <w:rFonts w:hint="default" w:ascii="Times New Roman" w:hAnsi="Times New Roman" w:cs="Times New Roman"/>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1A260517">
            <w:pPr>
              <w:rPr>
                <w:rFonts w:hint="default" w:ascii="Times New Roman" w:hAnsi="Times New Roman" w:cs="Times New Roman"/>
                <w:sz w:val="24"/>
              </w:rPr>
            </w:pPr>
            <w:r>
              <w:rPr>
                <w:rFonts w:hint="default" w:ascii="Times New Roman" w:hAnsi="Times New Roman" w:cs="Times New Roman"/>
                <w:sz w:val="24"/>
              </w:rPr>
              <w:t>联系人：</w:t>
            </w:r>
          </w:p>
        </w:tc>
      </w:tr>
      <w:tr w14:paraId="40E81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54ACD42">
            <w:pPr>
              <w:jc w:val="center"/>
              <w:rPr>
                <w:rFonts w:hint="default" w:ascii="Times New Roman" w:hAnsi="Times New Roman" w:cs="Times New Roman"/>
                <w:sz w:val="24"/>
              </w:rPr>
            </w:pPr>
            <w:r>
              <w:rPr>
                <w:rFonts w:hint="default" w:ascii="Times New Roman" w:hAnsi="Times New Roman" w:cs="Times New Roman"/>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2065EEAC">
            <w:pPr>
              <w:rPr>
                <w:rFonts w:hint="default" w:ascii="Times New Roman" w:hAnsi="Times New Roman" w:cs="Times New Roman"/>
                <w:sz w:val="24"/>
              </w:rPr>
            </w:pPr>
            <w:r>
              <w:rPr>
                <w:rFonts w:hint="default" w:ascii="Times New Roman" w:hAnsi="Times New Roman" w:cs="Times New Roman"/>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1EB893B1">
            <w:pPr>
              <w:rPr>
                <w:rFonts w:hint="default" w:ascii="Times New Roman" w:hAnsi="Times New Roman" w:cs="Times New Roman"/>
                <w:sz w:val="24"/>
              </w:rPr>
            </w:pPr>
            <w:r>
              <w:rPr>
                <w:rFonts w:hint="default" w:ascii="Times New Roman" w:hAnsi="Times New Roman" w:cs="Times New Roman"/>
                <w:sz w:val="24"/>
              </w:rPr>
              <w:t>电子邮箱：</w:t>
            </w:r>
          </w:p>
        </w:tc>
      </w:tr>
      <w:tr w14:paraId="225F8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7622E2D">
            <w:pPr>
              <w:jc w:val="center"/>
              <w:rPr>
                <w:rFonts w:hint="default" w:ascii="Times New Roman" w:hAnsi="Times New Roman" w:cs="Times New Roman"/>
                <w:sz w:val="24"/>
              </w:rPr>
            </w:pPr>
            <w:r>
              <w:rPr>
                <w:rFonts w:hint="default" w:ascii="Times New Roman" w:hAnsi="Times New Roman" w:cs="Times New Roman"/>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0FF0F0B3">
            <w:pPr>
              <w:rPr>
                <w:rFonts w:hint="default" w:ascii="Times New Roman" w:hAnsi="Times New Roman" w:cs="Times New Roman"/>
                <w:sz w:val="24"/>
              </w:rPr>
            </w:pPr>
            <w:r>
              <w:rPr>
                <w:rFonts w:hint="default" w:ascii="Times New Roman" w:hAnsi="Times New Roman" w:cs="Times New Roman"/>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531CC1A7">
            <w:pPr>
              <w:rPr>
                <w:rFonts w:hint="default" w:ascii="Times New Roman" w:hAnsi="Times New Roman" w:cs="Times New Roman"/>
                <w:sz w:val="24"/>
              </w:rPr>
            </w:pPr>
            <w:r>
              <w:rPr>
                <w:rFonts w:hint="default" w:ascii="Times New Roman" w:hAnsi="Times New Roman" w:cs="Times New Roman"/>
                <w:sz w:val="24"/>
              </w:rPr>
              <w:t>注册年份：    （请附营业执照复印件）</w:t>
            </w:r>
          </w:p>
        </w:tc>
      </w:tr>
      <w:tr w14:paraId="17224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A72D2F1">
            <w:pPr>
              <w:jc w:val="center"/>
              <w:rPr>
                <w:rFonts w:hint="default" w:ascii="Times New Roman" w:hAnsi="Times New Roman" w:cs="Times New Roman"/>
                <w:sz w:val="24"/>
              </w:rPr>
            </w:pPr>
            <w:r>
              <w:rPr>
                <w:rFonts w:hint="default" w:ascii="Times New Roman" w:hAnsi="Times New Roman" w:cs="Times New Roman"/>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7590E02">
            <w:pPr>
              <w:rPr>
                <w:rFonts w:hint="default" w:ascii="Times New Roman" w:hAnsi="Times New Roman" w:cs="Times New Roman"/>
                <w:sz w:val="24"/>
              </w:rPr>
            </w:pPr>
            <w:r>
              <w:rPr>
                <w:rFonts w:hint="default" w:ascii="Times New Roman" w:hAnsi="Times New Roman" w:cs="Times New Roman"/>
                <w:sz w:val="24"/>
              </w:rPr>
              <w:t>公司资质等级证书号：                 （请附有关证书复印件）</w:t>
            </w:r>
          </w:p>
        </w:tc>
      </w:tr>
      <w:tr w14:paraId="07DB2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9B202A7">
            <w:pPr>
              <w:jc w:val="center"/>
              <w:rPr>
                <w:rFonts w:hint="default" w:ascii="Times New Roman" w:hAnsi="Times New Roman" w:cs="Times New Roman"/>
                <w:sz w:val="24"/>
              </w:rPr>
            </w:pPr>
            <w:r>
              <w:rPr>
                <w:rFonts w:hint="default" w:ascii="Times New Roman" w:hAnsi="Times New Roman" w:cs="Times New Roman"/>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60870BD8">
            <w:pPr>
              <w:spacing w:line="360" w:lineRule="auto"/>
              <w:rPr>
                <w:rFonts w:hint="default" w:ascii="Times New Roman" w:hAnsi="Times New Roman" w:cs="Times New Roman"/>
                <w:sz w:val="24"/>
              </w:rPr>
            </w:pPr>
            <w:r>
              <w:rPr>
                <w:rFonts w:hint="default" w:ascii="Times New Roman" w:hAnsi="Times New Roman" w:cs="Times New Roman"/>
                <w:sz w:val="24"/>
              </w:rPr>
              <w:t>主营范围：</w:t>
            </w:r>
          </w:p>
          <w:p w14:paraId="1690181D">
            <w:pPr>
              <w:spacing w:line="360" w:lineRule="auto"/>
              <w:rPr>
                <w:rFonts w:hint="default" w:ascii="Times New Roman" w:hAnsi="Times New Roman" w:cs="Times New Roman"/>
                <w:sz w:val="24"/>
                <w:u w:val="single"/>
              </w:rPr>
            </w:pPr>
            <w:r>
              <w:rPr>
                <w:rFonts w:hint="default" w:ascii="Times New Roman" w:hAnsi="Times New Roman" w:cs="Times New Roman"/>
                <w:sz w:val="24"/>
              </w:rPr>
              <w:t>1、</w:t>
            </w:r>
            <w:r>
              <w:rPr>
                <w:rFonts w:hint="default" w:ascii="Times New Roman" w:hAnsi="Times New Roman" w:cs="Times New Roman"/>
                <w:sz w:val="24"/>
                <w:u w:val="single"/>
              </w:rPr>
              <w:t xml:space="preserve">                                                                </w:t>
            </w:r>
          </w:p>
          <w:p w14:paraId="620990D2">
            <w:pPr>
              <w:spacing w:line="360" w:lineRule="auto"/>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u w:val="single"/>
              </w:rPr>
              <w:t xml:space="preserve">                                                                </w:t>
            </w:r>
          </w:p>
          <w:p w14:paraId="34564B81">
            <w:pPr>
              <w:spacing w:line="360" w:lineRule="auto"/>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u w:val="single"/>
              </w:rPr>
              <w:t xml:space="preserve">                                                                </w:t>
            </w:r>
          </w:p>
          <w:p w14:paraId="7125577E">
            <w:pPr>
              <w:spacing w:line="360" w:lineRule="auto"/>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u w:val="single"/>
              </w:rPr>
              <w:t xml:space="preserve">                                                                </w:t>
            </w:r>
          </w:p>
          <w:p w14:paraId="252F0592">
            <w:pPr>
              <w:spacing w:line="360" w:lineRule="auto"/>
              <w:rPr>
                <w:rFonts w:hint="default" w:ascii="Times New Roman" w:hAnsi="Times New Roman" w:cs="Times New Roman"/>
                <w:sz w:val="24"/>
              </w:rPr>
            </w:pPr>
            <w:r>
              <w:rPr>
                <w:rFonts w:hint="default" w:ascii="Times New Roman" w:hAnsi="Times New Roman" w:cs="Times New Roman"/>
                <w:sz w:val="24"/>
              </w:rPr>
              <w:t>…</w:t>
            </w:r>
          </w:p>
          <w:p w14:paraId="54BB1533">
            <w:pPr>
              <w:spacing w:line="360" w:lineRule="auto"/>
              <w:rPr>
                <w:rFonts w:hint="default" w:ascii="Times New Roman" w:hAnsi="Times New Roman" w:cs="Times New Roman"/>
                <w:sz w:val="24"/>
              </w:rPr>
            </w:pPr>
            <w:r>
              <w:rPr>
                <w:rFonts w:hint="default" w:ascii="Times New Roman" w:hAnsi="Times New Roman" w:cs="Times New Roman"/>
                <w:sz w:val="24"/>
              </w:rPr>
              <w:t>…</w:t>
            </w:r>
          </w:p>
        </w:tc>
      </w:tr>
      <w:tr w14:paraId="0A311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0E9B766">
            <w:pPr>
              <w:jc w:val="center"/>
              <w:rPr>
                <w:rFonts w:hint="default" w:ascii="Times New Roman" w:hAnsi="Times New Roman" w:cs="Times New Roman"/>
                <w:sz w:val="24"/>
              </w:rPr>
            </w:pPr>
            <w:r>
              <w:rPr>
                <w:rFonts w:hint="default" w:ascii="Times New Roman" w:hAnsi="Times New Roman" w:cs="Times New Roman"/>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386927E">
            <w:pPr>
              <w:rPr>
                <w:rFonts w:hint="default" w:ascii="Times New Roman" w:hAnsi="Times New Roman" w:cs="Times New Roman"/>
                <w:sz w:val="24"/>
              </w:rPr>
            </w:pPr>
            <w:r>
              <w:rPr>
                <w:rFonts w:hint="default" w:ascii="Times New Roman" w:hAnsi="Times New Roman" w:cs="Times New Roman"/>
                <w:sz w:val="24"/>
              </w:rPr>
              <w:t>其他需要说明的情况：</w:t>
            </w:r>
          </w:p>
        </w:tc>
      </w:tr>
    </w:tbl>
    <w:p w14:paraId="72A4C7C6">
      <w:pPr>
        <w:tabs>
          <w:tab w:val="left" w:pos="7560"/>
        </w:tabs>
        <w:spacing w:beforeLines="50" w:line="360" w:lineRule="auto"/>
        <w:ind w:firstLine="602"/>
        <w:jc w:val="center"/>
        <w:rPr>
          <w:rFonts w:hint="default" w:ascii="Times New Roman" w:hAnsi="Times New Roman" w:cs="Times New Roman"/>
          <w:sz w:val="24"/>
        </w:rPr>
      </w:pPr>
      <w:bookmarkStart w:id="112" w:name="_Toc268254571"/>
      <w:bookmarkStart w:id="113" w:name="_Toc282549830"/>
      <w:bookmarkStart w:id="114" w:name="_Toc282376918"/>
    </w:p>
    <w:p w14:paraId="352F3ADE">
      <w:pPr>
        <w:tabs>
          <w:tab w:val="left" w:pos="7560"/>
        </w:tabs>
        <w:spacing w:beforeLines="50" w:line="360" w:lineRule="auto"/>
        <w:ind w:firstLine="602"/>
        <w:jc w:val="center"/>
        <w:rPr>
          <w:rFonts w:hint="default" w:ascii="Times New Roman" w:hAnsi="Times New Roman" w:cs="Times New Roman"/>
          <w:sz w:val="24"/>
        </w:rPr>
      </w:pPr>
    </w:p>
    <w:p w14:paraId="60C490F7">
      <w:pPr>
        <w:rPr>
          <w:rFonts w:hint="default" w:ascii="Times New Roman" w:hAnsi="Times New Roman" w:cs="Times New Roman"/>
          <w:b/>
          <w:bCs/>
          <w:kern w:val="0"/>
          <w:sz w:val="28"/>
          <w:szCs w:val="28"/>
        </w:rPr>
      </w:pPr>
      <w:bookmarkStart w:id="115" w:name="_Toc287988787"/>
      <w:bookmarkStart w:id="116" w:name="_Toc140100151"/>
      <w:bookmarkStart w:id="117" w:name="_Toc287988955"/>
      <w:r>
        <w:rPr>
          <w:rFonts w:hint="default" w:ascii="Times New Roman" w:hAnsi="Times New Roman" w:cs="Times New Roman"/>
          <w:b/>
          <w:bCs/>
          <w:kern w:val="0"/>
          <w:sz w:val="28"/>
          <w:szCs w:val="28"/>
        </w:rPr>
        <w:br w:type="page"/>
      </w:r>
    </w:p>
    <w:bookmarkEnd w:id="112"/>
    <w:bookmarkEnd w:id="113"/>
    <w:bookmarkEnd w:id="114"/>
    <w:bookmarkEnd w:id="115"/>
    <w:bookmarkEnd w:id="116"/>
    <w:bookmarkEnd w:id="117"/>
    <w:p w14:paraId="4EE2426D">
      <w:pPr>
        <w:tabs>
          <w:tab w:val="left" w:pos="7560"/>
        </w:tabs>
        <w:spacing w:beforeLines="50" w:line="360" w:lineRule="auto"/>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lang w:val="en-US" w:eastAsia="zh-CN"/>
        </w:rPr>
        <w:t>二、</w:t>
      </w:r>
      <w:r>
        <w:rPr>
          <w:rFonts w:hint="default" w:ascii="Times New Roman" w:hAnsi="Times New Roman" w:cs="Times New Roman"/>
          <w:b/>
          <w:bCs/>
          <w:kern w:val="0"/>
          <w:sz w:val="28"/>
          <w:szCs w:val="28"/>
        </w:rPr>
        <w:t>比选申请人须具备独立承担民事责任能力，在中华人民共和国境内依法成立的法人或其他组织，提供有效的营业执照或其他有效的法定证明材料。</w:t>
      </w:r>
    </w:p>
    <w:p w14:paraId="06231EA7">
      <w:pPr>
        <w:tabs>
          <w:tab w:val="left" w:pos="7560"/>
        </w:tabs>
        <w:spacing w:beforeLines="50" w:line="360" w:lineRule="auto"/>
        <w:ind w:firstLine="602"/>
        <w:jc w:val="center"/>
        <w:rPr>
          <w:rFonts w:hint="default" w:ascii="Times New Roman" w:hAnsi="Times New Roman" w:cs="Times New Roman"/>
          <w:bCs/>
          <w:sz w:val="24"/>
        </w:rPr>
      </w:pPr>
      <w:r>
        <w:rPr>
          <w:rFonts w:hint="default" w:ascii="Times New Roman" w:hAnsi="Times New Roman" w:cs="Times New Roman"/>
          <w:bCs/>
          <w:sz w:val="24"/>
        </w:rPr>
        <w:t>附有效的营业执照或其他有效的法定证明材料复印件。</w:t>
      </w:r>
    </w:p>
    <w:p w14:paraId="2A15CF67">
      <w:pPr>
        <w:tabs>
          <w:tab w:val="left" w:pos="7560"/>
        </w:tabs>
        <w:spacing w:beforeLines="50" w:line="360" w:lineRule="auto"/>
        <w:rPr>
          <w:rFonts w:hint="default" w:ascii="Times New Roman" w:hAnsi="Times New Roman" w:cs="Times New Roman"/>
          <w:sz w:val="24"/>
        </w:rPr>
      </w:pPr>
    </w:p>
    <w:p w14:paraId="02BCBBEA">
      <w:pPr>
        <w:numPr>
          <w:ilvl w:val="0"/>
          <w:numId w:val="0"/>
        </w:numPr>
        <w:tabs>
          <w:tab w:val="left" w:pos="7560"/>
        </w:tabs>
        <w:spacing w:beforeLines="50"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三、</w:t>
      </w:r>
      <w:r>
        <w:rPr>
          <w:rFonts w:hint="default" w:ascii="Times New Roman" w:hAnsi="Times New Roman" w:cs="Times New Roman"/>
          <w:b/>
          <w:bCs/>
          <w:sz w:val="28"/>
          <w:szCs w:val="28"/>
        </w:rPr>
        <w:t>比选申请人具有良好的商业信誉和健全的财务会计制度</w:t>
      </w:r>
    </w:p>
    <w:p w14:paraId="2D8C557B">
      <w:pPr>
        <w:tabs>
          <w:tab w:val="left" w:pos="7560"/>
        </w:tabs>
        <w:spacing w:beforeLines="50" w:line="360" w:lineRule="auto"/>
        <w:ind w:firstLine="602"/>
        <w:jc w:val="center"/>
        <w:rPr>
          <w:rFonts w:hint="default" w:ascii="Times New Roman" w:hAnsi="Times New Roman" w:cs="Times New Roman"/>
          <w:bCs/>
          <w:sz w:val="24"/>
        </w:rPr>
      </w:pPr>
      <w:r>
        <w:rPr>
          <w:rFonts w:hint="default" w:ascii="Times New Roman" w:hAnsi="Times New Roman" w:cs="Times New Roman"/>
          <w:bCs/>
          <w:sz w:val="24"/>
        </w:rPr>
        <w:t>比选申请人具有良好的商业信誉和健全的财务会计制度（提供202</w:t>
      </w:r>
      <w:r>
        <w:rPr>
          <w:rFonts w:hint="default" w:ascii="Times New Roman" w:hAnsi="Times New Roman" w:cs="Times New Roman"/>
          <w:bCs/>
          <w:sz w:val="24"/>
          <w:lang w:val="en-US" w:eastAsia="zh-CN"/>
        </w:rPr>
        <w:t>4</w:t>
      </w:r>
      <w:r>
        <w:rPr>
          <w:rFonts w:hint="default" w:ascii="Times New Roman" w:hAnsi="Times New Roman" w:cs="Times New Roman"/>
          <w:bCs/>
          <w:sz w:val="24"/>
        </w:rPr>
        <w:t>或202</w:t>
      </w:r>
      <w:r>
        <w:rPr>
          <w:rFonts w:hint="default" w:ascii="Times New Roman" w:hAnsi="Times New Roman" w:cs="Times New Roman"/>
          <w:bCs/>
          <w:sz w:val="24"/>
          <w:lang w:val="en-US" w:eastAsia="zh-CN"/>
        </w:rPr>
        <w:t>5</w:t>
      </w:r>
      <w:r>
        <w:rPr>
          <w:rFonts w:hint="default" w:ascii="Times New Roman" w:hAnsi="Times New Roman" w:cs="Times New Roman"/>
          <w:bCs/>
          <w:sz w:val="24"/>
        </w:rPr>
        <w:t>年度经第三方专业机构审计的财务审计报告或提供具有良好的商业信誉和健全的财务会计制度的承诺书）。</w:t>
      </w:r>
    </w:p>
    <w:p w14:paraId="741A8247">
      <w:pPr>
        <w:tabs>
          <w:tab w:val="left" w:pos="7560"/>
        </w:tabs>
        <w:spacing w:beforeLines="50" w:line="360" w:lineRule="auto"/>
        <w:ind w:firstLine="602"/>
        <w:jc w:val="center"/>
        <w:rPr>
          <w:rFonts w:hint="default" w:ascii="Times New Roman" w:hAnsi="Times New Roman" w:cs="Times New Roman"/>
          <w:sz w:val="24"/>
        </w:rPr>
      </w:pPr>
    </w:p>
    <w:p w14:paraId="73DB169C">
      <w:pPr>
        <w:numPr>
          <w:ilvl w:val="0"/>
          <w:numId w:val="0"/>
        </w:numPr>
        <w:tabs>
          <w:tab w:val="left" w:pos="7560"/>
        </w:tabs>
        <w:spacing w:beforeLines="50"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四、</w:t>
      </w:r>
      <w:r>
        <w:rPr>
          <w:rFonts w:hint="default" w:ascii="Times New Roman" w:hAnsi="Times New Roman" w:cs="Times New Roman"/>
          <w:b/>
          <w:bCs/>
          <w:sz w:val="28"/>
          <w:szCs w:val="28"/>
        </w:rPr>
        <w:t>比选申请人</w:t>
      </w:r>
      <w:r>
        <w:rPr>
          <w:rFonts w:hint="default" w:ascii="Times New Roman" w:hAnsi="Times New Roman" w:cs="Times New Roman"/>
          <w:b/>
          <w:bCs/>
          <w:sz w:val="28"/>
          <w:szCs w:val="28"/>
          <w:lang w:val="en-US" w:eastAsia="zh-CN"/>
        </w:rPr>
        <w:t>具有履行合同所必需的设备和专业技术能力</w:t>
      </w:r>
    </w:p>
    <w:p w14:paraId="4EEAC497">
      <w:pPr>
        <w:tabs>
          <w:tab w:val="left" w:pos="7560"/>
        </w:tabs>
        <w:spacing w:beforeLines="50" w:line="360" w:lineRule="auto"/>
        <w:ind w:firstLine="602"/>
        <w:jc w:val="center"/>
        <w:rPr>
          <w:rFonts w:hint="default" w:ascii="Times New Roman" w:hAnsi="Times New Roman" w:cs="Times New Roman"/>
          <w:bCs/>
          <w:sz w:val="24"/>
        </w:rPr>
      </w:pPr>
      <w:r>
        <w:rPr>
          <w:rFonts w:hint="default" w:ascii="Times New Roman" w:hAnsi="Times New Roman" w:cs="Times New Roman"/>
          <w:sz w:val="24"/>
          <w:lang w:val="en-US" w:eastAsia="zh-CN"/>
        </w:rPr>
        <w:t>（提供证明材料或声明函</w:t>
      </w:r>
      <w:r>
        <w:rPr>
          <w:rFonts w:hint="default" w:ascii="Times New Roman" w:hAnsi="Times New Roman" w:cs="Times New Roman"/>
          <w:bCs/>
          <w:sz w:val="24"/>
        </w:rPr>
        <w:t>）。</w:t>
      </w:r>
    </w:p>
    <w:p w14:paraId="53D2914C">
      <w:pPr>
        <w:tabs>
          <w:tab w:val="left" w:pos="7560"/>
        </w:tabs>
        <w:spacing w:beforeLines="50" w:line="360" w:lineRule="auto"/>
        <w:ind w:firstLine="602"/>
        <w:jc w:val="center"/>
        <w:rPr>
          <w:rFonts w:hint="default" w:ascii="Times New Roman" w:hAnsi="Times New Roman" w:cs="Times New Roman"/>
          <w:sz w:val="24"/>
        </w:rPr>
      </w:pPr>
    </w:p>
    <w:p w14:paraId="66F3BE4F">
      <w:pPr>
        <w:numPr>
          <w:ilvl w:val="0"/>
          <w:numId w:val="0"/>
        </w:numPr>
        <w:tabs>
          <w:tab w:val="left" w:pos="7560"/>
        </w:tabs>
        <w:spacing w:beforeLines="50"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五、</w:t>
      </w:r>
      <w:r>
        <w:rPr>
          <w:rFonts w:hint="default" w:ascii="Times New Roman" w:hAnsi="Times New Roman" w:cs="Times New Roman"/>
          <w:b/>
          <w:bCs/>
          <w:sz w:val="28"/>
          <w:szCs w:val="28"/>
        </w:rPr>
        <w:t>比选申请人有依法缴纳税收和社会保障资金的良好记录</w:t>
      </w:r>
    </w:p>
    <w:p w14:paraId="73070FDE">
      <w:pPr>
        <w:spacing w:line="360" w:lineRule="auto"/>
        <w:ind w:firstLine="480" w:firstLineChars="200"/>
        <w:jc w:val="both"/>
        <w:rPr>
          <w:rFonts w:hint="default" w:ascii="Times New Roman" w:hAnsi="Times New Roman" w:cs="Times New Roman"/>
          <w:bCs/>
          <w:sz w:val="24"/>
        </w:rPr>
      </w:pPr>
      <w:r>
        <w:rPr>
          <w:rFonts w:hint="default" w:ascii="Times New Roman" w:hAnsi="Times New Roman" w:cs="Times New Roman"/>
          <w:bCs/>
          <w:sz w:val="24"/>
        </w:rPr>
        <w:t>比选申请人有依法缴纳税收和社会保障资金的良好记录（提供</w:t>
      </w:r>
      <w:r>
        <w:rPr>
          <w:rFonts w:hint="eastAsia" w:cs="Times New Roman"/>
          <w:bCs/>
          <w:sz w:val="24"/>
          <w:lang w:eastAsia="zh-CN"/>
        </w:rPr>
        <w:t>2025年1月</w:t>
      </w:r>
      <w:r>
        <w:rPr>
          <w:rFonts w:hint="default" w:ascii="Times New Roman" w:hAnsi="Times New Roman" w:cs="Times New Roman"/>
          <w:bCs/>
          <w:sz w:val="24"/>
        </w:rPr>
        <w:t>至今任意1个月的纳税证明材料、社会保障资金缴纳证明材料），依法免税或不需要缴纳社会保障资金的比选申请人，应提供相应文件证明其依法免税或不需要缴纳社会保障资金</w:t>
      </w: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至响应文件提交截止时间止成立不足 1 个月的企业可提供相关情况说明</w:t>
      </w:r>
      <w:r>
        <w:rPr>
          <w:rFonts w:hint="eastAsia" w:cs="Times New Roman"/>
          <w:bCs/>
          <w:sz w:val="24"/>
          <w:lang w:val="en-US" w:eastAsia="zh-CN"/>
        </w:rPr>
        <w:t>。</w:t>
      </w:r>
    </w:p>
    <w:p w14:paraId="4D2D773E">
      <w:pP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br w:type="page"/>
      </w:r>
    </w:p>
    <w:p w14:paraId="75904D27">
      <w:pPr>
        <w:spacing w:line="360" w:lineRule="auto"/>
        <w:ind w:firstLine="703"/>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六</w:t>
      </w:r>
      <w:r>
        <w:rPr>
          <w:rFonts w:hint="default" w:ascii="Times New Roman" w:hAnsi="Times New Roman" w:cs="Times New Roman"/>
          <w:b/>
          <w:bCs/>
          <w:sz w:val="28"/>
          <w:szCs w:val="28"/>
        </w:rPr>
        <w:t>、信誉要求</w:t>
      </w:r>
    </w:p>
    <w:p w14:paraId="1C974787">
      <w:pPr>
        <w:spacing w:line="360" w:lineRule="auto"/>
        <w:ind w:firstLine="480" w:firstLineChars="200"/>
        <w:rPr>
          <w:rFonts w:hint="default" w:ascii="Times New Roman" w:hAnsi="Times New Roman" w:cs="Times New Roman"/>
          <w:sz w:val="24"/>
        </w:rPr>
      </w:pPr>
      <w:bookmarkStart w:id="118" w:name="_Toc282549844"/>
      <w:bookmarkStart w:id="119" w:name="_Toc287988799"/>
      <w:bookmarkStart w:id="120" w:name="_Toc140100153"/>
      <w:bookmarkStart w:id="121" w:name="_Toc268254584"/>
      <w:bookmarkStart w:id="122" w:name="_Toc282376932"/>
      <w:bookmarkStart w:id="123" w:name="_Toc287988967"/>
      <w:r>
        <w:rPr>
          <w:rFonts w:hint="default" w:ascii="Times New Roman" w:hAnsi="Times New Roman" w:cs="Times New Roman"/>
          <w:sz w:val="24"/>
        </w:rPr>
        <w:t>比选申请人信誉良好，无处于被责令停业，投标申请资格被取消，财产被接管、冻结、破产状态；</w:t>
      </w:r>
      <w:r>
        <w:rPr>
          <w:rFonts w:hint="eastAsia" w:cs="Times New Roman"/>
          <w:sz w:val="24"/>
          <w:lang w:eastAsia="zh-CN"/>
        </w:rPr>
        <w:t>2023年1月1日</w:t>
      </w:r>
      <w:r>
        <w:rPr>
          <w:rFonts w:hint="default" w:ascii="Times New Roman" w:hAnsi="Times New Roman" w:cs="Times New Roman"/>
          <w:sz w:val="24"/>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09BD4627">
      <w:pPr>
        <w:rPr>
          <w:rFonts w:hint="default" w:ascii="Times New Roman" w:hAnsi="Times New Roman" w:cs="Times New Roman"/>
          <w:sz w:val="28"/>
          <w:szCs w:val="28"/>
        </w:rPr>
      </w:pPr>
      <w:bookmarkStart w:id="124" w:name="_Toc173485759"/>
      <w:r>
        <w:rPr>
          <w:rFonts w:hint="default" w:ascii="Times New Roman" w:hAnsi="Times New Roman" w:cs="Times New Roman"/>
          <w:sz w:val="28"/>
          <w:szCs w:val="28"/>
        </w:rPr>
        <w:br w:type="page"/>
      </w:r>
    </w:p>
    <w:bookmarkEnd w:id="118"/>
    <w:bookmarkEnd w:id="119"/>
    <w:bookmarkEnd w:id="120"/>
    <w:bookmarkEnd w:id="121"/>
    <w:bookmarkEnd w:id="122"/>
    <w:bookmarkEnd w:id="123"/>
    <w:bookmarkEnd w:id="124"/>
    <w:p w14:paraId="41294B9F">
      <w:pPr>
        <w:pStyle w:val="4"/>
        <w:ind w:firstLine="703"/>
        <w:jc w:val="center"/>
        <w:rPr>
          <w:rFonts w:hint="default" w:ascii="Times New Roman" w:hAnsi="Times New Roman" w:cs="Times New Roman"/>
          <w:sz w:val="28"/>
          <w:szCs w:val="28"/>
        </w:rPr>
      </w:pPr>
      <w:bookmarkStart w:id="125" w:name="_Toc24012"/>
      <w:bookmarkStart w:id="126" w:name="_Toc173485762"/>
      <w:bookmarkStart w:id="127" w:name="_Toc6582"/>
      <w:bookmarkStart w:id="128" w:name="_Toc140100156"/>
      <w:r>
        <w:rPr>
          <w:rFonts w:hint="default" w:ascii="Times New Roman" w:hAnsi="Times New Roman" w:cs="Times New Roman"/>
          <w:sz w:val="28"/>
          <w:szCs w:val="28"/>
          <w:lang w:val="en-US" w:eastAsia="zh-CN"/>
        </w:rPr>
        <w:t>七</w:t>
      </w:r>
      <w:r>
        <w:rPr>
          <w:rFonts w:hint="default" w:ascii="Times New Roman" w:hAnsi="Times New Roman" w:cs="Times New Roman"/>
          <w:sz w:val="28"/>
          <w:szCs w:val="28"/>
        </w:rPr>
        <w:t>、廉洁承诺书</w:t>
      </w:r>
      <w:bookmarkEnd w:id="125"/>
      <w:bookmarkEnd w:id="126"/>
      <w:bookmarkEnd w:id="127"/>
      <w:bookmarkEnd w:id="128"/>
    </w:p>
    <w:p w14:paraId="2A73BD67">
      <w:pPr>
        <w:ind w:firstLine="1000"/>
        <w:jc w:val="center"/>
        <w:rPr>
          <w:rFonts w:hint="default" w:ascii="Times New Roman" w:hAnsi="Times New Roman" w:cs="Times New Roman"/>
          <w:b/>
          <w:bCs/>
          <w:spacing w:val="40"/>
          <w:kern w:val="0"/>
          <w:sz w:val="32"/>
          <w:szCs w:val="28"/>
        </w:rPr>
      </w:pPr>
    </w:p>
    <w:p w14:paraId="580A8D7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本企业参与</w:t>
      </w:r>
      <w:r>
        <w:rPr>
          <w:rFonts w:hint="default" w:ascii="Times New Roman" w:hAnsi="Times New Roman" w:cs="Times New Roman"/>
          <w:sz w:val="24"/>
          <w:u w:val="single"/>
        </w:rPr>
        <w:t xml:space="preserve">         （项目名称）            </w:t>
      </w:r>
      <w:r>
        <w:rPr>
          <w:rFonts w:hint="default" w:ascii="Times New Roman" w:hAnsi="Times New Roman" w:cs="Times New Roman"/>
          <w:sz w:val="24"/>
        </w:rPr>
        <w:t>的投标，现作如下承诺：</w:t>
      </w:r>
    </w:p>
    <w:p w14:paraId="0DB7EC13">
      <w:pPr>
        <w:spacing w:line="360" w:lineRule="auto"/>
        <w:ind w:firstLine="480" w:firstLineChars="200"/>
        <w:rPr>
          <w:rFonts w:hint="default" w:ascii="Times New Roman" w:hAnsi="Times New Roman" w:cs="Times New Roman"/>
          <w:sz w:val="24"/>
        </w:rPr>
      </w:pPr>
      <w:r>
        <w:rPr>
          <w:rFonts w:hint="eastAsia" w:cs="Times New Roman"/>
          <w:sz w:val="24"/>
          <w:lang w:eastAsia="zh-CN"/>
        </w:rPr>
        <w:t>1.</w:t>
      </w:r>
      <w:r>
        <w:rPr>
          <w:rFonts w:hint="default" w:ascii="Times New Roman" w:hAnsi="Times New Roman" w:cs="Times New Roman"/>
          <w:sz w:val="24"/>
        </w:rPr>
        <w:t>我公司参与此次投标活动所提供的</w:t>
      </w:r>
      <w:r>
        <w:rPr>
          <w:rFonts w:hint="eastAsia" w:cs="Times New Roman"/>
          <w:sz w:val="24"/>
          <w:lang w:eastAsia="zh-CN"/>
        </w:rPr>
        <w:t>所有</w:t>
      </w:r>
      <w:r>
        <w:rPr>
          <w:rFonts w:hint="default" w:ascii="Times New Roman" w:hAnsi="Times New Roman" w:cs="Times New Roman"/>
          <w:sz w:val="24"/>
        </w:rPr>
        <w:t>资料都是合法、真实、有效的。</w:t>
      </w:r>
    </w:p>
    <w:p w14:paraId="2BF758CF">
      <w:pPr>
        <w:spacing w:line="360" w:lineRule="auto"/>
        <w:ind w:firstLine="480" w:firstLineChars="200"/>
        <w:rPr>
          <w:rFonts w:hint="default" w:ascii="Times New Roman" w:hAnsi="Times New Roman" w:cs="Times New Roman"/>
          <w:sz w:val="24"/>
        </w:rPr>
      </w:pPr>
      <w:r>
        <w:rPr>
          <w:rFonts w:hint="eastAsia" w:cs="Times New Roman"/>
          <w:sz w:val="24"/>
          <w:lang w:eastAsia="zh-CN"/>
        </w:rPr>
        <w:t>2.</w:t>
      </w:r>
      <w:r>
        <w:rPr>
          <w:rFonts w:hint="default" w:ascii="Times New Roman" w:hAnsi="Times New Roman" w:cs="Times New Roman"/>
          <w:sz w:val="24"/>
        </w:rPr>
        <w:t>不与其他比选申请人串通投标，围标，依法、依规公平竞争，不损害招标人或其他比选申请人的合法权益。</w:t>
      </w:r>
    </w:p>
    <w:p w14:paraId="16B6D74B">
      <w:pPr>
        <w:spacing w:line="360" w:lineRule="auto"/>
        <w:ind w:firstLine="480" w:firstLineChars="200"/>
        <w:rPr>
          <w:rFonts w:hint="default" w:ascii="Times New Roman" w:hAnsi="Times New Roman" w:cs="Times New Roman"/>
          <w:sz w:val="24"/>
        </w:rPr>
      </w:pPr>
      <w:r>
        <w:rPr>
          <w:rFonts w:hint="eastAsia" w:cs="Times New Roman"/>
          <w:sz w:val="24"/>
          <w:lang w:eastAsia="zh-CN"/>
        </w:rPr>
        <w:t>3.</w:t>
      </w:r>
      <w:r>
        <w:rPr>
          <w:rFonts w:hint="default" w:ascii="Times New Roman" w:hAnsi="Times New Roman" w:cs="Times New Roman"/>
          <w:sz w:val="24"/>
        </w:rPr>
        <w:t>不转让、出租、出借资质证书、人员岗位证书，不以</w:t>
      </w:r>
      <w:r>
        <w:rPr>
          <w:rFonts w:hint="eastAsia" w:cs="Times New Roman"/>
          <w:sz w:val="24"/>
          <w:lang w:eastAsia="zh-CN"/>
        </w:rPr>
        <w:t>法律法规</w:t>
      </w:r>
      <w:r>
        <w:rPr>
          <w:rFonts w:hint="default" w:ascii="Times New Roman" w:hAnsi="Times New Roman" w:cs="Times New Roman"/>
          <w:sz w:val="24"/>
        </w:rPr>
        <w:t>禁止的方式投标。</w:t>
      </w:r>
    </w:p>
    <w:p w14:paraId="356AFE51">
      <w:pPr>
        <w:spacing w:line="360" w:lineRule="auto"/>
        <w:ind w:firstLine="480" w:firstLineChars="200"/>
        <w:rPr>
          <w:rFonts w:hint="default" w:ascii="Times New Roman" w:hAnsi="Times New Roman" w:cs="Times New Roman"/>
          <w:sz w:val="24"/>
        </w:rPr>
      </w:pPr>
      <w:r>
        <w:rPr>
          <w:rFonts w:hint="eastAsia" w:cs="Times New Roman"/>
          <w:sz w:val="24"/>
          <w:lang w:eastAsia="zh-CN"/>
        </w:rPr>
        <w:t>4.</w:t>
      </w:r>
      <w:r>
        <w:rPr>
          <w:rFonts w:hint="default" w:ascii="Times New Roman" w:hAnsi="Times New Roman" w:cs="Times New Roman"/>
          <w:sz w:val="24"/>
        </w:rPr>
        <w:t>不与招标人或招标代理机构串通投标，不损害国家利益、社会公共利益或者他人的合法权益。</w:t>
      </w:r>
    </w:p>
    <w:p w14:paraId="49AD1693">
      <w:pPr>
        <w:spacing w:line="360" w:lineRule="auto"/>
        <w:ind w:firstLine="480" w:firstLineChars="200"/>
        <w:rPr>
          <w:rFonts w:hint="default" w:ascii="Times New Roman" w:hAnsi="Times New Roman" w:cs="Times New Roman"/>
          <w:sz w:val="24"/>
        </w:rPr>
      </w:pPr>
      <w:r>
        <w:rPr>
          <w:rFonts w:hint="eastAsia" w:cs="Times New Roman"/>
          <w:sz w:val="24"/>
          <w:lang w:eastAsia="zh-CN"/>
        </w:rPr>
        <w:t>5.</w:t>
      </w:r>
      <w:r>
        <w:rPr>
          <w:rFonts w:hint="default" w:ascii="Times New Roman" w:hAnsi="Times New Roman" w:cs="Times New Roman"/>
          <w:sz w:val="24"/>
        </w:rPr>
        <w:t>不向招标人、评审委员会成员、监督人员行贿。</w:t>
      </w:r>
    </w:p>
    <w:p w14:paraId="3283BF1A">
      <w:pPr>
        <w:spacing w:line="360" w:lineRule="auto"/>
        <w:ind w:firstLine="480" w:firstLineChars="200"/>
        <w:rPr>
          <w:rFonts w:hint="default" w:ascii="Times New Roman" w:hAnsi="Times New Roman" w:cs="Times New Roman"/>
          <w:sz w:val="24"/>
        </w:rPr>
      </w:pPr>
      <w:r>
        <w:rPr>
          <w:rFonts w:hint="eastAsia" w:cs="Times New Roman"/>
          <w:sz w:val="24"/>
          <w:lang w:eastAsia="zh-CN"/>
        </w:rPr>
        <w:t>6.</w:t>
      </w:r>
      <w:r>
        <w:rPr>
          <w:rFonts w:hint="default" w:ascii="Times New Roman" w:hAnsi="Times New Roman" w:cs="Times New Roman"/>
          <w:sz w:val="24"/>
        </w:rPr>
        <w:t>不扰乱招标投标活动正常秩序。</w:t>
      </w:r>
    </w:p>
    <w:p w14:paraId="5C98FE8D">
      <w:pPr>
        <w:spacing w:line="360" w:lineRule="auto"/>
        <w:ind w:firstLine="480" w:firstLineChars="200"/>
        <w:rPr>
          <w:rFonts w:hint="default" w:ascii="Times New Roman" w:hAnsi="Times New Roman" w:cs="Times New Roman"/>
          <w:sz w:val="24"/>
        </w:rPr>
      </w:pPr>
      <w:r>
        <w:rPr>
          <w:rFonts w:hint="eastAsia" w:cs="Times New Roman"/>
          <w:sz w:val="24"/>
          <w:lang w:eastAsia="zh-CN"/>
        </w:rPr>
        <w:t>7.</w:t>
      </w:r>
      <w:r>
        <w:rPr>
          <w:rFonts w:hint="default" w:ascii="Times New Roman" w:hAnsi="Times New Roman" w:cs="Times New Roman"/>
          <w:sz w:val="24"/>
        </w:rPr>
        <w:t>不进行虚假恶意投诉。</w:t>
      </w:r>
    </w:p>
    <w:p w14:paraId="518580B0">
      <w:pPr>
        <w:spacing w:line="360" w:lineRule="auto"/>
        <w:ind w:firstLine="480" w:firstLineChars="200"/>
        <w:rPr>
          <w:rFonts w:hint="default" w:ascii="Times New Roman" w:hAnsi="Times New Roman" w:cs="Times New Roman"/>
          <w:sz w:val="24"/>
        </w:rPr>
      </w:pPr>
      <w:r>
        <w:rPr>
          <w:rFonts w:hint="eastAsia" w:cs="Times New Roman"/>
          <w:sz w:val="24"/>
          <w:lang w:eastAsia="zh-CN"/>
        </w:rPr>
        <w:t>8.</w:t>
      </w:r>
      <w:r>
        <w:rPr>
          <w:rFonts w:hint="default" w:ascii="Times New Roman" w:hAnsi="Times New Roman" w:cs="Times New Roman"/>
          <w:sz w:val="24"/>
        </w:rPr>
        <w:t>因违反</w:t>
      </w:r>
      <w:r>
        <w:rPr>
          <w:rFonts w:hint="eastAsia" w:cs="Times New Roman"/>
          <w:sz w:val="24"/>
          <w:lang w:eastAsia="zh-CN"/>
        </w:rPr>
        <w:t>法律法规</w:t>
      </w:r>
      <w:r>
        <w:rPr>
          <w:rFonts w:hint="default" w:ascii="Times New Roman" w:hAnsi="Times New Roman" w:cs="Times New Roman"/>
          <w:sz w:val="24"/>
        </w:rPr>
        <w:t>、规章被查处的，不干预案件查处。</w:t>
      </w:r>
    </w:p>
    <w:p w14:paraId="22B8CA4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如违反以上承诺，</w:t>
      </w:r>
      <w:r>
        <w:rPr>
          <w:rFonts w:hint="eastAsia" w:cs="Times New Roman"/>
          <w:sz w:val="24"/>
          <w:lang w:eastAsia="zh-CN"/>
        </w:rPr>
        <w:t>自愿</w:t>
      </w:r>
      <w:r>
        <w:rPr>
          <w:rFonts w:hint="default" w:ascii="Times New Roman" w:hAnsi="Times New Roman" w:cs="Times New Roman"/>
          <w:sz w:val="24"/>
        </w:rPr>
        <w:t>接受公共资源交易监督管理部门、</w:t>
      </w:r>
      <w:r>
        <w:rPr>
          <w:rFonts w:hint="eastAsia" w:cs="Times New Roman"/>
          <w:sz w:val="24"/>
          <w:lang w:eastAsia="zh-CN"/>
        </w:rPr>
        <w:t>纪检监察机关</w:t>
      </w:r>
      <w:r>
        <w:rPr>
          <w:rFonts w:hint="default" w:ascii="Times New Roman" w:hAnsi="Times New Roman" w:cs="Times New Roman"/>
          <w:sz w:val="24"/>
        </w:rPr>
        <w:t>或司法机关调查处理。违法、违规或不良行为事实成立的，本比选申请人不再要求退还所提交的比选保证金，并承担相关责任。给招标人造成损失的，依法承担赔偿责任。</w:t>
      </w:r>
    </w:p>
    <w:p w14:paraId="2C674881">
      <w:pPr>
        <w:spacing w:line="360" w:lineRule="auto"/>
        <w:ind w:firstLine="480" w:firstLineChars="200"/>
        <w:rPr>
          <w:rFonts w:hint="default" w:ascii="Times New Roman" w:hAnsi="Times New Roman" w:cs="Times New Roman"/>
          <w:sz w:val="24"/>
        </w:rPr>
      </w:pPr>
    </w:p>
    <w:p w14:paraId="2BFB6C8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比选申请人（盖公章）：</w:t>
      </w:r>
    </w:p>
    <w:p w14:paraId="296AE75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法定代表人或其委托代理人（签字或盖章）：</w:t>
      </w:r>
    </w:p>
    <w:p w14:paraId="78FE43E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年   月   日</w:t>
      </w:r>
    </w:p>
    <w:p w14:paraId="5CFBF8FB">
      <w:pPr>
        <w:spacing w:line="360" w:lineRule="auto"/>
        <w:ind w:firstLine="480" w:firstLineChars="200"/>
        <w:rPr>
          <w:rFonts w:hint="default" w:ascii="Times New Roman" w:hAnsi="Times New Roman" w:cs="Times New Roman"/>
          <w:sz w:val="24"/>
        </w:rPr>
      </w:pPr>
    </w:p>
    <w:p w14:paraId="5DFB40AF">
      <w:pPr>
        <w:spacing w:line="360" w:lineRule="auto"/>
        <w:ind w:firstLine="480" w:firstLineChars="200"/>
        <w:rPr>
          <w:rFonts w:hint="default" w:ascii="Times New Roman" w:hAnsi="Times New Roman" w:cs="Times New Roman"/>
          <w:sz w:val="24"/>
        </w:rPr>
      </w:pPr>
    </w:p>
    <w:p w14:paraId="1E8EAAFC">
      <w:pPr>
        <w:spacing w:line="360" w:lineRule="auto"/>
        <w:ind w:firstLine="480" w:firstLineChars="200"/>
        <w:rPr>
          <w:rFonts w:hint="default" w:ascii="Times New Roman" w:hAnsi="Times New Roman" w:cs="Times New Roman"/>
          <w:sz w:val="24"/>
        </w:rPr>
      </w:pPr>
    </w:p>
    <w:p w14:paraId="75D17C9F">
      <w:pPr>
        <w:spacing w:line="360" w:lineRule="auto"/>
        <w:ind w:firstLine="480" w:firstLineChars="200"/>
        <w:rPr>
          <w:rFonts w:hint="default" w:ascii="Times New Roman" w:hAnsi="Times New Roman" w:cs="Times New Roman"/>
          <w:sz w:val="24"/>
        </w:rPr>
      </w:pPr>
    </w:p>
    <w:p w14:paraId="121B4C07">
      <w:pPr>
        <w:spacing w:line="360" w:lineRule="auto"/>
        <w:ind w:firstLine="480" w:firstLineChars="200"/>
        <w:rPr>
          <w:rFonts w:hint="default" w:ascii="Times New Roman" w:hAnsi="Times New Roman" w:cs="Times New Roman"/>
          <w:sz w:val="24"/>
        </w:rPr>
      </w:pPr>
    </w:p>
    <w:p w14:paraId="7746E6FD">
      <w:pPr>
        <w:spacing w:line="360" w:lineRule="auto"/>
        <w:ind w:firstLine="480" w:firstLineChars="200"/>
        <w:rPr>
          <w:rFonts w:hint="default" w:ascii="Times New Roman" w:hAnsi="Times New Roman" w:cs="Times New Roman"/>
          <w:sz w:val="24"/>
        </w:rPr>
      </w:pPr>
    </w:p>
    <w:p w14:paraId="1E56FE7F">
      <w:pPr>
        <w:spacing w:line="360" w:lineRule="auto"/>
        <w:ind w:firstLine="480" w:firstLineChars="200"/>
        <w:rPr>
          <w:rFonts w:hint="default" w:ascii="Times New Roman" w:hAnsi="Times New Roman" w:cs="Times New Roman"/>
          <w:sz w:val="24"/>
        </w:rPr>
      </w:pPr>
    </w:p>
    <w:p w14:paraId="3D249C9E">
      <w:pPr>
        <w:spacing w:line="360" w:lineRule="auto"/>
        <w:ind w:firstLine="602"/>
        <w:rPr>
          <w:rFonts w:hint="default" w:ascii="Times New Roman" w:hAnsi="Times New Roman" w:cs="Times New Roman"/>
          <w:sz w:val="24"/>
        </w:rPr>
      </w:pPr>
    </w:p>
    <w:p w14:paraId="3D59A766">
      <w:pPr>
        <w:pStyle w:val="4"/>
        <w:ind w:firstLine="703"/>
        <w:jc w:val="center"/>
        <w:rPr>
          <w:rFonts w:hint="default" w:ascii="Times New Roman" w:hAnsi="Times New Roman" w:cs="Times New Roman"/>
          <w:sz w:val="28"/>
          <w:szCs w:val="28"/>
        </w:rPr>
      </w:pPr>
      <w:bookmarkStart w:id="129" w:name="_Toc24990"/>
      <w:bookmarkStart w:id="130" w:name="_Toc173485763"/>
      <w:bookmarkStart w:id="131" w:name="_Toc287989684"/>
      <w:bookmarkStart w:id="132" w:name="_Toc24911"/>
      <w:bookmarkStart w:id="133" w:name="_Toc140100157"/>
      <w:r>
        <w:rPr>
          <w:rFonts w:hint="default" w:ascii="Times New Roman" w:hAnsi="Times New Roman" w:cs="Times New Roman"/>
          <w:sz w:val="28"/>
          <w:szCs w:val="28"/>
          <w:lang w:val="en-US" w:eastAsia="zh-CN"/>
        </w:rPr>
        <w:t>八</w:t>
      </w:r>
      <w:r>
        <w:rPr>
          <w:rFonts w:hint="default" w:ascii="Times New Roman" w:hAnsi="Times New Roman" w:cs="Times New Roman"/>
          <w:sz w:val="28"/>
          <w:szCs w:val="28"/>
        </w:rPr>
        <w:t>、公开竞争性比选文件要求或其他有必要提交的资料</w:t>
      </w:r>
      <w:bookmarkEnd w:id="129"/>
      <w:bookmarkEnd w:id="130"/>
      <w:bookmarkEnd w:id="131"/>
      <w:bookmarkEnd w:id="132"/>
      <w:bookmarkEnd w:id="133"/>
    </w:p>
    <w:p w14:paraId="1B9D26ED">
      <w:pPr>
        <w:spacing w:line="360" w:lineRule="auto"/>
        <w:ind w:firstLine="480" w:firstLineChars="200"/>
        <w:rPr>
          <w:rFonts w:hint="default" w:ascii="Times New Roman" w:hAnsi="Times New Roman" w:cs="Times New Roman"/>
          <w:sz w:val="24"/>
        </w:rPr>
      </w:pPr>
    </w:p>
    <w:p w14:paraId="75495CFD">
      <w:pPr>
        <w:spacing w:line="360" w:lineRule="auto"/>
        <w:ind w:firstLine="602"/>
        <w:jc w:val="center"/>
        <w:rPr>
          <w:rFonts w:hint="default" w:ascii="Times New Roman" w:hAnsi="Times New Roman" w:cs="Times New Roman"/>
          <w:bCs/>
          <w:sz w:val="24"/>
        </w:rPr>
      </w:pPr>
      <w:r>
        <w:rPr>
          <w:rFonts w:hint="default" w:ascii="Times New Roman" w:hAnsi="Times New Roman" w:cs="Times New Roman"/>
          <w:bCs/>
          <w:sz w:val="24"/>
        </w:rPr>
        <w:t>（格式自拟）</w:t>
      </w:r>
    </w:p>
    <w:p w14:paraId="6D0ADE6B">
      <w:pPr>
        <w:spacing w:line="360" w:lineRule="auto"/>
        <w:ind w:firstLine="602"/>
        <w:rPr>
          <w:rFonts w:hint="default" w:ascii="Times New Roman" w:hAnsi="Times New Roman" w:cs="Times New Roman"/>
          <w:sz w:val="24"/>
        </w:rPr>
      </w:pPr>
      <w:r>
        <w:rPr>
          <w:rFonts w:hint="default" w:ascii="Times New Roman" w:hAnsi="Times New Roman" w:cs="Times New Roman"/>
          <w:b/>
          <w:sz w:val="24"/>
        </w:rPr>
        <w:br w:type="page"/>
      </w:r>
    </w:p>
    <w:p w14:paraId="1A635D54">
      <w:pPr>
        <w:pStyle w:val="3"/>
        <w:ind w:firstLine="803"/>
        <w:jc w:val="center"/>
        <w:rPr>
          <w:rFonts w:hint="default" w:ascii="Times New Roman" w:hAnsi="Times New Roman" w:cs="Times New Roman"/>
        </w:rPr>
      </w:pPr>
      <w:bookmarkStart w:id="134" w:name="_Toc287988961"/>
      <w:bookmarkStart w:id="135" w:name="_Toc251834991"/>
      <w:bookmarkStart w:id="136" w:name="_Toc14482"/>
      <w:bookmarkStart w:id="137" w:name="_Toc1965"/>
      <w:bookmarkStart w:id="138" w:name="_Toc282376924"/>
      <w:bookmarkStart w:id="139" w:name="_Toc287988793"/>
      <w:bookmarkStart w:id="140" w:name="_Toc244667428"/>
      <w:bookmarkStart w:id="141" w:name="_Toc282549836"/>
      <w:bookmarkStart w:id="142" w:name="_Toc255204955"/>
      <w:r>
        <w:rPr>
          <w:rFonts w:hint="default" w:ascii="Times New Roman" w:hAnsi="Times New Roman" w:cs="Times New Roman"/>
        </w:rPr>
        <w:t>（三）比选申请文件商务部分格式</w:t>
      </w:r>
      <w:bookmarkEnd w:id="134"/>
      <w:bookmarkEnd w:id="135"/>
      <w:bookmarkEnd w:id="136"/>
      <w:bookmarkEnd w:id="137"/>
      <w:bookmarkEnd w:id="138"/>
      <w:bookmarkEnd w:id="139"/>
      <w:bookmarkEnd w:id="140"/>
      <w:bookmarkEnd w:id="141"/>
      <w:bookmarkEnd w:id="142"/>
    </w:p>
    <w:p w14:paraId="0AF2FD49">
      <w:pPr>
        <w:tabs>
          <w:tab w:val="left" w:pos="7560"/>
        </w:tabs>
        <w:spacing w:beforeLines="50" w:line="360" w:lineRule="auto"/>
        <w:ind w:firstLine="602"/>
        <w:jc w:val="center"/>
        <w:rPr>
          <w:rFonts w:hint="default" w:ascii="Times New Roman" w:hAnsi="Times New Roman" w:cs="Times New Roman"/>
          <w:sz w:val="24"/>
        </w:rPr>
      </w:pPr>
    </w:p>
    <w:p w14:paraId="35D802F2">
      <w:pPr>
        <w:ind w:firstLine="703"/>
        <w:jc w:val="center"/>
        <w:rPr>
          <w:rFonts w:hint="default" w:ascii="Times New Roman" w:hAnsi="Times New Roman" w:cs="Times New Roman"/>
          <w:sz w:val="28"/>
          <w:szCs w:val="28"/>
        </w:rPr>
      </w:pPr>
      <w:bookmarkStart w:id="143" w:name="_Toc230749037"/>
      <w:bookmarkStart w:id="144" w:name="_Toc230748839"/>
      <w:bookmarkStart w:id="145" w:name="_Toc251834992"/>
      <w:bookmarkStart w:id="146" w:name="_Toc230748616"/>
      <w:bookmarkStart w:id="147" w:name="_Toc282376925"/>
      <w:bookmarkStart w:id="148" w:name="_Toc140100159"/>
      <w:bookmarkStart w:id="149" w:name="_Toc268254574"/>
      <w:bookmarkStart w:id="150" w:name="_Toc255204956"/>
      <w:bookmarkStart w:id="151" w:name="_Toc287988962"/>
      <w:bookmarkStart w:id="152" w:name="_Toc282549837"/>
      <w:bookmarkStart w:id="153" w:name="_Toc287988794"/>
      <w:r>
        <w:rPr>
          <w:rFonts w:hint="default" w:ascii="Times New Roman" w:hAnsi="Times New Roman" w:cs="Times New Roman"/>
          <w:sz w:val="28"/>
          <w:szCs w:val="28"/>
        </w:rPr>
        <w:t>招标代理服务收费报价</w:t>
      </w:r>
      <w:bookmarkEnd w:id="143"/>
      <w:bookmarkEnd w:id="144"/>
      <w:bookmarkEnd w:id="145"/>
      <w:bookmarkEnd w:id="146"/>
      <w:r>
        <w:rPr>
          <w:rFonts w:hint="default" w:ascii="Times New Roman" w:hAnsi="Times New Roman" w:cs="Times New Roman"/>
          <w:sz w:val="28"/>
          <w:szCs w:val="28"/>
        </w:rPr>
        <w:t>表</w:t>
      </w:r>
      <w:bookmarkEnd w:id="147"/>
      <w:bookmarkEnd w:id="148"/>
      <w:bookmarkEnd w:id="149"/>
      <w:bookmarkEnd w:id="150"/>
      <w:bookmarkEnd w:id="151"/>
      <w:bookmarkEnd w:id="152"/>
      <w:bookmarkEnd w:id="153"/>
    </w:p>
    <w:p w14:paraId="69CDC790">
      <w:pPr>
        <w:tabs>
          <w:tab w:val="left" w:pos="540"/>
        </w:tabs>
        <w:spacing w:beforeLines="50" w:line="360" w:lineRule="auto"/>
        <w:ind w:firstLine="602"/>
        <w:rPr>
          <w:rFonts w:hint="default" w:ascii="Times New Roman" w:hAnsi="Times New Roman" w:cs="Times New Roman"/>
          <w:kern w:val="28"/>
          <w:sz w:val="24"/>
        </w:rPr>
      </w:pPr>
    </w:p>
    <w:p w14:paraId="3B73DD53">
      <w:pPr>
        <w:tabs>
          <w:tab w:val="left" w:pos="540"/>
        </w:tabs>
        <w:spacing w:beforeLines="50" w:line="360" w:lineRule="auto"/>
        <w:ind w:firstLine="602"/>
        <w:rPr>
          <w:rFonts w:hint="default" w:ascii="Times New Roman" w:hAnsi="Times New Roman" w:cs="Times New Roman"/>
          <w:kern w:val="28"/>
          <w:sz w:val="24"/>
        </w:rPr>
      </w:pPr>
      <w:r>
        <w:rPr>
          <w:rFonts w:hint="default" w:ascii="Times New Roman" w:hAnsi="Times New Roman" w:cs="Times New Roman"/>
          <w:kern w:val="28"/>
          <w:sz w:val="24"/>
        </w:rPr>
        <w:t>致：</w:t>
      </w:r>
      <w:r>
        <w:rPr>
          <w:rFonts w:hint="default" w:ascii="Times New Roman" w:hAnsi="Times New Roman" w:cs="Times New Roman"/>
          <w:kern w:val="28"/>
          <w:sz w:val="24"/>
          <w:u w:val="single"/>
        </w:rPr>
        <w:t xml:space="preserve"> （招标人名称）</w:t>
      </w:r>
    </w:p>
    <w:p w14:paraId="504833A8">
      <w:pPr>
        <w:spacing w:line="360" w:lineRule="auto"/>
        <w:ind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我公司仔细研究了公开竞争性</w:t>
      </w:r>
      <w:r>
        <w:rPr>
          <w:rFonts w:hint="default" w:ascii="Times New Roman" w:hAnsi="Times New Roman" w:cs="Times New Roman"/>
          <w:bCs/>
          <w:kern w:val="28"/>
          <w:sz w:val="24"/>
        </w:rPr>
        <w:t>比选</w:t>
      </w:r>
      <w:r>
        <w:rPr>
          <w:rFonts w:hint="default" w:ascii="Times New Roman" w:hAnsi="Times New Roman" w:cs="Times New Roman"/>
          <w:kern w:val="28"/>
          <w:sz w:val="24"/>
        </w:rPr>
        <w:t>文件和委托代理项目的基本情况，根据我公司的实际情况，</w:t>
      </w:r>
      <w:r>
        <w:rPr>
          <w:rFonts w:hint="default" w:ascii="Times New Roman" w:hAnsi="Times New Roman" w:cs="Times New Roman"/>
          <w:color w:val="000000"/>
          <w:sz w:val="24"/>
          <w:szCs w:val="22"/>
        </w:rPr>
        <w:t>我公司承诺本项目招标</w:t>
      </w:r>
      <w:r>
        <w:rPr>
          <w:rFonts w:hint="default" w:ascii="Times New Roman" w:hAnsi="Times New Roman" w:cs="Times New Roman"/>
          <w:color w:val="000000"/>
          <w:sz w:val="24"/>
          <w:szCs w:val="22"/>
          <w:highlight w:val="none"/>
        </w:rPr>
        <w:t>代理服务收费报价</w:t>
      </w:r>
      <w:r>
        <w:rPr>
          <w:rFonts w:hint="default" w:ascii="Times New Roman" w:hAnsi="Times New Roman" w:cs="Times New Roman"/>
          <w:kern w:val="0"/>
          <w:sz w:val="24"/>
          <w:highlight w:val="none"/>
          <w:lang w:val="zh-CN" w:eastAsia="zh-CN"/>
        </w:rPr>
        <w:t>参照云南省建设工程招标投标行业协会关于印发《云南省建设工程招标代理服务收费</w:t>
      </w:r>
      <w:r>
        <w:rPr>
          <w:rFonts w:hint="default" w:ascii="Times New Roman" w:hAnsi="Times New Roman" w:cs="Times New Roman"/>
          <w:kern w:val="0"/>
          <w:sz w:val="24"/>
          <w:highlight w:val="none"/>
          <w:lang w:val="en-US" w:eastAsia="zh-CN"/>
        </w:rPr>
        <w:t>参考</w:t>
      </w:r>
      <w:r>
        <w:rPr>
          <w:rFonts w:hint="default" w:ascii="Times New Roman" w:hAnsi="Times New Roman" w:cs="Times New Roman"/>
          <w:kern w:val="0"/>
          <w:sz w:val="24"/>
          <w:highlight w:val="none"/>
          <w:lang w:val="zh-CN" w:eastAsia="zh-CN"/>
        </w:rPr>
        <w:t>意见》的通知（云建招协〔2024〕58号）</w:t>
      </w:r>
      <w:r>
        <w:rPr>
          <w:rFonts w:hint="default" w:ascii="Times New Roman" w:hAnsi="Times New Roman" w:cs="Times New Roman"/>
          <w:sz w:val="24"/>
          <w:szCs w:val="22"/>
          <w:highlight w:val="none"/>
        </w:rPr>
        <w:t>规定的收费标准下浮</w:t>
      </w:r>
      <w:r>
        <w:rPr>
          <w:rFonts w:hint="default" w:ascii="Times New Roman" w:hAnsi="Times New Roman" w:cs="Times New Roman"/>
          <w:color w:val="000000"/>
          <w:sz w:val="24"/>
          <w:szCs w:val="22"/>
          <w:highlight w:val="none"/>
          <w:u w:val="single"/>
        </w:rPr>
        <w:t xml:space="preserve">     </w:t>
      </w:r>
      <w:r>
        <w:rPr>
          <w:rFonts w:hint="default" w:ascii="Times New Roman" w:hAnsi="Times New Roman" w:cs="Times New Roman"/>
          <w:color w:val="000000"/>
          <w:sz w:val="24"/>
          <w:szCs w:val="22"/>
          <w:highlight w:val="none"/>
        </w:rPr>
        <w:t>%收取招标代理服务费；</w:t>
      </w:r>
      <w:r>
        <w:rPr>
          <w:rFonts w:hint="default" w:ascii="Times New Roman" w:hAnsi="Times New Roman" w:cs="Times New Roman"/>
          <w:kern w:val="28"/>
          <w:sz w:val="24"/>
          <w:highlight w:val="none"/>
        </w:rPr>
        <w:t>服务期限：</w:t>
      </w:r>
      <w:r>
        <w:rPr>
          <w:rFonts w:hint="default" w:ascii="Times New Roman" w:hAnsi="Times New Roman" w:cs="Times New Roman"/>
          <w:color w:val="000000"/>
          <w:sz w:val="24"/>
          <w:szCs w:val="22"/>
          <w:highlight w:val="none"/>
          <w:u w:val="single"/>
        </w:rPr>
        <w:t xml:space="preserve">      </w:t>
      </w:r>
      <w:r>
        <w:rPr>
          <w:rFonts w:hint="default" w:ascii="Times New Roman" w:hAnsi="Times New Roman" w:cs="Times New Roman"/>
          <w:color w:val="000000"/>
          <w:sz w:val="24"/>
          <w:szCs w:val="22"/>
          <w:u w:val="single"/>
        </w:rPr>
        <w:t xml:space="preserve">   </w:t>
      </w:r>
      <w:r>
        <w:rPr>
          <w:rFonts w:hint="default" w:ascii="Times New Roman" w:hAnsi="Times New Roman" w:cs="Times New Roman"/>
          <w:color w:val="000000"/>
          <w:sz w:val="24"/>
          <w:szCs w:val="22"/>
        </w:rPr>
        <w:t>；</w:t>
      </w:r>
      <w:r>
        <w:rPr>
          <w:rFonts w:hint="default" w:ascii="Times New Roman" w:hAnsi="Times New Roman" w:cs="Times New Roman"/>
          <w:kern w:val="28"/>
          <w:sz w:val="24"/>
        </w:rPr>
        <w:t>服务质量：</w:t>
      </w:r>
      <w:r>
        <w:rPr>
          <w:rFonts w:hint="default" w:ascii="Times New Roman" w:hAnsi="Times New Roman" w:cs="Times New Roman"/>
          <w:color w:val="000000"/>
          <w:sz w:val="24"/>
          <w:szCs w:val="22"/>
          <w:u w:val="single"/>
        </w:rPr>
        <w:t xml:space="preserve">         </w:t>
      </w:r>
      <w:r>
        <w:rPr>
          <w:rFonts w:hint="default" w:ascii="Times New Roman" w:hAnsi="Times New Roman" w:cs="Times New Roman"/>
          <w:color w:val="000000"/>
          <w:sz w:val="24"/>
          <w:szCs w:val="22"/>
        </w:rPr>
        <w:t>；</w:t>
      </w:r>
      <w:r>
        <w:rPr>
          <w:rFonts w:hint="default" w:ascii="Times New Roman" w:hAnsi="Times New Roman" w:cs="Times New Roman"/>
          <w:kern w:val="28"/>
          <w:sz w:val="24"/>
        </w:rPr>
        <w:t>项目负责人：</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w:t>
      </w:r>
    </w:p>
    <w:p w14:paraId="7F7F6246">
      <w:pPr>
        <w:tabs>
          <w:tab w:val="left" w:pos="540"/>
        </w:tabs>
        <w:spacing w:beforeLines="50" w:line="360" w:lineRule="auto"/>
        <w:ind w:firstLine="602"/>
        <w:rPr>
          <w:rFonts w:hint="default" w:ascii="Times New Roman" w:hAnsi="Times New Roman" w:cs="Times New Roman"/>
          <w:kern w:val="28"/>
          <w:sz w:val="24"/>
        </w:rPr>
      </w:pPr>
    </w:p>
    <w:p w14:paraId="5D795B0A">
      <w:pPr>
        <w:tabs>
          <w:tab w:val="left" w:pos="540"/>
        </w:tabs>
        <w:spacing w:beforeLines="50" w:line="360" w:lineRule="auto"/>
        <w:ind w:firstLine="600" w:firstLineChars="250"/>
        <w:rPr>
          <w:rFonts w:hint="default" w:ascii="Times New Roman" w:hAnsi="Times New Roman" w:cs="Times New Roman"/>
          <w:kern w:val="28"/>
          <w:sz w:val="24"/>
        </w:rPr>
      </w:pPr>
    </w:p>
    <w:p w14:paraId="224F8217">
      <w:pPr>
        <w:tabs>
          <w:tab w:val="left" w:pos="540"/>
        </w:tabs>
        <w:spacing w:beforeLines="50" w:line="360" w:lineRule="auto"/>
        <w:ind w:firstLine="602" w:firstLineChars="250"/>
        <w:rPr>
          <w:rFonts w:hint="default" w:ascii="Times New Roman" w:hAnsi="Times New Roman" w:cs="Times New Roman"/>
          <w:b/>
          <w:kern w:val="28"/>
          <w:sz w:val="24"/>
        </w:rPr>
      </w:pPr>
      <w:r>
        <w:rPr>
          <w:rFonts w:hint="default" w:ascii="Times New Roman" w:hAnsi="Times New Roman" w:cs="Times New Roman"/>
          <w:b/>
          <w:kern w:val="28"/>
          <w:sz w:val="24"/>
        </w:rPr>
        <w:t>注：此招标代理服务收费报价表需同时附在比选申请文件封面后第一页。</w:t>
      </w:r>
    </w:p>
    <w:p w14:paraId="5652F452">
      <w:pPr>
        <w:tabs>
          <w:tab w:val="left" w:pos="540"/>
        </w:tabs>
        <w:spacing w:beforeLines="50" w:line="360" w:lineRule="auto"/>
        <w:ind w:firstLine="600" w:firstLineChars="250"/>
        <w:rPr>
          <w:rFonts w:hint="default" w:ascii="Times New Roman" w:hAnsi="Times New Roman" w:cs="Times New Roman"/>
          <w:kern w:val="28"/>
          <w:sz w:val="24"/>
        </w:rPr>
      </w:pPr>
    </w:p>
    <w:p w14:paraId="15F86A0D">
      <w:pPr>
        <w:tabs>
          <w:tab w:val="left" w:pos="540"/>
        </w:tabs>
        <w:spacing w:beforeLines="50" w:line="360" w:lineRule="auto"/>
        <w:ind w:firstLine="600" w:firstLineChars="250"/>
        <w:rPr>
          <w:rFonts w:hint="default" w:ascii="Times New Roman" w:hAnsi="Times New Roman" w:cs="Times New Roman"/>
          <w:kern w:val="28"/>
          <w:sz w:val="24"/>
        </w:rPr>
      </w:pPr>
    </w:p>
    <w:p w14:paraId="78D97014">
      <w:pPr>
        <w:tabs>
          <w:tab w:val="left" w:pos="540"/>
        </w:tabs>
        <w:spacing w:beforeLines="50" w:line="360" w:lineRule="auto"/>
        <w:ind w:right="560"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比选申请人：</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（盖公章）</w:t>
      </w:r>
    </w:p>
    <w:p w14:paraId="1BC9A980">
      <w:pPr>
        <w:tabs>
          <w:tab w:val="left" w:pos="540"/>
        </w:tabs>
        <w:spacing w:beforeLines="50" w:line="360" w:lineRule="auto"/>
        <w:ind w:right="560"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法定代表人</w:t>
      </w:r>
      <w:r>
        <w:rPr>
          <w:rFonts w:hint="eastAsia" w:cs="Times New Roman"/>
          <w:kern w:val="28"/>
          <w:sz w:val="24"/>
          <w:lang w:eastAsia="zh-CN"/>
        </w:rPr>
        <w:t>或</w:t>
      </w:r>
      <w:r>
        <w:rPr>
          <w:rFonts w:hint="default" w:ascii="Times New Roman" w:hAnsi="Times New Roman" w:cs="Times New Roman"/>
          <w:kern w:val="28"/>
          <w:sz w:val="24"/>
        </w:rPr>
        <w:t>其委托代理人：</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（签字或盖章）</w:t>
      </w:r>
    </w:p>
    <w:p w14:paraId="36BF9114">
      <w:pPr>
        <w:tabs>
          <w:tab w:val="left" w:pos="540"/>
        </w:tabs>
        <w:spacing w:beforeLines="50" w:line="360" w:lineRule="auto"/>
        <w:ind w:right="560" w:firstLine="480" w:firstLineChars="200"/>
        <w:rPr>
          <w:rFonts w:hint="default" w:ascii="Times New Roman" w:hAnsi="Times New Roman" w:cs="Times New Roman"/>
          <w:kern w:val="28"/>
          <w:sz w:val="24"/>
        </w:rPr>
      </w:pPr>
      <w:r>
        <w:rPr>
          <w:rFonts w:hint="default" w:ascii="Times New Roman" w:hAnsi="Times New Roman" w:cs="Times New Roman"/>
          <w:kern w:val="28"/>
          <w:sz w:val="24"/>
        </w:rPr>
        <w:t>日  期：</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年</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月</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日</w:t>
      </w:r>
    </w:p>
    <w:p w14:paraId="0C946296">
      <w:pPr>
        <w:tabs>
          <w:tab w:val="left" w:pos="540"/>
        </w:tabs>
        <w:spacing w:beforeLines="50" w:line="360" w:lineRule="auto"/>
        <w:ind w:right="560" w:firstLine="480" w:firstLineChars="200"/>
        <w:rPr>
          <w:rFonts w:hint="default" w:ascii="Times New Roman" w:hAnsi="Times New Roman" w:cs="Times New Roman"/>
          <w:kern w:val="28"/>
          <w:sz w:val="24"/>
        </w:rPr>
      </w:pPr>
    </w:p>
    <w:p w14:paraId="72BEAC37">
      <w:pPr>
        <w:tabs>
          <w:tab w:val="left" w:pos="540"/>
        </w:tabs>
        <w:spacing w:beforeLines="50" w:line="360" w:lineRule="auto"/>
        <w:ind w:right="560" w:firstLine="480" w:firstLineChars="200"/>
        <w:rPr>
          <w:rFonts w:hint="default" w:ascii="Times New Roman" w:hAnsi="Times New Roman" w:cs="Times New Roman"/>
          <w:kern w:val="28"/>
          <w:sz w:val="24"/>
        </w:rPr>
      </w:pPr>
    </w:p>
    <w:p w14:paraId="1BDDEF61">
      <w:pPr>
        <w:tabs>
          <w:tab w:val="left" w:pos="540"/>
        </w:tabs>
        <w:spacing w:beforeLines="50" w:line="360" w:lineRule="auto"/>
        <w:ind w:right="560" w:firstLine="480" w:firstLineChars="200"/>
        <w:rPr>
          <w:rFonts w:hint="default" w:ascii="Times New Roman" w:hAnsi="Times New Roman" w:cs="Times New Roman"/>
          <w:kern w:val="28"/>
          <w:sz w:val="24"/>
        </w:rPr>
      </w:pPr>
    </w:p>
    <w:p w14:paraId="17ACAEA8">
      <w:pPr>
        <w:pStyle w:val="3"/>
        <w:ind w:firstLine="803"/>
        <w:jc w:val="center"/>
        <w:rPr>
          <w:rFonts w:hint="default" w:ascii="Times New Roman" w:hAnsi="Times New Roman" w:cs="Times New Roman"/>
        </w:rPr>
      </w:pPr>
      <w:bookmarkStart w:id="154" w:name="_Toc287988963"/>
      <w:bookmarkStart w:id="155" w:name="_Toc8025"/>
      <w:bookmarkStart w:id="156" w:name="_Toc287988795"/>
      <w:bookmarkStart w:id="157" w:name="_Toc341"/>
      <w:r>
        <w:rPr>
          <w:rFonts w:hint="default" w:ascii="Times New Roman" w:hAnsi="Times New Roman" w:cs="Times New Roman"/>
        </w:rPr>
        <w:t>（四）比选申请文件技术部分格式</w:t>
      </w:r>
      <w:bookmarkEnd w:id="154"/>
      <w:bookmarkEnd w:id="155"/>
      <w:bookmarkEnd w:id="156"/>
      <w:bookmarkEnd w:id="157"/>
    </w:p>
    <w:p w14:paraId="4C5FB3AD">
      <w:pPr>
        <w:pStyle w:val="4"/>
        <w:ind w:firstLine="703"/>
        <w:jc w:val="center"/>
        <w:rPr>
          <w:rFonts w:hint="default" w:ascii="Times New Roman" w:hAnsi="Times New Roman" w:cs="Times New Roman"/>
          <w:sz w:val="28"/>
          <w:szCs w:val="28"/>
        </w:rPr>
      </w:pPr>
      <w:bookmarkStart w:id="158" w:name="_Toc140100161"/>
      <w:bookmarkStart w:id="159" w:name="_Toc251834994"/>
      <w:bookmarkStart w:id="160" w:name="_Toc282376929"/>
      <w:bookmarkStart w:id="161" w:name="_Toc8089"/>
      <w:bookmarkStart w:id="162" w:name="_Toc28981"/>
      <w:bookmarkStart w:id="163" w:name="_Toc282549841"/>
      <w:bookmarkStart w:id="164" w:name="_Toc244667430"/>
      <w:bookmarkStart w:id="165" w:name="_Toc173485766"/>
      <w:bookmarkStart w:id="166" w:name="_Toc268254580"/>
      <w:bookmarkStart w:id="167" w:name="_Toc287988796"/>
      <w:bookmarkStart w:id="168" w:name="_Toc255204958"/>
      <w:bookmarkStart w:id="169" w:name="_Toc245874999"/>
      <w:bookmarkStart w:id="170" w:name="_Toc287988964"/>
      <w:r>
        <w:rPr>
          <w:rFonts w:hint="default" w:ascii="Times New Roman" w:hAnsi="Times New Roman" w:cs="Times New Roman"/>
          <w:sz w:val="28"/>
          <w:szCs w:val="28"/>
        </w:rPr>
        <w:t>一、招标代理服务方案</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6E21FE9F">
      <w:pPr>
        <w:spacing w:beforeLines="50"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（1）招标代理工作方案</w:t>
      </w:r>
    </w:p>
    <w:p w14:paraId="328D48E7">
      <w:pPr>
        <w:spacing w:beforeLines="50"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（2）服务工作质量保证措施及违约承诺</w:t>
      </w:r>
    </w:p>
    <w:p w14:paraId="681AB55F">
      <w:pPr>
        <w:spacing w:beforeLines="50"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（3）廉洁管理保证措施及违约承诺</w:t>
      </w:r>
    </w:p>
    <w:p w14:paraId="54B7845E">
      <w:pPr>
        <w:spacing w:beforeLines="50"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（以上内容请各比选申请人自行编制，格式自拟。）</w:t>
      </w:r>
    </w:p>
    <w:p w14:paraId="48E9A24A">
      <w:pPr>
        <w:tabs>
          <w:tab w:val="left" w:pos="540"/>
        </w:tabs>
        <w:spacing w:beforeLines="50" w:line="360" w:lineRule="auto"/>
        <w:ind w:right="560" w:firstLine="602"/>
        <w:jc w:val="center"/>
        <w:rPr>
          <w:rFonts w:hint="default" w:ascii="Times New Roman" w:hAnsi="Times New Roman" w:cs="Times New Roman"/>
          <w:kern w:val="28"/>
          <w:sz w:val="24"/>
        </w:rPr>
      </w:pPr>
    </w:p>
    <w:p w14:paraId="381119E9">
      <w:pPr>
        <w:rPr>
          <w:rFonts w:hint="default" w:ascii="Times New Roman" w:hAnsi="Times New Roman" w:cs="Times New Roman"/>
          <w:color w:val="auto"/>
        </w:rPr>
      </w:pPr>
      <w:bookmarkStart w:id="171" w:name="_Toc29462"/>
      <w:bookmarkStart w:id="172" w:name="_Toc268254577"/>
      <w:bookmarkStart w:id="173" w:name="_Toc287988797"/>
      <w:bookmarkStart w:id="174" w:name="_Toc282549840"/>
      <w:bookmarkStart w:id="175" w:name="_Toc282376928"/>
      <w:bookmarkStart w:id="176" w:name="_Toc287988965"/>
      <w:bookmarkStart w:id="177" w:name="_Toc28306"/>
      <w:bookmarkStart w:id="178" w:name="_Toc173485767"/>
      <w:bookmarkStart w:id="179" w:name="_Toc140100162"/>
      <w:r>
        <w:rPr>
          <w:rFonts w:hint="default" w:ascii="Times New Roman" w:hAnsi="Times New Roman" w:cs="Times New Roman"/>
          <w:color w:val="auto"/>
        </w:rPr>
        <w:br w:type="page"/>
      </w:r>
    </w:p>
    <w:p w14:paraId="02E6199A">
      <w:pPr>
        <w:pStyle w:val="4"/>
        <w:ind w:firstLine="703"/>
        <w:jc w:val="center"/>
        <w:rPr>
          <w:rFonts w:hint="default" w:ascii="Times New Roman" w:hAnsi="Times New Roman" w:eastAsia="宋体" w:cs="Times New Roman"/>
          <w:sz w:val="28"/>
          <w:szCs w:val="28"/>
        </w:rPr>
      </w:pPr>
      <w:bookmarkStart w:id="180" w:name="_Toc19892"/>
      <w:r>
        <w:rPr>
          <w:rFonts w:hint="default"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rPr>
        <w:t>拟派项目组成员</w:t>
      </w:r>
      <w:bookmarkEnd w:id="180"/>
    </w:p>
    <w:p w14:paraId="1BAA2799">
      <w:pPr>
        <w:pStyle w:val="4"/>
        <w:numPr>
          <w:ilvl w:val="0"/>
          <w:numId w:val="0"/>
        </w:numPr>
        <w:jc w:val="both"/>
        <w:rPr>
          <w:rFonts w:hint="default" w:ascii="Times New Roman" w:hAnsi="Times New Roman" w:cs="Times New Roman"/>
          <w:sz w:val="22"/>
          <w:szCs w:val="22"/>
        </w:rPr>
      </w:pPr>
      <w:bookmarkStart w:id="181" w:name="_Toc11249"/>
      <w:r>
        <w:rPr>
          <w:rFonts w:hint="default" w:ascii="Times New Roman" w:hAnsi="Times New Roman" w:cs="Times New Roman"/>
          <w:sz w:val="22"/>
          <w:szCs w:val="22"/>
          <w:lang w:eastAsia="zh-CN"/>
        </w:rPr>
        <w:t>（</w:t>
      </w:r>
      <w:r>
        <w:rPr>
          <w:rFonts w:hint="default" w:ascii="Times New Roman" w:hAnsi="Times New Roman" w:cs="Times New Roman"/>
          <w:sz w:val="22"/>
          <w:szCs w:val="22"/>
          <w:lang w:val="en-US" w:eastAsia="zh-CN"/>
        </w:rPr>
        <w:t>一</w:t>
      </w:r>
      <w:r>
        <w:rPr>
          <w:rFonts w:hint="default" w:ascii="Times New Roman" w:hAnsi="Times New Roman" w:cs="Times New Roman"/>
          <w:sz w:val="22"/>
          <w:szCs w:val="22"/>
          <w:lang w:eastAsia="zh-CN"/>
        </w:rPr>
        <w:t>）</w:t>
      </w:r>
      <w:r>
        <w:rPr>
          <w:rFonts w:hint="default" w:ascii="Times New Roman" w:hAnsi="Times New Roman" w:cs="Times New Roman"/>
          <w:sz w:val="22"/>
          <w:szCs w:val="22"/>
        </w:rPr>
        <w:t>项目负责人简历表</w:t>
      </w:r>
      <w:bookmarkEnd w:id="171"/>
      <w:bookmarkEnd w:id="181"/>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6C1B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3FAC2BB">
            <w:pPr>
              <w:rPr>
                <w:rFonts w:hint="default" w:ascii="Times New Roman" w:hAnsi="Times New Roman" w:cs="Times New Roman"/>
              </w:rPr>
            </w:pPr>
            <w:r>
              <w:rPr>
                <w:rFonts w:hint="default" w:ascii="Times New Roman" w:hAnsi="Times New Roman" w:cs="Times New Roman"/>
              </w:rPr>
              <w:t>姓  名</w:t>
            </w:r>
          </w:p>
        </w:tc>
        <w:tc>
          <w:tcPr>
            <w:tcW w:w="2187" w:type="dxa"/>
            <w:gridSpan w:val="3"/>
            <w:vAlign w:val="center"/>
          </w:tcPr>
          <w:p w14:paraId="23890177">
            <w:pPr>
              <w:rPr>
                <w:rFonts w:hint="default" w:ascii="Times New Roman" w:hAnsi="Times New Roman" w:cs="Times New Roman"/>
              </w:rPr>
            </w:pPr>
          </w:p>
        </w:tc>
        <w:tc>
          <w:tcPr>
            <w:tcW w:w="1116" w:type="dxa"/>
            <w:vAlign w:val="center"/>
          </w:tcPr>
          <w:p w14:paraId="412CA9B5">
            <w:pPr>
              <w:rPr>
                <w:rFonts w:hint="default" w:ascii="Times New Roman" w:hAnsi="Times New Roman" w:cs="Times New Roman"/>
              </w:rPr>
            </w:pPr>
            <w:r>
              <w:rPr>
                <w:rFonts w:hint="default" w:ascii="Times New Roman" w:hAnsi="Times New Roman" w:cs="Times New Roman"/>
              </w:rPr>
              <w:t>性   别</w:t>
            </w:r>
          </w:p>
        </w:tc>
        <w:tc>
          <w:tcPr>
            <w:tcW w:w="1780" w:type="dxa"/>
            <w:gridSpan w:val="3"/>
            <w:vAlign w:val="center"/>
          </w:tcPr>
          <w:p w14:paraId="667F22AA">
            <w:pPr>
              <w:rPr>
                <w:rFonts w:hint="default" w:ascii="Times New Roman" w:hAnsi="Times New Roman" w:cs="Times New Roman"/>
              </w:rPr>
            </w:pPr>
          </w:p>
        </w:tc>
        <w:tc>
          <w:tcPr>
            <w:tcW w:w="1278" w:type="dxa"/>
            <w:gridSpan w:val="2"/>
            <w:vAlign w:val="center"/>
          </w:tcPr>
          <w:p w14:paraId="1723523F">
            <w:pPr>
              <w:rPr>
                <w:rFonts w:hint="default" w:ascii="Times New Roman" w:hAnsi="Times New Roman" w:cs="Times New Roman"/>
              </w:rPr>
            </w:pPr>
            <w:r>
              <w:rPr>
                <w:rFonts w:hint="default" w:ascii="Times New Roman" w:hAnsi="Times New Roman" w:cs="Times New Roman"/>
              </w:rPr>
              <w:t>年   龄</w:t>
            </w:r>
          </w:p>
        </w:tc>
        <w:tc>
          <w:tcPr>
            <w:tcW w:w="1837" w:type="dxa"/>
            <w:gridSpan w:val="2"/>
            <w:vAlign w:val="center"/>
          </w:tcPr>
          <w:p w14:paraId="63A3AB32">
            <w:pPr>
              <w:rPr>
                <w:rFonts w:hint="default" w:ascii="Times New Roman" w:hAnsi="Times New Roman" w:cs="Times New Roman"/>
              </w:rPr>
            </w:pPr>
          </w:p>
        </w:tc>
      </w:tr>
      <w:tr w14:paraId="6602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1F3A8A0C">
            <w:pPr>
              <w:rPr>
                <w:rFonts w:hint="default" w:ascii="Times New Roman" w:hAnsi="Times New Roman" w:cs="Times New Roman"/>
              </w:rPr>
            </w:pPr>
            <w:r>
              <w:rPr>
                <w:rFonts w:hint="default" w:ascii="Times New Roman" w:hAnsi="Times New Roman" w:cs="Times New Roman"/>
              </w:rPr>
              <w:t>职  务</w:t>
            </w:r>
          </w:p>
        </w:tc>
        <w:tc>
          <w:tcPr>
            <w:tcW w:w="2187" w:type="dxa"/>
            <w:gridSpan w:val="3"/>
            <w:vAlign w:val="center"/>
          </w:tcPr>
          <w:p w14:paraId="5744138F">
            <w:pPr>
              <w:rPr>
                <w:rFonts w:hint="default" w:ascii="Times New Roman" w:hAnsi="Times New Roman" w:cs="Times New Roman"/>
              </w:rPr>
            </w:pPr>
          </w:p>
        </w:tc>
        <w:tc>
          <w:tcPr>
            <w:tcW w:w="1116" w:type="dxa"/>
            <w:vAlign w:val="center"/>
          </w:tcPr>
          <w:p w14:paraId="24792976">
            <w:pPr>
              <w:rPr>
                <w:rFonts w:hint="default" w:ascii="Times New Roman" w:hAnsi="Times New Roman" w:cs="Times New Roman"/>
              </w:rPr>
            </w:pPr>
            <w:r>
              <w:rPr>
                <w:rFonts w:hint="default" w:ascii="Times New Roman" w:hAnsi="Times New Roman" w:cs="Times New Roman"/>
              </w:rPr>
              <w:t>职   称</w:t>
            </w:r>
          </w:p>
        </w:tc>
        <w:tc>
          <w:tcPr>
            <w:tcW w:w="1780" w:type="dxa"/>
            <w:gridSpan w:val="3"/>
            <w:vAlign w:val="center"/>
          </w:tcPr>
          <w:p w14:paraId="3F2F89AA">
            <w:pPr>
              <w:rPr>
                <w:rFonts w:hint="default" w:ascii="Times New Roman" w:hAnsi="Times New Roman" w:cs="Times New Roman"/>
              </w:rPr>
            </w:pPr>
          </w:p>
        </w:tc>
        <w:tc>
          <w:tcPr>
            <w:tcW w:w="1278" w:type="dxa"/>
            <w:gridSpan w:val="2"/>
            <w:vAlign w:val="center"/>
          </w:tcPr>
          <w:p w14:paraId="5D728452">
            <w:pPr>
              <w:rPr>
                <w:rFonts w:hint="default" w:ascii="Times New Roman" w:hAnsi="Times New Roman" w:cs="Times New Roman"/>
              </w:rPr>
            </w:pPr>
            <w:r>
              <w:rPr>
                <w:rFonts w:hint="default" w:ascii="Times New Roman" w:hAnsi="Times New Roman" w:cs="Times New Roman"/>
              </w:rPr>
              <w:t>学   历</w:t>
            </w:r>
          </w:p>
        </w:tc>
        <w:tc>
          <w:tcPr>
            <w:tcW w:w="1837" w:type="dxa"/>
            <w:gridSpan w:val="2"/>
            <w:vAlign w:val="center"/>
          </w:tcPr>
          <w:p w14:paraId="2C7622D6">
            <w:pPr>
              <w:rPr>
                <w:rFonts w:hint="default" w:ascii="Times New Roman" w:hAnsi="Times New Roman" w:cs="Times New Roman"/>
              </w:rPr>
            </w:pPr>
          </w:p>
        </w:tc>
      </w:tr>
      <w:tr w14:paraId="78AB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19CD22C8">
            <w:pPr>
              <w:rPr>
                <w:rFonts w:hint="default" w:ascii="Times New Roman" w:hAnsi="Times New Roman" w:cs="Times New Roman"/>
              </w:rPr>
            </w:pPr>
            <w:r>
              <w:rPr>
                <w:rFonts w:hint="default" w:ascii="Times New Roman" w:hAnsi="Times New Roman" w:cs="Times New Roman"/>
              </w:rPr>
              <w:t>从事招标工作时间</w:t>
            </w:r>
          </w:p>
        </w:tc>
        <w:tc>
          <w:tcPr>
            <w:tcW w:w="2025" w:type="dxa"/>
            <w:gridSpan w:val="3"/>
            <w:vAlign w:val="center"/>
          </w:tcPr>
          <w:p w14:paraId="535C1332">
            <w:pPr>
              <w:rPr>
                <w:rFonts w:hint="default" w:ascii="Times New Roman" w:hAnsi="Times New Roman" w:cs="Times New Roman"/>
              </w:rPr>
            </w:pPr>
          </w:p>
        </w:tc>
        <w:tc>
          <w:tcPr>
            <w:tcW w:w="2631" w:type="dxa"/>
            <w:gridSpan w:val="4"/>
            <w:vAlign w:val="center"/>
          </w:tcPr>
          <w:p w14:paraId="5A0AEAA7">
            <w:pPr>
              <w:rPr>
                <w:rFonts w:hint="default" w:ascii="Times New Roman" w:hAnsi="Times New Roman" w:cs="Times New Roman"/>
              </w:rPr>
            </w:pPr>
            <w:r>
              <w:rPr>
                <w:rFonts w:hint="default" w:ascii="Times New Roman" w:hAnsi="Times New Roman" w:cs="Times New Roman"/>
              </w:rPr>
              <w:t>担任过此职务年限</w:t>
            </w:r>
          </w:p>
        </w:tc>
        <w:tc>
          <w:tcPr>
            <w:tcW w:w="1837" w:type="dxa"/>
            <w:gridSpan w:val="2"/>
            <w:vAlign w:val="center"/>
          </w:tcPr>
          <w:p w14:paraId="266AB0D3">
            <w:pPr>
              <w:rPr>
                <w:rFonts w:hint="default" w:ascii="Times New Roman" w:hAnsi="Times New Roman" w:cs="Times New Roman"/>
              </w:rPr>
            </w:pPr>
          </w:p>
        </w:tc>
      </w:tr>
      <w:tr w14:paraId="68A8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247DA97B">
            <w:pPr>
              <w:jc w:val="center"/>
              <w:rPr>
                <w:rFonts w:hint="default" w:ascii="Times New Roman" w:hAnsi="Times New Roman" w:cs="Times New Roman"/>
              </w:rPr>
            </w:pPr>
            <w:r>
              <w:rPr>
                <w:rFonts w:hint="default" w:ascii="Times New Roman" w:hAnsi="Times New Roman" w:cs="Times New Roman"/>
              </w:rPr>
              <w:t>承担过的主要项目情况</w:t>
            </w:r>
          </w:p>
        </w:tc>
      </w:tr>
      <w:tr w14:paraId="100A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6F602B71">
            <w:pPr>
              <w:rPr>
                <w:rFonts w:hint="default" w:ascii="Times New Roman" w:hAnsi="Times New Roman" w:cs="Times New Roman"/>
              </w:rPr>
            </w:pPr>
            <w:r>
              <w:rPr>
                <w:rFonts w:hint="default" w:ascii="Times New Roman" w:hAnsi="Times New Roman" w:cs="Times New Roman"/>
              </w:rPr>
              <w:t>项目名称</w:t>
            </w:r>
          </w:p>
        </w:tc>
        <w:tc>
          <w:tcPr>
            <w:tcW w:w="2149" w:type="dxa"/>
            <w:gridSpan w:val="5"/>
            <w:vAlign w:val="center"/>
          </w:tcPr>
          <w:p w14:paraId="47F14294">
            <w:pPr>
              <w:rPr>
                <w:rFonts w:hint="default" w:ascii="Times New Roman" w:hAnsi="Times New Roman" w:cs="Times New Roman"/>
              </w:rPr>
            </w:pPr>
            <w:r>
              <w:rPr>
                <w:rFonts w:hint="default" w:ascii="Times New Roman" w:hAnsi="Times New Roman" w:cs="Times New Roman"/>
              </w:rPr>
              <w:t>委托单位</w:t>
            </w:r>
          </w:p>
        </w:tc>
        <w:tc>
          <w:tcPr>
            <w:tcW w:w="1984" w:type="dxa"/>
            <w:gridSpan w:val="2"/>
            <w:vAlign w:val="center"/>
          </w:tcPr>
          <w:p w14:paraId="49C826A0">
            <w:pPr>
              <w:rPr>
                <w:rFonts w:hint="default" w:ascii="Times New Roman" w:hAnsi="Times New Roman" w:cs="Times New Roman"/>
              </w:rPr>
            </w:pPr>
            <w:r>
              <w:rPr>
                <w:rFonts w:hint="default" w:ascii="Times New Roman" w:hAnsi="Times New Roman" w:cs="Times New Roman"/>
              </w:rPr>
              <w:t>项目金额</w:t>
            </w:r>
          </w:p>
          <w:p w14:paraId="3F43DCEC">
            <w:pPr>
              <w:rPr>
                <w:rFonts w:hint="default" w:ascii="Times New Roman" w:hAnsi="Times New Roman" w:cs="Times New Roman"/>
              </w:rPr>
            </w:pPr>
            <w:r>
              <w:rPr>
                <w:rFonts w:hint="default" w:ascii="Times New Roman" w:hAnsi="Times New Roman" w:cs="Times New Roman"/>
              </w:rPr>
              <w:t>（万元）</w:t>
            </w:r>
          </w:p>
        </w:tc>
        <w:tc>
          <w:tcPr>
            <w:tcW w:w="1204" w:type="dxa"/>
            <w:gridSpan w:val="2"/>
            <w:vAlign w:val="center"/>
          </w:tcPr>
          <w:p w14:paraId="29018FA7">
            <w:pPr>
              <w:rPr>
                <w:rFonts w:hint="default" w:ascii="Times New Roman" w:hAnsi="Times New Roman" w:cs="Times New Roman"/>
              </w:rPr>
            </w:pPr>
            <w:r>
              <w:rPr>
                <w:rFonts w:hint="default" w:ascii="Times New Roman" w:hAnsi="Times New Roman" w:cs="Times New Roman"/>
              </w:rPr>
              <w:t>委托时间</w:t>
            </w:r>
          </w:p>
        </w:tc>
        <w:tc>
          <w:tcPr>
            <w:tcW w:w="1207" w:type="dxa"/>
            <w:vAlign w:val="center"/>
          </w:tcPr>
          <w:p w14:paraId="22C09F1C">
            <w:pPr>
              <w:rPr>
                <w:rFonts w:hint="default" w:ascii="Times New Roman" w:hAnsi="Times New Roman" w:cs="Times New Roman"/>
              </w:rPr>
            </w:pPr>
            <w:r>
              <w:rPr>
                <w:rFonts w:hint="default" w:ascii="Times New Roman" w:hAnsi="Times New Roman" w:cs="Times New Roman"/>
              </w:rPr>
              <w:t>委托人评价意见</w:t>
            </w:r>
          </w:p>
        </w:tc>
      </w:tr>
      <w:tr w14:paraId="230E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3B8B0A2">
            <w:pPr>
              <w:rPr>
                <w:rFonts w:hint="default" w:ascii="Times New Roman" w:hAnsi="Times New Roman" w:cs="Times New Roman"/>
              </w:rPr>
            </w:pPr>
          </w:p>
        </w:tc>
        <w:tc>
          <w:tcPr>
            <w:tcW w:w="2149" w:type="dxa"/>
            <w:gridSpan w:val="5"/>
            <w:vAlign w:val="center"/>
          </w:tcPr>
          <w:p w14:paraId="5FA5AB6A">
            <w:pPr>
              <w:rPr>
                <w:rFonts w:hint="default" w:ascii="Times New Roman" w:hAnsi="Times New Roman" w:cs="Times New Roman"/>
              </w:rPr>
            </w:pPr>
          </w:p>
        </w:tc>
        <w:tc>
          <w:tcPr>
            <w:tcW w:w="1984" w:type="dxa"/>
            <w:gridSpan w:val="2"/>
            <w:vAlign w:val="center"/>
          </w:tcPr>
          <w:p w14:paraId="3A482748">
            <w:pPr>
              <w:rPr>
                <w:rFonts w:hint="default" w:ascii="Times New Roman" w:hAnsi="Times New Roman" w:cs="Times New Roman"/>
              </w:rPr>
            </w:pPr>
          </w:p>
        </w:tc>
        <w:tc>
          <w:tcPr>
            <w:tcW w:w="1204" w:type="dxa"/>
            <w:gridSpan w:val="2"/>
            <w:vAlign w:val="center"/>
          </w:tcPr>
          <w:p w14:paraId="3BE6CE06">
            <w:pPr>
              <w:rPr>
                <w:rFonts w:hint="default" w:ascii="Times New Roman" w:hAnsi="Times New Roman" w:cs="Times New Roman"/>
              </w:rPr>
            </w:pPr>
          </w:p>
        </w:tc>
        <w:tc>
          <w:tcPr>
            <w:tcW w:w="1207" w:type="dxa"/>
            <w:vAlign w:val="center"/>
          </w:tcPr>
          <w:p w14:paraId="4817E86D">
            <w:pPr>
              <w:rPr>
                <w:rFonts w:hint="default" w:ascii="Times New Roman" w:hAnsi="Times New Roman" w:cs="Times New Roman"/>
              </w:rPr>
            </w:pPr>
          </w:p>
        </w:tc>
      </w:tr>
      <w:tr w14:paraId="17D8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E2518CC">
            <w:pPr>
              <w:rPr>
                <w:rFonts w:hint="default" w:ascii="Times New Roman" w:hAnsi="Times New Roman" w:cs="Times New Roman"/>
              </w:rPr>
            </w:pPr>
          </w:p>
        </w:tc>
        <w:tc>
          <w:tcPr>
            <w:tcW w:w="2149" w:type="dxa"/>
            <w:gridSpan w:val="5"/>
            <w:vAlign w:val="center"/>
          </w:tcPr>
          <w:p w14:paraId="4F35FCAB">
            <w:pPr>
              <w:rPr>
                <w:rFonts w:hint="default" w:ascii="Times New Roman" w:hAnsi="Times New Roman" w:cs="Times New Roman"/>
              </w:rPr>
            </w:pPr>
          </w:p>
        </w:tc>
        <w:tc>
          <w:tcPr>
            <w:tcW w:w="1984" w:type="dxa"/>
            <w:gridSpan w:val="2"/>
            <w:vAlign w:val="center"/>
          </w:tcPr>
          <w:p w14:paraId="228FAD08">
            <w:pPr>
              <w:rPr>
                <w:rFonts w:hint="default" w:ascii="Times New Roman" w:hAnsi="Times New Roman" w:cs="Times New Roman"/>
              </w:rPr>
            </w:pPr>
          </w:p>
        </w:tc>
        <w:tc>
          <w:tcPr>
            <w:tcW w:w="1204" w:type="dxa"/>
            <w:gridSpan w:val="2"/>
            <w:vAlign w:val="center"/>
          </w:tcPr>
          <w:p w14:paraId="2ADF401F">
            <w:pPr>
              <w:rPr>
                <w:rFonts w:hint="default" w:ascii="Times New Roman" w:hAnsi="Times New Roman" w:cs="Times New Roman"/>
              </w:rPr>
            </w:pPr>
          </w:p>
        </w:tc>
        <w:tc>
          <w:tcPr>
            <w:tcW w:w="1207" w:type="dxa"/>
            <w:vAlign w:val="center"/>
          </w:tcPr>
          <w:p w14:paraId="509DFAA6">
            <w:pPr>
              <w:rPr>
                <w:rFonts w:hint="default" w:ascii="Times New Roman" w:hAnsi="Times New Roman" w:cs="Times New Roman"/>
              </w:rPr>
            </w:pPr>
          </w:p>
        </w:tc>
      </w:tr>
      <w:tr w14:paraId="683D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37F2F85">
            <w:pPr>
              <w:rPr>
                <w:rFonts w:hint="default" w:ascii="Times New Roman" w:hAnsi="Times New Roman" w:cs="Times New Roman"/>
              </w:rPr>
            </w:pPr>
          </w:p>
        </w:tc>
        <w:tc>
          <w:tcPr>
            <w:tcW w:w="2149" w:type="dxa"/>
            <w:gridSpan w:val="5"/>
            <w:vAlign w:val="center"/>
          </w:tcPr>
          <w:p w14:paraId="3A23AAD1">
            <w:pPr>
              <w:rPr>
                <w:rFonts w:hint="default" w:ascii="Times New Roman" w:hAnsi="Times New Roman" w:cs="Times New Roman"/>
              </w:rPr>
            </w:pPr>
          </w:p>
        </w:tc>
        <w:tc>
          <w:tcPr>
            <w:tcW w:w="1984" w:type="dxa"/>
            <w:gridSpan w:val="2"/>
            <w:vAlign w:val="center"/>
          </w:tcPr>
          <w:p w14:paraId="6B7D355C">
            <w:pPr>
              <w:rPr>
                <w:rFonts w:hint="default" w:ascii="Times New Roman" w:hAnsi="Times New Roman" w:cs="Times New Roman"/>
              </w:rPr>
            </w:pPr>
          </w:p>
        </w:tc>
        <w:tc>
          <w:tcPr>
            <w:tcW w:w="1204" w:type="dxa"/>
            <w:gridSpan w:val="2"/>
            <w:vAlign w:val="center"/>
          </w:tcPr>
          <w:p w14:paraId="19D2024D">
            <w:pPr>
              <w:rPr>
                <w:rFonts w:hint="default" w:ascii="Times New Roman" w:hAnsi="Times New Roman" w:cs="Times New Roman"/>
              </w:rPr>
            </w:pPr>
          </w:p>
        </w:tc>
        <w:tc>
          <w:tcPr>
            <w:tcW w:w="1207" w:type="dxa"/>
            <w:vAlign w:val="center"/>
          </w:tcPr>
          <w:p w14:paraId="33E1F0B8">
            <w:pPr>
              <w:rPr>
                <w:rFonts w:hint="default" w:ascii="Times New Roman" w:hAnsi="Times New Roman" w:cs="Times New Roman"/>
              </w:rPr>
            </w:pPr>
          </w:p>
        </w:tc>
      </w:tr>
      <w:tr w14:paraId="7B9B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BB6B59A">
            <w:pPr>
              <w:rPr>
                <w:rFonts w:hint="default" w:ascii="Times New Roman" w:hAnsi="Times New Roman" w:cs="Times New Roman"/>
              </w:rPr>
            </w:pPr>
          </w:p>
        </w:tc>
        <w:tc>
          <w:tcPr>
            <w:tcW w:w="2149" w:type="dxa"/>
            <w:gridSpan w:val="5"/>
            <w:vAlign w:val="center"/>
          </w:tcPr>
          <w:p w14:paraId="021D9147">
            <w:pPr>
              <w:rPr>
                <w:rFonts w:hint="default" w:ascii="Times New Roman" w:hAnsi="Times New Roman" w:cs="Times New Roman"/>
              </w:rPr>
            </w:pPr>
          </w:p>
        </w:tc>
        <w:tc>
          <w:tcPr>
            <w:tcW w:w="1984" w:type="dxa"/>
            <w:gridSpan w:val="2"/>
            <w:vAlign w:val="center"/>
          </w:tcPr>
          <w:p w14:paraId="77FAB80D">
            <w:pPr>
              <w:rPr>
                <w:rFonts w:hint="default" w:ascii="Times New Roman" w:hAnsi="Times New Roman" w:cs="Times New Roman"/>
              </w:rPr>
            </w:pPr>
          </w:p>
        </w:tc>
        <w:tc>
          <w:tcPr>
            <w:tcW w:w="1204" w:type="dxa"/>
            <w:gridSpan w:val="2"/>
            <w:vAlign w:val="center"/>
          </w:tcPr>
          <w:p w14:paraId="6E245C86">
            <w:pPr>
              <w:rPr>
                <w:rFonts w:hint="default" w:ascii="Times New Roman" w:hAnsi="Times New Roman" w:cs="Times New Roman"/>
              </w:rPr>
            </w:pPr>
          </w:p>
        </w:tc>
        <w:tc>
          <w:tcPr>
            <w:tcW w:w="1207" w:type="dxa"/>
            <w:vAlign w:val="center"/>
          </w:tcPr>
          <w:p w14:paraId="1A22475D">
            <w:pPr>
              <w:rPr>
                <w:rFonts w:hint="default" w:ascii="Times New Roman" w:hAnsi="Times New Roman" w:cs="Times New Roman"/>
              </w:rPr>
            </w:pPr>
          </w:p>
        </w:tc>
      </w:tr>
      <w:tr w14:paraId="50CE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CC10B39">
            <w:pPr>
              <w:rPr>
                <w:rFonts w:hint="default" w:ascii="Times New Roman" w:hAnsi="Times New Roman" w:cs="Times New Roman"/>
              </w:rPr>
            </w:pPr>
          </w:p>
        </w:tc>
        <w:tc>
          <w:tcPr>
            <w:tcW w:w="2149" w:type="dxa"/>
            <w:gridSpan w:val="5"/>
            <w:vAlign w:val="center"/>
          </w:tcPr>
          <w:p w14:paraId="1D6CF2BC">
            <w:pPr>
              <w:rPr>
                <w:rFonts w:hint="default" w:ascii="Times New Roman" w:hAnsi="Times New Roman" w:cs="Times New Roman"/>
              </w:rPr>
            </w:pPr>
          </w:p>
        </w:tc>
        <w:tc>
          <w:tcPr>
            <w:tcW w:w="1984" w:type="dxa"/>
            <w:gridSpan w:val="2"/>
            <w:vAlign w:val="center"/>
          </w:tcPr>
          <w:p w14:paraId="609DD80D">
            <w:pPr>
              <w:rPr>
                <w:rFonts w:hint="default" w:ascii="Times New Roman" w:hAnsi="Times New Roman" w:cs="Times New Roman"/>
              </w:rPr>
            </w:pPr>
          </w:p>
        </w:tc>
        <w:tc>
          <w:tcPr>
            <w:tcW w:w="1204" w:type="dxa"/>
            <w:gridSpan w:val="2"/>
            <w:vAlign w:val="center"/>
          </w:tcPr>
          <w:p w14:paraId="18AE0B8C">
            <w:pPr>
              <w:rPr>
                <w:rFonts w:hint="default" w:ascii="Times New Roman" w:hAnsi="Times New Roman" w:cs="Times New Roman"/>
              </w:rPr>
            </w:pPr>
          </w:p>
        </w:tc>
        <w:tc>
          <w:tcPr>
            <w:tcW w:w="1207" w:type="dxa"/>
            <w:vAlign w:val="center"/>
          </w:tcPr>
          <w:p w14:paraId="4B421C54">
            <w:pPr>
              <w:rPr>
                <w:rFonts w:hint="default" w:ascii="Times New Roman" w:hAnsi="Times New Roman" w:cs="Times New Roman"/>
              </w:rPr>
            </w:pPr>
          </w:p>
        </w:tc>
      </w:tr>
      <w:tr w14:paraId="647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371BAB2">
            <w:pPr>
              <w:rPr>
                <w:rFonts w:hint="default" w:ascii="Times New Roman" w:hAnsi="Times New Roman" w:cs="Times New Roman"/>
              </w:rPr>
            </w:pPr>
          </w:p>
        </w:tc>
        <w:tc>
          <w:tcPr>
            <w:tcW w:w="2149" w:type="dxa"/>
            <w:gridSpan w:val="5"/>
            <w:vAlign w:val="center"/>
          </w:tcPr>
          <w:p w14:paraId="33265579">
            <w:pPr>
              <w:rPr>
                <w:rFonts w:hint="default" w:ascii="Times New Roman" w:hAnsi="Times New Roman" w:cs="Times New Roman"/>
              </w:rPr>
            </w:pPr>
          </w:p>
        </w:tc>
        <w:tc>
          <w:tcPr>
            <w:tcW w:w="1984" w:type="dxa"/>
            <w:gridSpan w:val="2"/>
            <w:vAlign w:val="center"/>
          </w:tcPr>
          <w:p w14:paraId="634DA60D">
            <w:pPr>
              <w:rPr>
                <w:rFonts w:hint="default" w:ascii="Times New Roman" w:hAnsi="Times New Roman" w:cs="Times New Roman"/>
              </w:rPr>
            </w:pPr>
          </w:p>
        </w:tc>
        <w:tc>
          <w:tcPr>
            <w:tcW w:w="1204" w:type="dxa"/>
            <w:gridSpan w:val="2"/>
            <w:vAlign w:val="center"/>
          </w:tcPr>
          <w:p w14:paraId="2A1ADA41">
            <w:pPr>
              <w:rPr>
                <w:rFonts w:hint="default" w:ascii="Times New Roman" w:hAnsi="Times New Roman" w:cs="Times New Roman"/>
              </w:rPr>
            </w:pPr>
          </w:p>
        </w:tc>
        <w:tc>
          <w:tcPr>
            <w:tcW w:w="1207" w:type="dxa"/>
            <w:vAlign w:val="center"/>
          </w:tcPr>
          <w:p w14:paraId="29406775">
            <w:pPr>
              <w:rPr>
                <w:rFonts w:hint="default" w:ascii="Times New Roman" w:hAnsi="Times New Roman" w:cs="Times New Roman"/>
              </w:rPr>
            </w:pPr>
          </w:p>
        </w:tc>
      </w:tr>
      <w:tr w14:paraId="5BA7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D8BFF1E">
            <w:pPr>
              <w:rPr>
                <w:rFonts w:hint="default" w:ascii="Times New Roman" w:hAnsi="Times New Roman" w:cs="Times New Roman"/>
              </w:rPr>
            </w:pPr>
          </w:p>
        </w:tc>
        <w:tc>
          <w:tcPr>
            <w:tcW w:w="2149" w:type="dxa"/>
            <w:gridSpan w:val="5"/>
            <w:vAlign w:val="center"/>
          </w:tcPr>
          <w:p w14:paraId="5C78DD1B">
            <w:pPr>
              <w:rPr>
                <w:rFonts w:hint="default" w:ascii="Times New Roman" w:hAnsi="Times New Roman" w:cs="Times New Roman"/>
              </w:rPr>
            </w:pPr>
          </w:p>
        </w:tc>
        <w:tc>
          <w:tcPr>
            <w:tcW w:w="1984" w:type="dxa"/>
            <w:gridSpan w:val="2"/>
            <w:vAlign w:val="center"/>
          </w:tcPr>
          <w:p w14:paraId="6865B75B">
            <w:pPr>
              <w:rPr>
                <w:rFonts w:hint="default" w:ascii="Times New Roman" w:hAnsi="Times New Roman" w:cs="Times New Roman"/>
              </w:rPr>
            </w:pPr>
          </w:p>
        </w:tc>
        <w:tc>
          <w:tcPr>
            <w:tcW w:w="1204" w:type="dxa"/>
            <w:gridSpan w:val="2"/>
            <w:vAlign w:val="center"/>
          </w:tcPr>
          <w:p w14:paraId="4E9E8450">
            <w:pPr>
              <w:rPr>
                <w:rFonts w:hint="default" w:ascii="Times New Roman" w:hAnsi="Times New Roman" w:cs="Times New Roman"/>
              </w:rPr>
            </w:pPr>
          </w:p>
        </w:tc>
        <w:tc>
          <w:tcPr>
            <w:tcW w:w="1207" w:type="dxa"/>
            <w:vAlign w:val="center"/>
          </w:tcPr>
          <w:p w14:paraId="024CC9D8">
            <w:pPr>
              <w:rPr>
                <w:rFonts w:hint="default" w:ascii="Times New Roman" w:hAnsi="Times New Roman" w:cs="Times New Roman"/>
              </w:rPr>
            </w:pPr>
          </w:p>
        </w:tc>
      </w:tr>
      <w:tr w14:paraId="2A9B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4DE45686">
            <w:pPr>
              <w:rPr>
                <w:rFonts w:hint="default" w:ascii="Times New Roman" w:hAnsi="Times New Roman" w:cs="Times New Roman"/>
              </w:rPr>
            </w:pPr>
          </w:p>
        </w:tc>
        <w:tc>
          <w:tcPr>
            <w:tcW w:w="2149" w:type="dxa"/>
            <w:gridSpan w:val="5"/>
            <w:vAlign w:val="center"/>
          </w:tcPr>
          <w:p w14:paraId="44F7B307">
            <w:pPr>
              <w:rPr>
                <w:rFonts w:hint="default" w:ascii="Times New Roman" w:hAnsi="Times New Roman" w:cs="Times New Roman"/>
              </w:rPr>
            </w:pPr>
          </w:p>
        </w:tc>
        <w:tc>
          <w:tcPr>
            <w:tcW w:w="1984" w:type="dxa"/>
            <w:gridSpan w:val="2"/>
            <w:vAlign w:val="center"/>
          </w:tcPr>
          <w:p w14:paraId="367CE5DE">
            <w:pPr>
              <w:rPr>
                <w:rFonts w:hint="default" w:ascii="Times New Roman" w:hAnsi="Times New Roman" w:cs="Times New Roman"/>
              </w:rPr>
            </w:pPr>
          </w:p>
        </w:tc>
        <w:tc>
          <w:tcPr>
            <w:tcW w:w="1204" w:type="dxa"/>
            <w:gridSpan w:val="2"/>
            <w:vAlign w:val="center"/>
          </w:tcPr>
          <w:p w14:paraId="2DA7E119">
            <w:pPr>
              <w:rPr>
                <w:rFonts w:hint="default" w:ascii="Times New Roman" w:hAnsi="Times New Roman" w:cs="Times New Roman"/>
              </w:rPr>
            </w:pPr>
          </w:p>
        </w:tc>
        <w:tc>
          <w:tcPr>
            <w:tcW w:w="1207" w:type="dxa"/>
            <w:vAlign w:val="center"/>
          </w:tcPr>
          <w:p w14:paraId="046F060F">
            <w:pPr>
              <w:rPr>
                <w:rFonts w:hint="default" w:ascii="Times New Roman" w:hAnsi="Times New Roman" w:cs="Times New Roman"/>
              </w:rPr>
            </w:pPr>
          </w:p>
        </w:tc>
      </w:tr>
    </w:tbl>
    <w:p w14:paraId="7318E38A">
      <w:pPr>
        <w:spacing w:line="360" w:lineRule="auto"/>
        <w:ind w:firstLine="602"/>
        <w:rPr>
          <w:rFonts w:hint="default" w:ascii="Times New Roman" w:hAnsi="Times New Roman" w:cs="Times New Roman"/>
          <w:sz w:val="24"/>
        </w:rPr>
      </w:pPr>
    </w:p>
    <w:p w14:paraId="2346D851">
      <w:pPr>
        <w:spacing w:line="360" w:lineRule="auto"/>
        <w:ind w:firstLine="602"/>
        <w:rPr>
          <w:rFonts w:hint="default" w:ascii="Times New Roman" w:hAnsi="Times New Roman" w:cs="Times New Roman"/>
          <w:sz w:val="24"/>
        </w:rPr>
      </w:pPr>
      <w:r>
        <w:rPr>
          <w:rFonts w:hint="default" w:ascii="Times New Roman" w:hAnsi="Times New Roman" w:cs="Times New Roman"/>
          <w:sz w:val="24"/>
        </w:rPr>
        <w:t>注：按资格要求及评选办法要求提供证明资料。</w:t>
      </w:r>
    </w:p>
    <w:p w14:paraId="756B04CB">
      <w:pPr>
        <w:spacing w:line="360" w:lineRule="auto"/>
        <w:ind w:firstLine="602"/>
        <w:rPr>
          <w:rFonts w:hint="default" w:ascii="Times New Roman" w:hAnsi="Times New Roman" w:cs="Times New Roman"/>
          <w:sz w:val="24"/>
        </w:rPr>
      </w:pPr>
    </w:p>
    <w:p w14:paraId="3BB8902A">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（盖公章）</w:t>
      </w:r>
    </w:p>
    <w:p w14:paraId="1AAE8835">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（签字或盖章）</w:t>
      </w:r>
    </w:p>
    <w:p w14:paraId="1E983FFA">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461A7102">
      <w:pPr>
        <w:spacing w:line="360" w:lineRule="auto"/>
        <w:ind w:firstLine="703"/>
        <w:rPr>
          <w:rFonts w:hint="default" w:ascii="Times New Roman" w:hAnsi="Times New Roman" w:cs="Times New Roman"/>
          <w:sz w:val="28"/>
          <w:szCs w:val="28"/>
          <w:u w:val="single"/>
        </w:rPr>
      </w:pPr>
    </w:p>
    <w:p w14:paraId="77C895D4">
      <w:pPr>
        <w:ind w:firstLine="602"/>
        <w:rPr>
          <w:rFonts w:hint="default" w:ascii="Times New Roman" w:hAnsi="Times New Roman" w:cs="Times New Roman"/>
        </w:rPr>
      </w:pPr>
      <w:r>
        <w:rPr>
          <w:rFonts w:hint="default" w:ascii="Times New Roman" w:hAnsi="Times New Roman" w:cs="Times New Roman"/>
        </w:rPr>
        <w:br w:type="page"/>
      </w:r>
    </w:p>
    <w:p w14:paraId="05EADDBE">
      <w:pPr>
        <w:pStyle w:val="4"/>
        <w:numPr>
          <w:ilvl w:val="0"/>
          <w:numId w:val="0"/>
        </w:numPr>
        <w:jc w:val="both"/>
        <w:rPr>
          <w:rFonts w:hint="default" w:ascii="Times New Roman" w:hAnsi="Times New Roman" w:eastAsia="宋体" w:cs="Times New Roman"/>
          <w:sz w:val="22"/>
          <w:szCs w:val="22"/>
        </w:rPr>
      </w:pPr>
      <w:bookmarkStart w:id="182" w:name="_Toc173485760"/>
      <w:bookmarkStart w:id="183" w:name="_Toc14394"/>
      <w:bookmarkStart w:id="184" w:name="_Toc24532"/>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二</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rPr>
        <w:t>拟派项目组成员情况表</w:t>
      </w:r>
      <w:bookmarkEnd w:id="182"/>
      <w:bookmarkEnd w:id="183"/>
      <w:bookmarkEnd w:id="184"/>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1920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33399962">
            <w:pPr>
              <w:spacing w:line="260" w:lineRule="exact"/>
              <w:jc w:val="center"/>
              <w:rPr>
                <w:rFonts w:hint="default" w:ascii="Times New Roman" w:hAnsi="Times New Roman" w:cs="Times New Roman"/>
              </w:rPr>
            </w:pPr>
            <w:r>
              <w:rPr>
                <w:rFonts w:hint="eastAsia" w:cs="Times New Roman"/>
                <w:lang w:eastAsia="zh-CN"/>
              </w:rPr>
              <w:t>1.</w:t>
            </w:r>
            <w:r>
              <w:rPr>
                <w:rFonts w:hint="default" w:ascii="Times New Roman" w:hAnsi="Times New Roman" w:cs="Times New Roman"/>
              </w:rPr>
              <w:t>公司人员</w:t>
            </w:r>
          </w:p>
        </w:tc>
      </w:tr>
      <w:tr w14:paraId="1C0B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364E7069">
            <w:pPr>
              <w:spacing w:line="260" w:lineRule="exact"/>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rPr>
                <w:rFonts w:hint="default" w:ascii="Times New Roman" w:hAnsi="Times New Roman" w:cs="Times New Roman"/>
              </w:rPr>
              <w:t xml:space="preserve">         人  员</w:t>
            </w:r>
          </w:p>
          <w:p w14:paraId="42920C10">
            <w:pPr>
              <w:spacing w:line="260" w:lineRule="exact"/>
              <w:jc w:val="center"/>
              <w:rPr>
                <w:rFonts w:hint="default" w:ascii="Times New Roman" w:hAnsi="Times New Roman" w:cs="Times New Roman"/>
              </w:rPr>
            </w:pPr>
          </w:p>
          <w:p w14:paraId="44EC51ED">
            <w:pPr>
              <w:spacing w:line="260" w:lineRule="exact"/>
              <w:jc w:val="center"/>
              <w:rPr>
                <w:rFonts w:hint="default" w:ascii="Times New Roman" w:hAnsi="Times New Roman" w:cs="Times New Roman"/>
              </w:rPr>
            </w:pPr>
            <w:r>
              <w:rPr>
                <w:rFonts w:hint="default" w:ascii="Times New Roman" w:hAnsi="Times New Roman" w:cs="Times New Roman"/>
              </w:rPr>
              <w:t>数 量</w:t>
            </w:r>
          </w:p>
        </w:tc>
        <w:tc>
          <w:tcPr>
            <w:tcW w:w="4679" w:type="dxa"/>
            <w:gridSpan w:val="2"/>
            <w:vAlign w:val="center"/>
          </w:tcPr>
          <w:p w14:paraId="2F753123">
            <w:pPr>
              <w:spacing w:line="260" w:lineRule="exact"/>
              <w:jc w:val="center"/>
              <w:rPr>
                <w:rFonts w:hint="default" w:ascii="Times New Roman" w:hAnsi="Times New Roman" w:cs="Times New Roman"/>
              </w:rPr>
            </w:pPr>
          </w:p>
        </w:tc>
        <w:tc>
          <w:tcPr>
            <w:tcW w:w="2112" w:type="dxa"/>
            <w:vAlign w:val="center"/>
          </w:tcPr>
          <w:p w14:paraId="0F368459">
            <w:pPr>
              <w:spacing w:line="260" w:lineRule="exact"/>
              <w:jc w:val="center"/>
              <w:rPr>
                <w:rFonts w:hint="default" w:ascii="Times New Roman" w:hAnsi="Times New Roman" w:cs="Times New Roman"/>
              </w:rPr>
            </w:pPr>
            <w:r>
              <w:rPr>
                <w:rFonts w:hint="default" w:ascii="Times New Roman" w:hAnsi="Times New Roman" w:cs="Times New Roman"/>
              </w:rPr>
              <w:t>其他</w:t>
            </w:r>
          </w:p>
        </w:tc>
      </w:tr>
      <w:tr w14:paraId="345D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4050529">
            <w:pPr>
              <w:spacing w:line="260" w:lineRule="exact"/>
              <w:jc w:val="center"/>
              <w:rPr>
                <w:rFonts w:hint="default" w:ascii="Times New Roman" w:hAnsi="Times New Roman" w:cs="Times New Roman"/>
              </w:rPr>
            </w:pPr>
            <w:r>
              <w:rPr>
                <w:rFonts w:hint="default" w:ascii="Times New Roman" w:hAnsi="Times New Roman" w:cs="Times New Roman"/>
              </w:rPr>
              <w:t>总  数</w:t>
            </w:r>
          </w:p>
        </w:tc>
        <w:tc>
          <w:tcPr>
            <w:tcW w:w="4679" w:type="dxa"/>
            <w:gridSpan w:val="2"/>
            <w:vAlign w:val="center"/>
          </w:tcPr>
          <w:p w14:paraId="39441D97">
            <w:pPr>
              <w:spacing w:line="260" w:lineRule="exact"/>
              <w:jc w:val="center"/>
              <w:rPr>
                <w:rFonts w:hint="default" w:ascii="Times New Roman" w:hAnsi="Times New Roman" w:cs="Times New Roman"/>
              </w:rPr>
            </w:pPr>
            <w:r>
              <w:rPr>
                <w:rFonts w:hint="default" w:ascii="Times New Roman" w:hAnsi="Times New Roman" w:cs="Times New Roman"/>
              </w:rPr>
              <w:t>人</w:t>
            </w:r>
          </w:p>
        </w:tc>
        <w:tc>
          <w:tcPr>
            <w:tcW w:w="2112" w:type="dxa"/>
            <w:vAlign w:val="center"/>
          </w:tcPr>
          <w:p w14:paraId="278E5993">
            <w:pPr>
              <w:spacing w:line="260" w:lineRule="exact"/>
              <w:jc w:val="center"/>
              <w:rPr>
                <w:rFonts w:hint="default" w:ascii="Times New Roman" w:hAnsi="Times New Roman" w:cs="Times New Roman"/>
              </w:rPr>
            </w:pPr>
          </w:p>
        </w:tc>
      </w:tr>
      <w:tr w14:paraId="172B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59770A8">
            <w:pPr>
              <w:spacing w:line="260" w:lineRule="exact"/>
              <w:jc w:val="center"/>
              <w:rPr>
                <w:rFonts w:hint="default" w:ascii="Times New Roman" w:hAnsi="Times New Roman" w:cs="Times New Roman"/>
              </w:rPr>
            </w:pPr>
            <w:r>
              <w:rPr>
                <w:rFonts w:hint="default" w:ascii="Times New Roman" w:hAnsi="Times New Roman" w:cs="Times New Roman"/>
              </w:rPr>
              <w:t>拟为本项目提供的</w:t>
            </w:r>
          </w:p>
          <w:p w14:paraId="2F11B1BD">
            <w:pPr>
              <w:spacing w:line="260" w:lineRule="exact"/>
              <w:jc w:val="center"/>
              <w:rPr>
                <w:rFonts w:hint="default" w:ascii="Times New Roman" w:hAnsi="Times New Roman" w:cs="Times New Roman"/>
              </w:rPr>
            </w:pPr>
            <w:r>
              <w:rPr>
                <w:rFonts w:hint="default" w:ascii="Times New Roman" w:hAnsi="Times New Roman" w:cs="Times New Roman"/>
              </w:rPr>
              <w:t>人员总数</w:t>
            </w:r>
          </w:p>
        </w:tc>
        <w:tc>
          <w:tcPr>
            <w:tcW w:w="4679" w:type="dxa"/>
            <w:gridSpan w:val="2"/>
            <w:vAlign w:val="center"/>
          </w:tcPr>
          <w:p w14:paraId="746B46F2">
            <w:pPr>
              <w:spacing w:line="260" w:lineRule="exact"/>
              <w:jc w:val="center"/>
              <w:rPr>
                <w:rFonts w:hint="default" w:ascii="Times New Roman" w:hAnsi="Times New Roman" w:cs="Times New Roman"/>
              </w:rPr>
            </w:pPr>
            <w:r>
              <w:rPr>
                <w:rFonts w:hint="default" w:ascii="Times New Roman" w:hAnsi="Times New Roman" w:cs="Times New Roman"/>
              </w:rPr>
              <w:t>人</w:t>
            </w:r>
          </w:p>
        </w:tc>
        <w:tc>
          <w:tcPr>
            <w:tcW w:w="2112" w:type="dxa"/>
            <w:vAlign w:val="center"/>
          </w:tcPr>
          <w:p w14:paraId="7B8B95E8">
            <w:pPr>
              <w:spacing w:line="260" w:lineRule="exact"/>
              <w:jc w:val="center"/>
              <w:rPr>
                <w:rFonts w:hint="default" w:ascii="Times New Roman" w:hAnsi="Times New Roman" w:cs="Times New Roman"/>
              </w:rPr>
            </w:pPr>
            <w:r>
              <w:rPr>
                <w:rFonts w:hint="default" w:ascii="Times New Roman" w:hAnsi="Times New Roman" w:cs="Times New Roman"/>
              </w:rPr>
              <w:t>人</w:t>
            </w:r>
          </w:p>
        </w:tc>
      </w:tr>
      <w:tr w14:paraId="05E0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3B4C669E">
            <w:pPr>
              <w:spacing w:line="260" w:lineRule="exact"/>
              <w:jc w:val="center"/>
              <w:rPr>
                <w:rFonts w:hint="default" w:ascii="Times New Roman" w:hAnsi="Times New Roman" w:cs="Times New Roman"/>
              </w:rPr>
            </w:pPr>
            <w:r>
              <w:rPr>
                <w:rFonts w:hint="default" w:ascii="Times New Roman" w:hAnsi="Times New Roman" w:cs="Times New Roman"/>
              </w:rPr>
              <w:t>2.拟派往本招标项目的管理人员和技术人员</w:t>
            </w:r>
          </w:p>
        </w:tc>
      </w:tr>
      <w:tr w14:paraId="0544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AB412CE">
            <w:pPr>
              <w:spacing w:line="260" w:lineRule="exact"/>
              <w:jc w:val="center"/>
              <w:rPr>
                <w:rFonts w:hint="default" w:ascii="Times New Roman" w:hAnsi="Times New Roman" w:cs="Times New Roman"/>
              </w:rPr>
            </w:pPr>
            <w:r>
              <w:rPr>
                <w:rFonts w:hint="default" w:ascii="Times New Roman" w:hAnsi="Times New Roman" w:cs="Times New Roman"/>
              </w:rPr>
              <w:t>人员类别（如下列举，但不限于以下）</w:t>
            </w:r>
          </w:p>
        </w:tc>
        <w:tc>
          <w:tcPr>
            <w:tcW w:w="6791" w:type="dxa"/>
            <w:gridSpan w:val="3"/>
            <w:vAlign w:val="center"/>
          </w:tcPr>
          <w:p w14:paraId="1AB99919">
            <w:pPr>
              <w:spacing w:line="260" w:lineRule="exact"/>
              <w:jc w:val="center"/>
              <w:rPr>
                <w:rFonts w:hint="default" w:ascii="Times New Roman" w:hAnsi="Times New Roman" w:cs="Times New Roman"/>
              </w:rPr>
            </w:pPr>
            <w:r>
              <w:rPr>
                <w:rFonts w:hint="default" w:ascii="Times New Roman" w:hAnsi="Times New Roman" w:cs="Times New Roman"/>
              </w:rPr>
              <w:t>从事本专业工作时间</w:t>
            </w:r>
          </w:p>
        </w:tc>
      </w:tr>
      <w:tr w14:paraId="68B9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215719C7">
            <w:pPr>
              <w:spacing w:line="260" w:lineRule="exact"/>
              <w:jc w:val="center"/>
              <w:rPr>
                <w:rFonts w:hint="default" w:ascii="Times New Roman" w:hAnsi="Times New Roman" w:cs="Times New Roman"/>
              </w:rPr>
            </w:pPr>
          </w:p>
        </w:tc>
        <w:tc>
          <w:tcPr>
            <w:tcW w:w="2263" w:type="dxa"/>
            <w:vAlign w:val="center"/>
          </w:tcPr>
          <w:p w14:paraId="4DDB92AA">
            <w:pPr>
              <w:spacing w:line="260" w:lineRule="exact"/>
              <w:jc w:val="center"/>
              <w:rPr>
                <w:rFonts w:hint="default" w:ascii="Times New Roman" w:hAnsi="Times New Roman" w:cs="Times New Roman"/>
              </w:rPr>
            </w:pPr>
            <w:r>
              <w:rPr>
                <w:rFonts w:hint="default" w:ascii="Times New Roman" w:hAnsi="Times New Roman" w:cs="Times New Roman"/>
              </w:rPr>
              <w:t>姓  名</w:t>
            </w:r>
          </w:p>
        </w:tc>
        <w:tc>
          <w:tcPr>
            <w:tcW w:w="2416" w:type="dxa"/>
            <w:vAlign w:val="center"/>
          </w:tcPr>
          <w:p w14:paraId="3186F779">
            <w:pPr>
              <w:spacing w:line="260" w:lineRule="exact"/>
              <w:jc w:val="center"/>
              <w:rPr>
                <w:rFonts w:hint="default" w:ascii="Times New Roman" w:hAnsi="Times New Roman" w:cs="Times New Roman"/>
              </w:rPr>
            </w:pPr>
            <w:r>
              <w:rPr>
                <w:rFonts w:hint="default" w:ascii="Times New Roman" w:hAnsi="Times New Roman" w:cs="Times New Roman"/>
              </w:rPr>
              <w:t>从事招标代理工作年限</w:t>
            </w:r>
          </w:p>
        </w:tc>
        <w:tc>
          <w:tcPr>
            <w:tcW w:w="2112" w:type="dxa"/>
            <w:vAlign w:val="center"/>
          </w:tcPr>
          <w:p w14:paraId="46E8A14F">
            <w:pPr>
              <w:spacing w:line="260" w:lineRule="exact"/>
              <w:jc w:val="center"/>
              <w:rPr>
                <w:rFonts w:hint="default" w:ascii="Times New Roman" w:hAnsi="Times New Roman" w:cs="Times New Roman"/>
              </w:rPr>
            </w:pPr>
            <w:r>
              <w:rPr>
                <w:rFonts w:hint="default" w:ascii="Times New Roman" w:hAnsi="Times New Roman" w:cs="Times New Roman"/>
              </w:rPr>
              <w:t>备  注</w:t>
            </w:r>
          </w:p>
        </w:tc>
      </w:tr>
      <w:tr w14:paraId="6B45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0C7E564">
            <w:pPr>
              <w:spacing w:line="260" w:lineRule="exact"/>
              <w:jc w:val="center"/>
              <w:rPr>
                <w:rFonts w:hint="default" w:ascii="Times New Roman" w:hAnsi="Times New Roman" w:cs="Times New Roman"/>
              </w:rPr>
            </w:pPr>
            <w:r>
              <w:rPr>
                <w:rFonts w:hint="default" w:ascii="Times New Roman" w:hAnsi="Times New Roman" w:cs="Times New Roman"/>
              </w:rPr>
              <w:t>项目负责人</w:t>
            </w:r>
          </w:p>
        </w:tc>
        <w:tc>
          <w:tcPr>
            <w:tcW w:w="2263" w:type="dxa"/>
            <w:vAlign w:val="center"/>
          </w:tcPr>
          <w:p w14:paraId="34389C06">
            <w:pPr>
              <w:spacing w:line="260" w:lineRule="exact"/>
              <w:jc w:val="center"/>
              <w:rPr>
                <w:rFonts w:hint="default" w:ascii="Times New Roman" w:hAnsi="Times New Roman" w:cs="Times New Roman"/>
              </w:rPr>
            </w:pPr>
          </w:p>
        </w:tc>
        <w:tc>
          <w:tcPr>
            <w:tcW w:w="2416" w:type="dxa"/>
            <w:vAlign w:val="center"/>
          </w:tcPr>
          <w:p w14:paraId="1422F92C">
            <w:pPr>
              <w:spacing w:line="260" w:lineRule="exact"/>
              <w:jc w:val="center"/>
              <w:rPr>
                <w:rFonts w:hint="default" w:ascii="Times New Roman" w:hAnsi="Times New Roman" w:cs="Times New Roman"/>
              </w:rPr>
            </w:pPr>
          </w:p>
        </w:tc>
        <w:tc>
          <w:tcPr>
            <w:tcW w:w="2112" w:type="dxa"/>
            <w:vAlign w:val="center"/>
          </w:tcPr>
          <w:p w14:paraId="05CFEACF">
            <w:pPr>
              <w:spacing w:line="260" w:lineRule="exact"/>
              <w:jc w:val="center"/>
              <w:rPr>
                <w:rFonts w:hint="default" w:ascii="Times New Roman" w:hAnsi="Times New Roman" w:cs="Times New Roman"/>
              </w:rPr>
            </w:pPr>
          </w:p>
        </w:tc>
      </w:tr>
      <w:tr w14:paraId="5BDD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E26336A">
            <w:pPr>
              <w:spacing w:line="260" w:lineRule="exact"/>
              <w:jc w:val="center"/>
              <w:rPr>
                <w:rFonts w:hint="default" w:ascii="Times New Roman" w:hAnsi="Times New Roman" w:cs="Times New Roman"/>
              </w:rPr>
            </w:pPr>
            <w:r>
              <w:rPr>
                <w:rFonts w:hint="default" w:ascii="Times New Roman" w:hAnsi="Times New Roman" w:cs="Times New Roman"/>
              </w:rPr>
              <w:t>代理工作人员一</w:t>
            </w:r>
          </w:p>
        </w:tc>
        <w:tc>
          <w:tcPr>
            <w:tcW w:w="2263" w:type="dxa"/>
            <w:vAlign w:val="center"/>
          </w:tcPr>
          <w:p w14:paraId="1F01A48F">
            <w:pPr>
              <w:spacing w:line="260" w:lineRule="exact"/>
              <w:jc w:val="center"/>
              <w:rPr>
                <w:rFonts w:hint="default" w:ascii="Times New Roman" w:hAnsi="Times New Roman" w:cs="Times New Roman"/>
              </w:rPr>
            </w:pPr>
          </w:p>
        </w:tc>
        <w:tc>
          <w:tcPr>
            <w:tcW w:w="2416" w:type="dxa"/>
            <w:vAlign w:val="center"/>
          </w:tcPr>
          <w:p w14:paraId="76CE854F">
            <w:pPr>
              <w:spacing w:line="260" w:lineRule="exact"/>
              <w:jc w:val="center"/>
              <w:rPr>
                <w:rFonts w:hint="default" w:ascii="Times New Roman" w:hAnsi="Times New Roman" w:cs="Times New Roman"/>
              </w:rPr>
            </w:pPr>
          </w:p>
        </w:tc>
        <w:tc>
          <w:tcPr>
            <w:tcW w:w="2112" w:type="dxa"/>
            <w:vAlign w:val="center"/>
          </w:tcPr>
          <w:p w14:paraId="1C0B3B0D">
            <w:pPr>
              <w:spacing w:line="260" w:lineRule="exact"/>
              <w:jc w:val="center"/>
              <w:rPr>
                <w:rFonts w:hint="default" w:ascii="Times New Roman" w:hAnsi="Times New Roman" w:cs="Times New Roman"/>
              </w:rPr>
            </w:pPr>
          </w:p>
        </w:tc>
      </w:tr>
      <w:tr w14:paraId="4C15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C7CF4F8">
            <w:pPr>
              <w:spacing w:line="260" w:lineRule="exact"/>
              <w:jc w:val="center"/>
              <w:rPr>
                <w:rFonts w:hint="default" w:ascii="Times New Roman" w:hAnsi="Times New Roman" w:cs="Times New Roman"/>
              </w:rPr>
            </w:pPr>
            <w:r>
              <w:rPr>
                <w:rFonts w:hint="default" w:ascii="Times New Roman" w:hAnsi="Times New Roman" w:cs="Times New Roman"/>
              </w:rPr>
              <w:t>代理工作人员二</w:t>
            </w:r>
          </w:p>
        </w:tc>
        <w:tc>
          <w:tcPr>
            <w:tcW w:w="2263" w:type="dxa"/>
            <w:vAlign w:val="center"/>
          </w:tcPr>
          <w:p w14:paraId="153401BF">
            <w:pPr>
              <w:spacing w:line="260" w:lineRule="exact"/>
              <w:jc w:val="center"/>
              <w:rPr>
                <w:rFonts w:hint="default" w:ascii="Times New Roman" w:hAnsi="Times New Roman" w:cs="Times New Roman"/>
              </w:rPr>
            </w:pPr>
          </w:p>
        </w:tc>
        <w:tc>
          <w:tcPr>
            <w:tcW w:w="2416" w:type="dxa"/>
            <w:vAlign w:val="center"/>
          </w:tcPr>
          <w:p w14:paraId="041C73DA">
            <w:pPr>
              <w:spacing w:line="260" w:lineRule="exact"/>
              <w:jc w:val="center"/>
              <w:rPr>
                <w:rFonts w:hint="default" w:ascii="Times New Roman" w:hAnsi="Times New Roman" w:cs="Times New Roman"/>
              </w:rPr>
            </w:pPr>
          </w:p>
        </w:tc>
        <w:tc>
          <w:tcPr>
            <w:tcW w:w="2112" w:type="dxa"/>
            <w:vAlign w:val="center"/>
          </w:tcPr>
          <w:p w14:paraId="23569ADD">
            <w:pPr>
              <w:spacing w:line="260" w:lineRule="exact"/>
              <w:jc w:val="center"/>
              <w:rPr>
                <w:rFonts w:hint="default" w:ascii="Times New Roman" w:hAnsi="Times New Roman" w:cs="Times New Roman"/>
              </w:rPr>
            </w:pPr>
          </w:p>
        </w:tc>
      </w:tr>
      <w:tr w14:paraId="10C2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EA31B42">
            <w:pPr>
              <w:spacing w:line="260" w:lineRule="exact"/>
              <w:jc w:val="center"/>
              <w:rPr>
                <w:rFonts w:hint="default" w:ascii="Times New Roman" w:hAnsi="Times New Roman" w:cs="Times New Roman"/>
              </w:rPr>
            </w:pPr>
            <w:r>
              <w:rPr>
                <w:rFonts w:hint="default" w:ascii="Times New Roman" w:hAnsi="Times New Roman" w:cs="Times New Roman"/>
              </w:rPr>
              <w:t>代理工作人员三</w:t>
            </w:r>
          </w:p>
        </w:tc>
        <w:tc>
          <w:tcPr>
            <w:tcW w:w="2263" w:type="dxa"/>
            <w:vAlign w:val="center"/>
          </w:tcPr>
          <w:p w14:paraId="68A9E932">
            <w:pPr>
              <w:spacing w:line="260" w:lineRule="exact"/>
              <w:jc w:val="center"/>
              <w:rPr>
                <w:rFonts w:hint="default" w:ascii="Times New Roman" w:hAnsi="Times New Roman" w:cs="Times New Roman"/>
              </w:rPr>
            </w:pPr>
          </w:p>
        </w:tc>
        <w:tc>
          <w:tcPr>
            <w:tcW w:w="2416" w:type="dxa"/>
            <w:vAlign w:val="center"/>
          </w:tcPr>
          <w:p w14:paraId="17003D65">
            <w:pPr>
              <w:spacing w:line="260" w:lineRule="exact"/>
              <w:jc w:val="center"/>
              <w:rPr>
                <w:rFonts w:hint="default" w:ascii="Times New Roman" w:hAnsi="Times New Roman" w:cs="Times New Roman"/>
              </w:rPr>
            </w:pPr>
          </w:p>
        </w:tc>
        <w:tc>
          <w:tcPr>
            <w:tcW w:w="2112" w:type="dxa"/>
            <w:vAlign w:val="center"/>
          </w:tcPr>
          <w:p w14:paraId="00EE61BC">
            <w:pPr>
              <w:spacing w:line="260" w:lineRule="exact"/>
              <w:jc w:val="center"/>
              <w:rPr>
                <w:rFonts w:hint="default" w:ascii="Times New Roman" w:hAnsi="Times New Roman" w:cs="Times New Roman"/>
              </w:rPr>
            </w:pPr>
          </w:p>
        </w:tc>
      </w:tr>
      <w:tr w14:paraId="6168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16AF0D7">
            <w:pPr>
              <w:spacing w:line="260" w:lineRule="exact"/>
              <w:jc w:val="center"/>
              <w:rPr>
                <w:rFonts w:hint="default" w:ascii="Times New Roman" w:hAnsi="Times New Roman" w:cs="Times New Roman"/>
              </w:rPr>
            </w:pPr>
            <w:r>
              <w:rPr>
                <w:rFonts w:hint="default" w:ascii="Times New Roman" w:hAnsi="Times New Roman" w:cs="Times New Roman"/>
              </w:rPr>
              <w:t>……</w:t>
            </w:r>
          </w:p>
        </w:tc>
        <w:tc>
          <w:tcPr>
            <w:tcW w:w="2263" w:type="dxa"/>
            <w:vAlign w:val="center"/>
          </w:tcPr>
          <w:p w14:paraId="0917889F">
            <w:pPr>
              <w:spacing w:line="260" w:lineRule="exact"/>
              <w:jc w:val="center"/>
              <w:rPr>
                <w:rFonts w:hint="default" w:ascii="Times New Roman" w:hAnsi="Times New Roman" w:cs="Times New Roman"/>
              </w:rPr>
            </w:pPr>
          </w:p>
        </w:tc>
        <w:tc>
          <w:tcPr>
            <w:tcW w:w="2416" w:type="dxa"/>
            <w:vAlign w:val="center"/>
          </w:tcPr>
          <w:p w14:paraId="359EFFAD">
            <w:pPr>
              <w:spacing w:line="260" w:lineRule="exact"/>
              <w:jc w:val="center"/>
              <w:rPr>
                <w:rFonts w:hint="default" w:ascii="Times New Roman" w:hAnsi="Times New Roman" w:cs="Times New Roman"/>
              </w:rPr>
            </w:pPr>
          </w:p>
        </w:tc>
        <w:tc>
          <w:tcPr>
            <w:tcW w:w="2112" w:type="dxa"/>
            <w:vAlign w:val="center"/>
          </w:tcPr>
          <w:p w14:paraId="4B066A4C">
            <w:pPr>
              <w:spacing w:line="260" w:lineRule="exact"/>
              <w:jc w:val="center"/>
              <w:rPr>
                <w:rFonts w:hint="default" w:ascii="Times New Roman" w:hAnsi="Times New Roman" w:cs="Times New Roman"/>
              </w:rPr>
            </w:pPr>
          </w:p>
        </w:tc>
      </w:tr>
      <w:tr w14:paraId="6C11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4A24C05">
            <w:pPr>
              <w:spacing w:line="260" w:lineRule="exact"/>
              <w:jc w:val="center"/>
              <w:rPr>
                <w:rFonts w:hint="default" w:ascii="Times New Roman" w:hAnsi="Times New Roman" w:cs="Times New Roman"/>
              </w:rPr>
            </w:pPr>
            <w:r>
              <w:rPr>
                <w:rFonts w:hint="default" w:ascii="Times New Roman" w:hAnsi="Times New Roman" w:cs="Times New Roman"/>
              </w:rPr>
              <w:t>……</w:t>
            </w:r>
          </w:p>
        </w:tc>
        <w:tc>
          <w:tcPr>
            <w:tcW w:w="2263" w:type="dxa"/>
            <w:vAlign w:val="center"/>
          </w:tcPr>
          <w:p w14:paraId="6D57E52E">
            <w:pPr>
              <w:spacing w:line="260" w:lineRule="exact"/>
              <w:jc w:val="center"/>
              <w:rPr>
                <w:rFonts w:hint="default" w:ascii="Times New Roman" w:hAnsi="Times New Roman" w:cs="Times New Roman"/>
              </w:rPr>
            </w:pPr>
          </w:p>
        </w:tc>
        <w:tc>
          <w:tcPr>
            <w:tcW w:w="2416" w:type="dxa"/>
            <w:vAlign w:val="center"/>
          </w:tcPr>
          <w:p w14:paraId="5DCD3DF8">
            <w:pPr>
              <w:spacing w:line="260" w:lineRule="exact"/>
              <w:jc w:val="center"/>
              <w:rPr>
                <w:rFonts w:hint="default" w:ascii="Times New Roman" w:hAnsi="Times New Roman" w:cs="Times New Roman"/>
              </w:rPr>
            </w:pPr>
          </w:p>
        </w:tc>
        <w:tc>
          <w:tcPr>
            <w:tcW w:w="2112" w:type="dxa"/>
            <w:vAlign w:val="center"/>
          </w:tcPr>
          <w:p w14:paraId="09AE3F66">
            <w:pPr>
              <w:spacing w:line="260" w:lineRule="exact"/>
              <w:jc w:val="center"/>
              <w:rPr>
                <w:rFonts w:hint="default" w:ascii="Times New Roman" w:hAnsi="Times New Roman" w:cs="Times New Roman"/>
              </w:rPr>
            </w:pPr>
          </w:p>
        </w:tc>
      </w:tr>
      <w:tr w14:paraId="4A36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152062F">
            <w:pPr>
              <w:spacing w:line="260" w:lineRule="exact"/>
              <w:jc w:val="center"/>
              <w:rPr>
                <w:rFonts w:hint="default" w:ascii="Times New Roman" w:hAnsi="Times New Roman" w:cs="Times New Roman"/>
              </w:rPr>
            </w:pPr>
            <w:r>
              <w:rPr>
                <w:rFonts w:hint="default" w:ascii="Times New Roman" w:hAnsi="Times New Roman" w:cs="Times New Roman"/>
              </w:rPr>
              <w:t>……</w:t>
            </w:r>
          </w:p>
        </w:tc>
        <w:tc>
          <w:tcPr>
            <w:tcW w:w="2263" w:type="dxa"/>
            <w:vAlign w:val="center"/>
          </w:tcPr>
          <w:p w14:paraId="38DB405F">
            <w:pPr>
              <w:spacing w:line="260" w:lineRule="exact"/>
              <w:jc w:val="center"/>
              <w:rPr>
                <w:rFonts w:hint="default" w:ascii="Times New Roman" w:hAnsi="Times New Roman" w:cs="Times New Roman"/>
              </w:rPr>
            </w:pPr>
          </w:p>
        </w:tc>
        <w:tc>
          <w:tcPr>
            <w:tcW w:w="2416" w:type="dxa"/>
            <w:vAlign w:val="center"/>
          </w:tcPr>
          <w:p w14:paraId="5B574403">
            <w:pPr>
              <w:spacing w:line="260" w:lineRule="exact"/>
              <w:jc w:val="center"/>
              <w:rPr>
                <w:rFonts w:hint="default" w:ascii="Times New Roman" w:hAnsi="Times New Roman" w:cs="Times New Roman"/>
              </w:rPr>
            </w:pPr>
          </w:p>
        </w:tc>
        <w:tc>
          <w:tcPr>
            <w:tcW w:w="2112" w:type="dxa"/>
            <w:vAlign w:val="center"/>
          </w:tcPr>
          <w:p w14:paraId="22429B7E">
            <w:pPr>
              <w:spacing w:line="260" w:lineRule="exact"/>
              <w:jc w:val="center"/>
              <w:rPr>
                <w:rFonts w:hint="default" w:ascii="Times New Roman" w:hAnsi="Times New Roman" w:cs="Times New Roman"/>
              </w:rPr>
            </w:pPr>
          </w:p>
        </w:tc>
      </w:tr>
      <w:tr w14:paraId="5865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9B0E710">
            <w:pPr>
              <w:spacing w:line="260" w:lineRule="exact"/>
              <w:jc w:val="center"/>
              <w:rPr>
                <w:rFonts w:hint="default" w:ascii="Times New Roman" w:hAnsi="Times New Roman" w:cs="Times New Roman"/>
              </w:rPr>
            </w:pPr>
            <w:r>
              <w:rPr>
                <w:rFonts w:hint="default" w:ascii="Times New Roman" w:hAnsi="Times New Roman" w:cs="Times New Roman"/>
              </w:rPr>
              <w:t>……</w:t>
            </w:r>
          </w:p>
        </w:tc>
        <w:tc>
          <w:tcPr>
            <w:tcW w:w="2263" w:type="dxa"/>
            <w:vAlign w:val="center"/>
          </w:tcPr>
          <w:p w14:paraId="64257A39">
            <w:pPr>
              <w:spacing w:line="260" w:lineRule="exact"/>
              <w:jc w:val="center"/>
              <w:rPr>
                <w:rFonts w:hint="default" w:ascii="Times New Roman" w:hAnsi="Times New Roman" w:cs="Times New Roman"/>
              </w:rPr>
            </w:pPr>
          </w:p>
        </w:tc>
        <w:tc>
          <w:tcPr>
            <w:tcW w:w="2416" w:type="dxa"/>
            <w:vAlign w:val="center"/>
          </w:tcPr>
          <w:p w14:paraId="3CA64FA8">
            <w:pPr>
              <w:spacing w:line="260" w:lineRule="exact"/>
              <w:jc w:val="center"/>
              <w:rPr>
                <w:rFonts w:hint="default" w:ascii="Times New Roman" w:hAnsi="Times New Roman" w:cs="Times New Roman"/>
              </w:rPr>
            </w:pPr>
          </w:p>
        </w:tc>
        <w:tc>
          <w:tcPr>
            <w:tcW w:w="2112" w:type="dxa"/>
            <w:vAlign w:val="center"/>
          </w:tcPr>
          <w:p w14:paraId="3A1A778C">
            <w:pPr>
              <w:spacing w:line="260" w:lineRule="exact"/>
              <w:jc w:val="center"/>
              <w:rPr>
                <w:rFonts w:hint="default" w:ascii="Times New Roman" w:hAnsi="Times New Roman" w:cs="Times New Roman"/>
              </w:rPr>
            </w:pPr>
          </w:p>
        </w:tc>
      </w:tr>
      <w:tr w14:paraId="1699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40DE9AE4">
            <w:pPr>
              <w:spacing w:line="260" w:lineRule="exact"/>
              <w:jc w:val="center"/>
              <w:rPr>
                <w:rFonts w:hint="default" w:ascii="Times New Roman" w:hAnsi="Times New Roman" w:cs="Times New Roman"/>
              </w:rPr>
            </w:pPr>
            <w:r>
              <w:rPr>
                <w:rFonts w:hint="default" w:ascii="Times New Roman" w:hAnsi="Times New Roman" w:cs="Times New Roman"/>
              </w:rPr>
              <w:t>……</w:t>
            </w:r>
          </w:p>
        </w:tc>
        <w:tc>
          <w:tcPr>
            <w:tcW w:w="2263" w:type="dxa"/>
            <w:vAlign w:val="center"/>
          </w:tcPr>
          <w:p w14:paraId="2E5389DE">
            <w:pPr>
              <w:spacing w:line="260" w:lineRule="exact"/>
              <w:jc w:val="center"/>
              <w:rPr>
                <w:rFonts w:hint="default" w:ascii="Times New Roman" w:hAnsi="Times New Roman" w:cs="Times New Roman"/>
              </w:rPr>
            </w:pPr>
          </w:p>
        </w:tc>
        <w:tc>
          <w:tcPr>
            <w:tcW w:w="2416" w:type="dxa"/>
            <w:vAlign w:val="center"/>
          </w:tcPr>
          <w:p w14:paraId="38BB6315">
            <w:pPr>
              <w:spacing w:line="260" w:lineRule="exact"/>
              <w:jc w:val="center"/>
              <w:rPr>
                <w:rFonts w:hint="default" w:ascii="Times New Roman" w:hAnsi="Times New Roman" w:cs="Times New Roman"/>
              </w:rPr>
            </w:pPr>
          </w:p>
        </w:tc>
        <w:tc>
          <w:tcPr>
            <w:tcW w:w="2112" w:type="dxa"/>
            <w:vAlign w:val="center"/>
          </w:tcPr>
          <w:p w14:paraId="0C0FCABA">
            <w:pPr>
              <w:spacing w:line="260" w:lineRule="exact"/>
              <w:jc w:val="center"/>
              <w:rPr>
                <w:rFonts w:hint="default" w:ascii="Times New Roman" w:hAnsi="Times New Roman" w:cs="Times New Roman"/>
              </w:rPr>
            </w:pPr>
          </w:p>
        </w:tc>
      </w:tr>
    </w:tbl>
    <w:p w14:paraId="4CBC3BC0">
      <w:pPr>
        <w:spacing w:line="360" w:lineRule="auto"/>
        <w:ind w:firstLine="602"/>
        <w:rPr>
          <w:rFonts w:hint="default" w:ascii="Times New Roman" w:hAnsi="Times New Roman" w:cs="Times New Roman"/>
          <w:sz w:val="24"/>
        </w:rPr>
      </w:pPr>
      <w:r>
        <w:rPr>
          <w:rFonts w:hint="default" w:ascii="Times New Roman" w:hAnsi="Times New Roman" w:cs="Times New Roman"/>
          <w:sz w:val="24"/>
        </w:rPr>
        <w:t>注：按资格要求及评选办法要求提供证明资料。</w:t>
      </w:r>
    </w:p>
    <w:p w14:paraId="6A465F69">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（盖公章）</w:t>
      </w:r>
    </w:p>
    <w:p w14:paraId="6BB11912">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（签字或盖章）</w:t>
      </w:r>
    </w:p>
    <w:p w14:paraId="34766A3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日期：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DB26A25">
      <w:pPr>
        <w:spacing w:line="360" w:lineRule="auto"/>
        <w:ind w:firstLine="602"/>
        <w:rPr>
          <w:rFonts w:hint="default" w:ascii="Times New Roman" w:hAnsi="Times New Roman" w:cs="Times New Roman"/>
          <w:b/>
          <w:sz w:val="24"/>
        </w:rPr>
      </w:pPr>
      <w:r>
        <w:rPr>
          <w:rFonts w:hint="default" w:ascii="Times New Roman" w:hAnsi="Times New Roman" w:cs="Times New Roman"/>
          <w:b/>
          <w:sz w:val="24"/>
        </w:rPr>
        <w:br w:type="page"/>
      </w:r>
    </w:p>
    <w:p w14:paraId="22E5FED7">
      <w:pPr>
        <w:pStyle w:val="4"/>
        <w:ind w:firstLine="703"/>
        <w:jc w:val="center"/>
        <w:rPr>
          <w:rFonts w:hint="default" w:ascii="Times New Roman" w:hAnsi="Times New Roman" w:cs="Times New Roman"/>
          <w:sz w:val="28"/>
          <w:szCs w:val="28"/>
        </w:rPr>
      </w:pPr>
      <w:bookmarkStart w:id="185" w:name="_Toc22482"/>
      <w:r>
        <w:rPr>
          <w:rFonts w:hint="default" w:ascii="Times New Roman" w:hAnsi="Times New Roman" w:cs="Times New Roman"/>
          <w:sz w:val="28"/>
          <w:szCs w:val="28"/>
          <w:lang w:val="en-US" w:eastAsia="zh-CN"/>
        </w:rPr>
        <w:t>三</w:t>
      </w:r>
      <w:r>
        <w:rPr>
          <w:rFonts w:hint="default" w:ascii="Times New Roman" w:hAnsi="Times New Roman" w:cs="Times New Roman"/>
          <w:sz w:val="28"/>
          <w:szCs w:val="28"/>
        </w:rPr>
        <w:t>、</w:t>
      </w:r>
      <w:bookmarkEnd w:id="172"/>
      <w:bookmarkEnd w:id="173"/>
      <w:bookmarkEnd w:id="174"/>
      <w:bookmarkEnd w:id="175"/>
      <w:bookmarkEnd w:id="176"/>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年至今承担过的类似业绩项目情况表</w:t>
      </w:r>
      <w:bookmarkEnd w:id="177"/>
      <w:bookmarkEnd w:id="178"/>
      <w:bookmarkEnd w:id="179"/>
      <w:bookmarkEnd w:id="185"/>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6937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1EDC3A38">
            <w:pPr>
              <w:spacing w:line="260" w:lineRule="exact"/>
              <w:jc w:val="center"/>
              <w:rPr>
                <w:rFonts w:hint="default" w:ascii="Times New Roman" w:hAnsi="Times New Roman" w:cs="Times New Roman"/>
              </w:rPr>
            </w:pPr>
            <w:r>
              <w:rPr>
                <w:rFonts w:hint="default" w:ascii="Times New Roman" w:hAnsi="Times New Roman" w:cs="Times New Roman"/>
              </w:rPr>
              <w:t>序号</w:t>
            </w:r>
          </w:p>
        </w:tc>
        <w:tc>
          <w:tcPr>
            <w:tcW w:w="2193" w:type="dxa"/>
            <w:vAlign w:val="center"/>
          </w:tcPr>
          <w:p w14:paraId="43CA27BE">
            <w:pPr>
              <w:spacing w:line="260" w:lineRule="exact"/>
              <w:jc w:val="center"/>
              <w:rPr>
                <w:rFonts w:hint="default" w:ascii="Times New Roman" w:hAnsi="Times New Roman" w:cs="Times New Roman"/>
              </w:rPr>
            </w:pPr>
            <w:r>
              <w:rPr>
                <w:rFonts w:hint="default" w:ascii="Times New Roman" w:hAnsi="Times New Roman" w:cs="Times New Roman"/>
              </w:rPr>
              <w:t>委托人</w:t>
            </w:r>
          </w:p>
        </w:tc>
        <w:tc>
          <w:tcPr>
            <w:tcW w:w="1630" w:type="dxa"/>
            <w:vAlign w:val="center"/>
          </w:tcPr>
          <w:p w14:paraId="6AF821F8">
            <w:pPr>
              <w:spacing w:line="260" w:lineRule="exact"/>
              <w:jc w:val="center"/>
              <w:rPr>
                <w:rFonts w:hint="default" w:ascii="Times New Roman" w:hAnsi="Times New Roman" w:cs="Times New Roman"/>
              </w:rPr>
            </w:pPr>
            <w:r>
              <w:rPr>
                <w:rFonts w:hint="default" w:ascii="Times New Roman" w:hAnsi="Times New Roman" w:cs="Times New Roman"/>
              </w:rPr>
              <w:t>项目名称</w:t>
            </w:r>
          </w:p>
        </w:tc>
        <w:tc>
          <w:tcPr>
            <w:tcW w:w="1091" w:type="dxa"/>
            <w:vAlign w:val="center"/>
          </w:tcPr>
          <w:p w14:paraId="7A170291">
            <w:pPr>
              <w:spacing w:line="260" w:lineRule="exact"/>
              <w:jc w:val="center"/>
              <w:rPr>
                <w:rFonts w:hint="default" w:ascii="Times New Roman" w:hAnsi="Times New Roman" w:cs="Times New Roman"/>
              </w:rPr>
            </w:pPr>
            <w:r>
              <w:rPr>
                <w:rFonts w:hint="default" w:ascii="Times New Roman" w:hAnsi="Times New Roman" w:cs="Times New Roman"/>
              </w:rPr>
              <w:t>委托日期</w:t>
            </w:r>
          </w:p>
        </w:tc>
        <w:tc>
          <w:tcPr>
            <w:tcW w:w="1709" w:type="dxa"/>
            <w:vAlign w:val="center"/>
          </w:tcPr>
          <w:p w14:paraId="0B08CA96">
            <w:pPr>
              <w:spacing w:line="260" w:lineRule="exact"/>
              <w:jc w:val="center"/>
              <w:rPr>
                <w:rFonts w:hint="default" w:ascii="Times New Roman" w:hAnsi="Times New Roman" w:cs="Times New Roman"/>
              </w:rPr>
            </w:pPr>
            <w:r>
              <w:rPr>
                <w:rFonts w:hint="default" w:ascii="Times New Roman" w:hAnsi="Times New Roman" w:cs="Times New Roman"/>
              </w:rPr>
              <w:t>项目金额（万元）</w:t>
            </w:r>
          </w:p>
        </w:tc>
        <w:tc>
          <w:tcPr>
            <w:tcW w:w="1176" w:type="dxa"/>
            <w:vAlign w:val="center"/>
          </w:tcPr>
          <w:p w14:paraId="056A0F30">
            <w:pPr>
              <w:spacing w:line="260" w:lineRule="exact"/>
              <w:jc w:val="center"/>
              <w:rPr>
                <w:rFonts w:hint="default" w:ascii="Times New Roman" w:hAnsi="Times New Roman" w:cs="Times New Roman"/>
              </w:rPr>
            </w:pPr>
            <w:r>
              <w:rPr>
                <w:rFonts w:hint="default" w:ascii="Times New Roman" w:hAnsi="Times New Roman" w:cs="Times New Roman"/>
              </w:rPr>
              <w:t>开标时间</w:t>
            </w:r>
          </w:p>
        </w:tc>
        <w:tc>
          <w:tcPr>
            <w:tcW w:w="1028" w:type="dxa"/>
            <w:vAlign w:val="center"/>
          </w:tcPr>
          <w:p w14:paraId="06D6781E">
            <w:pPr>
              <w:spacing w:line="260" w:lineRule="exact"/>
              <w:jc w:val="center"/>
              <w:rPr>
                <w:rFonts w:hint="default" w:ascii="Times New Roman" w:hAnsi="Times New Roman" w:cs="Times New Roman"/>
              </w:rPr>
            </w:pPr>
            <w:r>
              <w:rPr>
                <w:rFonts w:hint="default" w:ascii="Times New Roman" w:hAnsi="Times New Roman" w:cs="Times New Roman"/>
              </w:rPr>
              <w:t>业主评价意见</w:t>
            </w:r>
          </w:p>
        </w:tc>
      </w:tr>
      <w:tr w14:paraId="5BB8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7161745">
            <w:pPr>
              <w:spacing w:line="260" w:lineRule="exact"/>
              <w:jc w:val="center"/>
              <w:rPr>
                <w:rFonts w:hint="default" w:ascii="Times New Roman" w:hAnsi="Times New Roman" w:cs="Times New Roman"/>
              </w:rPr>
            </w:pPr>
            <w:r>
              <w:rPr>
                <w:rFonts w:hint="default" w:ascii="Times New Roman" w:hAnsi="Times New Roman" w:cs="Times New Roman"/>
              </w:rPr>
              <w:t>1</w:t>
            </w:r>
          </w:p>
        </w:tc>
        <w:tc>
          <w:tcPr>
            <w:tcW w:w="2193" w:type="dxa"/>
            <w:vAlign w:val="center"/>
          </w:tcPr>
          <w:p w14:paraId="6A3EC472">
            <w:pPr>
              <w:spacing w:line="260" w:lineRule="exact"/>
              <w:jc w:val="center"/>
              <w:rPr>
                <w:rFonts w:hint="default" w:ascii="Times New Roman" w:hAnsi="Times New Roman" w:cs="Times New Roman"/>
              </w:rPr>
            </w:pPr>
          </w:p>
        </w:tc>
        <w:tc>
          <w:tcPr>
            <w:tcW w:w="1630" w:type="dxa"/>
            <w:vAlign w:val="center"/>
          </w:tcPr>
          <w:p w14:paraId="192D9987">
            <w:pPr>
              <w:spacing w:line="260" w:lineRule="exact"/>
              <w:jc w:val="center"/>
              <w:rPr>
                <w:rFonts w:hint="default" w:ascii="Times New Roman" w:hAnsi="Times New Roman" w:cs="Times New Roman"/>
              </w:rPr>
            </w:pPr>
          </w:p>
        </w:tc>
        <w:tc>
          <w:tcPr>
            <w:tcW w:w="1091" w:type="dxa"/>
            <w:vAlign w:val="center"/>
          </w:tcPr>
          <w:p w14:paraId="2FE4653A">
            <w:pPr>
              <w:spacing w:line="260" w:lineRule="exact"/>
              <w:jc w:val="center"/>
              <w:rPr>
                <w:rFonts w:hint="default" w:ascii="Times New Roman" w:hAnsi="Times New Roman" w:cs="Times New Roman"/>
              </w:rPr>
            </w:pPr>
          </w:p>
        </w:tc>
        <w:tc>
          <w:tcPr>
            <w:tcW w:w="1709" w:type="dxa"/>
            <w:vAlign w:val="center"/>
          </w:tcPr>
          <w:p w14:paraId="30933FAF">
            <w:pPr>
              <w:spacing w:line="260" w:lineRule="exact"/>
              <w:jc w:val="center"/>
              <w:rPr>
                <w:rFonts w:hint="default" w:ascii="Times New Roman" w:hAnsi="Times New Roman" w:cs="Times New Roman"/>
              </w:rPr>
            </w:pPr>
          </w:p>
        </w:tc>
        <w:tc>
          <w:tcPr>
            <w:tcW w:w="1176" w:type="dxa"/>
            <w:vAlign w:val="center"/>
          </w:tcPr>
          <w:p w14:paraId="23F9892C">
            <w:pPr>
              <w:spacing w:line="260" w:lineRule="exact"/>
              <w:jc w:val="center"/>
              <w:rPr>
                <w:rFonts w:hint="default" w:ascii="Times New Roman" w:hAnsi="Times New Roman" w:cs="Times New Roman"/>
              </w:rPr>
            </w:pPr>
          </w:p>
        </w:tc>
        <w:tc>
          <w:tcPr>
            <w:tcW w:w="1028" w:type="dxa"/>
            <w:vAlign w:val="center"/>
          </w:tcPr>
          <w:p w14:paraId="082578EA">
            <w:pPr>
              <w:spacing w:line="260" w:lineRule="exact"/>
              <w:jc w:val="center"/>
              <w:rPr>
                <w:rFonts w:hint="default" w:ascii="Times New Roman" w:hAnsi="Times New Roman" w:cs="Times New Roman"/>
              </w:rPr>
            </w:pPr>
          </w:p>
        </w:tc>
      </w:tr>
      <w:tr w14:paraId="7644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3896D84">
            <w:pPr>
              <w:spacing w:line="260" w:lineRule="exact"/>
              <w:jc w:val="center"/>
              <w:rPr>
                <w:rFonts w:hint="default" w:ascii="Times New Roman" w:hAnsi="Times New Roman" w:cs="Times New Roman"/>
              </w:rPr>
            </w:pPr>
            <w:r>
              <w:rPr>
                <w:rFonts w:hint="default" w:ascii="Times New Roman" w:hAnsi="Times New Roman" w:cs="Times New Roman"/>
              </w:rPr>
              <w:t>2</w:t>
            </w:r>
          </w:p>
        </w:tc>
        <w:tc>
          <w:tcPr>
            <w:tcW w:w="2193" w:type="dxa"/>
            <w:vAlign w:val="center"/>
          </w:tcPr>
          <w:p w14:paraId="5EDC3DCA">
            <w:pPr>
              <w:spacing w:line="260" w:lineRule="exact"/>
              <w:jc w:val="center"/>
              <w:rPr>
                <w:rFonts w:hint="default" w:ascii="Times New Roman" w:hAnsi="Times New Roman" w:cs="Times New Roman"/>
              </w:rPr>
            </w:pPr>
          </w:p>
        </w:tc>
        <w:tc>
          <w:tcPr>
            <w:tcW w:w="1630" w:type="dxa"/>
            <w:vAlign w:val="center"/>
          </w:tcPr>
          <w:p w14:paraId="0F8CCE3D">
            <w:pPr>
              <w:spacing w:line="260" w:lineRule="exact"/>
              <w:jc w:val="center"/>
              <w:rPr>
                <w:rFonts w:hint="default" w:ascii="Times New Roman" w:hAnsi="Times New Roman" w:cs="Times New Roman"/>
              </w:rPr>
            </w:pPr>
          </w:p>
        </w:tc>
        <w:tc>
          <w:tcPr>
            <w:tcW w:w="1091" w:type="dxa"/>
            <w:vAlign w:val="center"/>
          </w:tcPr>
          <w:p w14:paraId="1D528C71">
            <w:pPr>
              <w:spacing w:line="260" w:lineRule="exact"/>
              <w:jc w:val="center"/>
              <w:rPr>
                <w:rFonts w:hint="default" w:ascii="Times New Roman" w:hAnsi="Times New Roman" w:cs="Times New Roman"/>
              </w:rPr>
            </w:pPr>
          </w:p>
        </w:tc>
        <w:tc>
          <w:tcPr>
            <w:tcW w:w="1709" w:type="dxa"/>
            <w:vAlign w:val="center"/>
          </w:tcPr>
          <w:p w14:paraId="1EA18058">
            <w:pPr>
              <w:spacing w:line="260" w:lineRule="exact"/>
              <w:jc w:val="center"/>
              <w:rPr>
                <w:rFonts w:hint="default" w:ascii="Times New Roman" w:hAnsi="Times New Roman" w:cs="Times New Roman"/>
              </w:rPr>
            </w:pPr>
          </w:p>
        </w:tc>
        <w:tc>
          <w:tcPr>
            <w:tcW w:w="1176" w:type="dxa"/>
            <w:vAlign w:val="center"/>
          </w:tcPr>
          <w:p w14:paraId="76FD3467">
            <w:pPr>
              <w:spacing w:line="260" w:lineRule="exact"/>
              <w:jc w:val="center"/>
              <w:rPr>
                <w:rFonts w:hint="default" w:ascii="Times New Roman" w:hAnsi="Times New Roman" w:cs="Times New Roman"/>
              </w:rPr>
            </w:pPr>
          </w:p>
        </w:tc>
        <w:tc>
          <w:tcPr>
            <w:tcW w:w="1028" w:type="dxa"/>
            <w:vAlign w:val="center"/>
          </w:tcPr>
          <w:p w14:paraId="641F1E55">
            <w:pPr>
              <w:spacing w:line="260" w:lineRule="exact"/>
              <w:jc w:val="center"/>
              <w:rPr>
                <w:rFonts w:hint="default" w:ascii="Times New Roman" w:hAnsi="Times New Roman" w:cs="Times New Roman"/>
              </w:rPr>
            </w:pPr>
          </w:p>
        </w:tc>
      </w:tr>
      <w:tr w14:paraId="414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CF62CB1">
            <w:pPr>
              <w:spacing w:line="260" w:lineRule="exact"/>
              <w:jc w:val="center"/>
              <w:rPr>
                <w:rFonts w:hint="default" w:ascii="Times New Roman" w:hAnsi="Times New Roman" w:cs="Times New Roman"/>
              </w:rPr>
            </w:pPr>
            <w:r>
              <w:rPr>
                <w:rFonts w:hint="default" w:ascii="Times New Roman" w:hAnsi="Times New Roman" w:cs="Times New Roman"/>
              </w:rPr>
              <w:t>3</w:t>
            </w:r>
          </w:p>
        </w:tc>
        <w:tc>
          <w:tcPr>
            <w:tcW w:w="2193" w:type="dxa"/>
            <w:vAlign w:val="center"/>
          </w:tcPr>
          <w:p w14:paraId="366379DD">
            <w:pPr>
              <w:spacing w:line="260" w:lineRule="exact"/>
              <w:jc w:val="center"/>
              <w:rPr>
                <w:rFonts w:hint="default" w:ascii="Times New Roman" w:hAnsi="Times New Roman" w:cs="Times New Roman"/>
              </w:rPr>
            </w:pPr>
          </w:p>
        </w:tc>
        <w:tc>
          <w:tcPr>
            <w:tcW w:w="1630" w:type="dxa"/>
            <w:vAlign w:val="center"/>
          </w:tcPr>
          <w:p w14:paraId="238736DB">
            <w:pPr>
              <w:spacing w:line="260" w:lineRule="exact"/>
              <w:jc w:val="center"/>
              <w:rPr>
                <w:rFonts w:hint="default" w:ascii="Times New Roman" w:hAnsi="Times New Roman" w:cs="Times New Roman"/>
              </w:rPr>
            </w:pPr>
          </w:p>
        </w:tc>
        <w:tc>
          <w:tcPr>
            <w:tcW w:w="1091" w:type="dxa"/>
            <w:vAlign w:val="center"/>
          </w:tcPr>
          <w:p w14:paraId="5151DFD6">
            <w:pPr>
              <w:spacing w:line="260" w:lineRule="exact"/>
              <w:jc w:val="center"/>
              <w:rPr>
                <w:rFonts w:hint="default" w:ascii="Times New Roman" w:hAnsi="Times New Roman" w:cs="Times New Roman"/>
              </w:rPr>
            </w:pPr>
          </w:p>
        </w:tc>
        <w:tc>
          <w:tcPr>
            <w:tcW w:w="1709" w:type="dxa"/>
            <w:vAlign w:val="center"/>
          </w:tcPr>
          <w:p w14:paraId="3F94FFC7">
            <w:pPr>
              <w:spacing w:line="260" w:lineRule="exact"/>
              <w:jc w:val="center"/>
              <w:rPr>
                <w:rFonts w:hint="default" w:ascii="Times New Roman" w:hAnsi="Times New Roman" w:cs="Times New Roman"/>
              </w:rPr>
            </w:pPr>
          </w:p>
        </w:tc>
        <w:tc>
          <w:tcPr>
            <w:tcW w:w="1176" w:type="dxa"/>
            <w:vAlign w:val="center"/>
          </w:tcPr>
          <w:p w14:paraId="11B50C79">
            <w:pPr>
              <w:spacing w:line="260" w:lineRule="exact"/>
              <w:jc w:val="center"/>
              <w:rPr>
                <w:rFonts w:hint="default" w:ascii="Times New Roman" w:hAnsi="Times New Roman" w:cs="Times New Roman"/>
              </w:rPr>
            </w:pPr>
          </w:p>
        </w:tc>
        <w:tc>
          <w:tcPr>
            <w:tcW w:w="1028" w:type="dxa"/>
            <w:vAlign w:val="center"/>
          </w:tcPr>
          <w:p w14:paraId="0B9AE49B">
            <w:pPr>
              <w:spacing w:line="260" w:lineRule="exact"/>
              <w:jc w:val="center"/>
              <w:rPr>
                <w:rFonts w:hint="default" w:ascii="Times New Roman" w:hAnsi="Times New Roman" w:cs="Times New Roman"/>
              </w:rPr>
            </w:pPr>
          </w:p>
        </w:tc>
      </w:tr>
      <w:tr w14:paraId="3B34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8D3F1C">
            <w:pPr>
              <w:spacing w:line="260" w:lineRule="exact"/>
              <w:jc w:val="center"/>
              <w:rPr>
                <w:rFonts w:hint="default" w:ascii="Times New Roman" w:hAnsi="Times New Roman" w:cs="Times New Roman"/>
              </w:rPr>
            </w:pPr>
            <w:r>
              <w:rPr>
                <w:rFonts w:hint="default" w:ascii="Times New Roman" w:hAnsi="Times New Roman" w:cs="Times New Roman"/>
              </w:rPr>
              <w:t>4</w:t>
            </w:r>
          </w:p>
        </w:tc>
        <w:tc>
          <w:tcPr>
            <w:tcW w:w="2193" w:type="dxa"/>
            <w:vAlign w:val="center"/>
          </w:tcPr>
          <w:p w14:paraId="66E01C3D">
            <w:pPr>
              <w:spacing w:line="260" w:lineRule="exact"/>
              <w:jc w:val="center"/>
              <w:rPr>
                <w:rFonts w:hint="default" w:ascii="Times New Roman" w:hAnsi="Times New Roman" w:cs="Times New Roman"/>
              </w:rPr>
            </w:pPr>
          </w:p>
        </w:tc>
        <w:tc>
          <w:tcPr>
            <w:tcW w:w="1630" w:type="dxa"/>
            <w:vAlign w:val="center"/>
          </w:tcPr>
          <w:p w14:paraId="1305C8DA">
            <w:pPr>
              <w:spacing w:line="260" w:lineRule="exact"/>
              <w:jc w:val="center"/>
              <w:rPr>
                <w:rFonts w:hint="default" w:ascii="Times New Roman" w:hAnsi="Times New Roman" w:cs="Times New Roman"/>
              </w:rPr>
            </w:pPr>
          </w:p>
        </w:tc>
        <w:tc>
          <w:tcPr>
            <w:tcW w:w="1091" w:type="dxa"/>
            <w:vAlign w:val="center"/>
          </w:tcPr>
          <w:p w14:paraId="73D2C33D">
            <w:pPr>
              <w:spacing w:line="260" w:lineRule="exact"/>
              <w:jc w:val="center"/>
              <w:rPr>
                <w:rFonts w:hint="default" w:ascii="Times New Roman" w:hAnsi="Times New Roman" w:cs="Times New Roman"/>
              </w:rPr>
            </w:pPr>
          </w:p>
        </w:tc>
        <w:tc>
          <w:tcPr>
            <w:tcW w:w="1709" w:type="dxa"/>
            <w:vAlign w:val="center"/>
          </w:tcPr>
          <w:p w14:paraId="21618EF3">
            <w:pPr>
              <w:spacing w:line="260" w:lineRule="exact"/>
              <w:jc w:val="center"/>
              <w:rPr>
                <w:rFonts w:hint="default" w:ascii="Times New Roman" w:hAnsi="Times New Roman" w:cs="Times New Roman"/>
              </w:rPr>
            </w:pPr>
          </w:p>
        </w:tc>
        <w:tc>
          <w:tcPr>
            <w:tcW w:w="1176" w:type="dxa"/>
            <w:vAlign w:val="center"/>
          </w:tcPr>
          <w:p w14:paraId="66FAB6AF">
            <w:pPr>
              <w:spacing w:line="260" w:lineRule="exact"/>
              <w:jc w:val="center"/>
              <w:rPr>
                <w:rFonts w:hint="default" w:ascii="Times New Roman" w:hAnsi="Times New Roman" w:cs="Times New Roman"/>
              </w:rPr>
            </w:pPr>
          </w:p>
        </w:tc>
        <w:tc>
          <w:tcPr>
            <w:tcW w:w="1028" w:type="dxa"/>
            <w:vAlign w:val="center"/>
          </w:tcPr>
          <w:p w14:paraId="711B6E28">
            <w:pPr>
              <w:spacing w:line="260" w:lineRule="exact"/>
              <w:jc w:val="center"/>
              <w:rPr>
                <w:rFonts w:hint="default" w:ascii="Times New Roman" w:hAnsi="Times New Roman" w:cs="Times New Roman"/>
              </w:rPr>
            </w:pPr>
          </w:p>
        </w:tc>
      </w:tr>
      <w:tr w14:paraId="44D5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35256A4">
            <w:pPr>
              <w:spacing w:line="260" w:lineRule="exact"/>
              <w:jc w:val="center"/>
              <w:rPr>
                <w:rFonts w:hint="default" w:ascii="Times New Roman" w:hAnsi="Times New Roman" w:cs="Times New Roman"/>
              </w:rPr>
            </w:pPr>
            <w:r>
              <w:rPr>
                <w:rFonts w:hint="default" w:ascii="Times New Roman" w:hAnsi="Times New Roman" w:cs="Times New Roman"/>
              </w:rPr>
              <w:t>5</w:t>
            </w:r>
          </w:p>
        </w:tc>
        <w:tc>
          <w:tcPr>
            <w:tcW w:w="2193" w:type="dxa"/>
            <w:vAlign w:val="center"/>
          </w:tcPr>
          <w:p w14:paraId="4312E281">
            <w:pPr>
              <w:spacing w:line="260" w:lineRule="exact"/>
              <w:jc w:val="center"/>
              <w:rPr>
                <w:rFonts w:hint="default" w:ascii="Times New Roman" w:hAnsi="Times New Roman" w:cs="Times New Roman"/>
              </w:rPr>
            </w:pPr>
          </w:p>
        </w:tc>
        <w:tc>
          <w:tcPr>
            <w:tcW w:w="1630" w:type="dxa"/>
            <w:vAlign w:val="center"/>
          </w:tcPr>
          <w:p w14:paraId="3EC10266">
            <w:pPr>
              <w:spacing w:line="260" w:lineRule="exact"/>
              <w:jc w:val="center"/>
              <w:rPr>
                <w:rFonts w:hint="default" w:ascii="Times New Roman" w:hAnsi="Times New Roman" w:cs="Times New Roman"/>
              </w:rPr>
            </w:pPr>
          </w:p>
        </w:tc>
        <w:tc>
          <w:tcPr>
            <w:tcW w:w="1091" w:type="dxa"/>
            <w:vAlign w:val="center"/>
          </w:tcPr>
          <w:p w14:paraId="1D5D8AEF">
            <w:pPr>
              <w:spacing w:line="260" w:lineRule="exact"/>
              <w:jc w:val="center"/>
              <w:rPr>
                <w:rFonts w:hint="default" w:ascii="Times New Roman" w:hAnsi="Times New Roman" w:cs="Times New Roman"/>
              </w:rPr>
            </w:pPr>
          </w:p>
        </w:tc>
        <w:tc>
          <w:tcPr>
            <w:tcW w:w="1709" w:type="dxa"/>
            <w:vAlign w:val="center"/>
          </w:tcPr>
          <w:p w14:paraId="11DBD495">
            <w:pPr>
              <w:spacing w:line="260" w:lineRule="exact"/>
              <w:jc w:val="center"/>
              <w:rPr>
                <w:rFonts w:hint="default" w:ascii="Times New Roman" w:hAnsi="Times New Roman" w:cs="Times New Roman"/>
              </w:rPr>
            </w:pPr>
          </w:p>
        </w:tc>
        <w:tc>
          <w:tcPr>
            <w:tcW w:w="1176" w:type="dxa"/>
            <w:vAlign w:val="center"/>
          </w:tcPr>
          <w:p w14:paraId="0D66E6F8">
            <w:pPr>
              <w:spacing w:line="260" w:lineRule="exact"/>
              <w:jc w:val="center"/>
              <w:rPr>
                <w:rFonts w:hint="default" w:ascii="Times New Roman" w:hAnsi="Times New Roman" w:cs="Times New Roman"/>
              </w:rPr>
            </w:pPr>
          </w:p>
        </w:tc>
        <w:tc>
          <w:tcPr>
            <w:tcW w:w="1028" w:type="dxa"/>
            <w:vAlign w:val="center"/>
          </w:tcPr>
          <w:p w14:paraId="1EF61963">
            <w:pPr>
              <w:spacing w:line="260" w:lineRule="exact"/>
              <w:jc w:val="center"/>
              <w:rPr>
                <w:rFonts w:hint="default" w:ascii="Times New Roman" w:hAnsi="Times New Roman" w:cs="Times New Roman"/>
              </w:rPr>
            </w:pPr>
          </w:p>
        </w:tc>
      </w:tr>
      <w:tr w14:paraId="5A30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D39B61D">
            <w:pPr>
              <w:spacing w:line="260" w:lineRule="exact"/>
              <w:jc w:val="center"/>
              <w:rPr>
                <w:rFonts w:hint="default" w:ascii="Times New Roman" w:hAnsi="Times New Roman" w:cs="Times New Roman"/>
              </w:rPr>
            </w:pPr>
            <w:r>
              <w:rPr>
                <w:rFonts w:hint="default" w:ascii="Times New Roman" w:hAnsi="Times New Roman" w:cs="Times New Roman"/>
              </w:rPr>
              <w:t>6</w:t>
            </w:r>
          </w:p>
        </w:tc>
        <w:tc>
          <w:tcPr>
            <w:tcW w:w="2193" w:type="dxa"/>
            <w:vAlign w:val="center"/>
          </w:tcPr>
          <w:p w14:paraId="739F13F0">
            <w:pPr>
              <w:spacing w:line="260" w:lineRule="exact"/>
              <w:jc w:val="center"/>
              <w:rPr>
                <w:rFonts w:hint="default" w:ascii="Times New Roman" w:hAnsi="Times New Roman" w:cs="Times New Roman"/>
              </w:rPr>
            </w:pPr>
          </w:p>
        </w:tc>
        <w:tc>
          <w:tcPr>
            <w:tcW w:w="1630" w:type="dxa"/>
            <w:vAlign w:val="center"/>
          </w:tcPr>
          <w:p w14:paraId="4FD3E826">
            <w:pPr>
              <w:spacing w:line="260" w:lineRule="exact"/>
              <w:jc w:val="center"/>
              <w:rPr>
                <w:rFonts w:hint="default" w:ascii="Times New Roman" w:hAnsi="Times New Roman" w:cs="Times New Roman"/>
              </w:rPr>
            </w:pPr>
          </w:p>
        </w:tc>
        <w:tc>
          <w:tcPr>
            <w:tcW w:w="1091" w:type="dxa"/>
            <w:vAlign w:val="center"/>
          </w:tcPr>
          <w:p w14:paraId="4B998A66">
            <w:pPr>
              <w:spacing w:line="260" w:lineRule="exact"/>
              <w:jc w:val="center"/>
              <w:rPr>
                <w:rFonts w:hint="default" w:ascii="Times New Roman" w:hAnsi="Times New Roman" w:cs="Times New Roman"/>
              </w:rPr>
            </w:pPr>
          </w:p>
        </w:tc>
        <w:tc>
          <w:tcPr>
            <w:tcW w:w="1709" w:type="dxa"/>
            <w:vAlign w:val="center"/>
          </w:tcPr>
          <w:p w14:paraId="48308354">
            <w:pPr>
              <w:spacing w:line="260" w:lineRule="exact"/>
              <w:jc w:val="center"/>
              <w:rPr>
                <w:rFonts w:hint="default" w:ascii="Times New Roman" w:hAnsi="Times New Roman" w:cs="Times New Roman"/>
              </w:rPr>
            </w:pPr>
          </w:p>
        </w:tc>
        <w:tc>
          <w:tcPr>
            <w:tcW w:w="1176" w:type="dxa"/>
            <w:vAlign w:val="center"/>
          </w:tcPr>
          <w:p w14:paraId="2E60E5DF">
            <w:pPr>
              <w:spacing w:line="260" w:lineRule="exact"/>
              <w:jc w:val="center"/>
              <w:rPr>
                <w:rFonts w:hint="default" w:ascii="Times New Roman" w:hAnsi="Times New Roman" w:cs="Times New Roman"/>
              </w:rPr>
            </w:pPr>
          </w:p>
        </w:tc>
        <w:tc>
          <w:tcPr>
            <w:tcW w:w="1028" w:type="dxa"/>
            <w:vAlign w:val="center"/>
          </w:tcPr>
          <w:p w14:paraId="5631B751">
            <w:pPr>
              <w:spacing w:line="260" w:lineRule="exact"/>
              <w:jc w:val="center"/>
              <w:rPr>
                <w:rFonts w:hint="default" w:ascii="Times New Roman" w:hAnsi="Times New Roman" w:cs="Times New Roman"/>
              </w:rPr>
            </w:pPr>
          </w:p>
        </w:tc>
      </w:tr>
      <w:tr w14:paraId="0EBD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6AF9EDD">
            <w:pPr>
              <w:spacing w:line="260" w:lineRule="exact"/>
              <w:jc w:val="center"/>
              <w:rPr>
                <w:rFonts w:hint="default" w:ascii="Times New Roman" w:hAnsi="Times New Roman" w:cs="Times New Roman"/>
              </w:rPr>
            </w:pPr>
            <w:r>
              <w:rPr>
                <w:rFonts w:hint="default" w:ascii="Times New Roman" w:hAnsi="Times New Roman" w:cs="Times New Roman"/>
              </w:rPr>
              <w:t>7</w:t>
            </w:r>
          </w:p>
        </w:tc>
        <w:tc>
          <w:tcPr>
            <w:tcW w:w="2193" w:type="dxa"/>
            <w:vAlign w:val="center"/>
          </w:tcPr>
          <w:p w14:paraId="1A2A29CB">
            <w:pPr>
              <w:spacing w:line="260" w:lineRule="exact"/>
              <w:jc w:val="center"/>
              <w:rPr>
                <w:rFonts w:hint="default" w:ascii="Times New Roman" w:hAnsi="Times New Roman" w:cs="Times New Roman"/>
              </w:rPr>
            </w:pPr>
          </w:p>
        </w:tc>
        <w:tc>
          <w:tcPr>
            <w:tcW w:w="1630" w:type="dxa"/>
            <w:vAlign w:val="center"/>
          </w:tcPr>
          <w:p w14:paraId="35BC1B9E">
            <w:pPr>
              <w:spacing w:line="260" w:lineRule="exact"/>
              <w:jc w:val="center"/>
              <w:rPr>
                <w:rFonts w:hint="default" w:ascii="Times New Roman" w:hAnsi="Times New Roman" w:cs="Times New Roman"/>
              </w:rPr>
            </w:pPr>
          </w:p>
        </w:tc>
        <w:tc>
          <w:tcPr>
            <w:tcW w:w="1091" w:type="dxa"/>
            <w:vAlign w:val="center"/>
          </w:tcPr>
          <w:p w14:paraId="24AD991F">
            <w:pPr>
              <w:spacing w:line="260" w:lineRule="exact"/>
              <w:jc w:val="center"/>
              <w:rPr>
                <w:rFonts w:hint="default" w:ascii="Times New Roman" w:hAnsi="Times New Roman" w:cs="Times New Roman"/>
              </w:rPr>
            </w:pPr>
          </w:p>
        </w:tc>
        <w:tc>
          <w:tcPr>
            <w:tcW w:w="1709" w:type="dxa"/>
            <w:vAlign w:val="center"/>
          </w:tcPr>
          <w:p w14:paraId="4FBD7EF7">
            <w:pPr>
              <w:spacing w:line="260" w:lineRule="exact"/>
              <w:jc w:val="center"/>
              <w:rPr>
                <w:rFonts w:hint="default" w:ascii="Times New Roman" w:hAnsi="Times New Roman" w:cs="Times New Roman"/>
              </w:rPr>
            </w:pPr>
          </w:p>
        </w:tc>
        <w:tc>
          <w:tcPr>
            <w:tcW w:w="1176" w:type="dxa"/>
            <w:vAlign w:val="center"/>
          </w:tcPr>
          <w:p w14:paraId="73932E2B">
            <w:pPr>
              <w:spacing w:line="260" w:lineRule="exact"/>
              <w:jc w:val="center"/>
              <w:rPr>
                <w:rFonts w:hint="default" w:ascii="Times New Roman" w:hAnsi="Times New Roman" w:cs="Times New Roman"/>
              </w:rPr>
            </w:pPr>
          </w:p>
        </w:tc>
        <w:tc>
          <w:tcPr>
            <w:tcW w:w="1028" w:type="dxa"/>
            <w:vAlign w:val="center"/>
          </w:tcPr>
          <w:p w14:paraId="44880574">
            <w:pPr>
              <w:spacing w:line="260" w:lineRule="exact"/>
              <w:jc w:val="center"/>
              <w:rPr>
                <w:rFonts w:hint="default" w:ascii="Times New Roman" w:hAnsi="Times New Roman" w:cs="Times New Roman"/>
              </w:rPr>
            </w:pPr>
          </w:p>
        </w:tc>
      </w:tr>
    </w:tbl>
    <w:p w14:paraId="081C8375">
      <w:pPr>
        <w:spacing w:line="360" w:lineRule="auto"/>
        <w:ind w:firstLine="602"/>
        <w:rPr>
          <w:rFonts w:hint="default" w:ascii="Times New Roman" w:hAnsi="Times New Roman" w:cs="Times New Roman"/>
          <w:sz w:val="24"/>
        </w:rPr>
      </w:pPr>
    </w:p>
    <w:p w14:paraId="5BA4E38D">
      <w:pPr>
        <w:spacing w:line="360" w:lineRule="auto"/>
        <w:ind w:firstLine="602"/>
        <w:rPr>
          <w:rFonts w:hint="default" w:ascii="Times New Roman" w:hAnsi="Times New Roman" w:cs="Times New Roman"/>
          <w:sz w:val="24"/>
        </w:rPr>
      </w:pPr>
      <w:r>
        <w:rPr>
          <w:rFonts w:hint="default" w:ascii="Times New Roman" w:hAnsi="Times New Roman" w:cs="Times New Roman"/>
          <w:sz w:val="24"/>
        </w:rPr>
        <w:t>注：本表可相应扩展，按评选办法要求提供证明资料。</w:t>
      </w:r>
    </w:p>
    <w:p w14:paraId="1D42063A">
      <w:pPr>
        <w:ind w:firstLine="600"/>
        <w:rPr>
          <w:rFonts w:hint="default" w:ascii="Times New Roman" w:hAnsi="Times New Roman" w:cs="Times New Roman"/>
          <w:b/>
          <w:sz w:val="24"/>
        </w:rPr>
      </w:pPr>
    </w:p>
    <w:p w14:paraId="2A3C7A9D">
      <w:pPr>
        <w:ind w:firstLine="482" w:firstLineChars="200"/>
        <w:rPr>
          <w:rFonts w:hint="default" w:ascii="Times New Roman" w:hAnsi="Times New Roman" w:cs="Times New Roman"/>
          <w:b/>
          <w:sz w:val="24"/>
        </w:rPr>
      </w:pPr>
    </w:p>
    <w:p w14:paraId="200A85F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比选申请人：</w:t>
      </w:r>
      <w:r>
        <w:rPr>
          <w:rFonts w:hint="default" w:ascii="Times New Roman" w:hAnsi="Times New Roman" w:cs="Times New Roman"/>
          <w:sz w:val="24"/>
          <w:u w:val="single"/>
        </w:rPr>
        <w:t xml:space="preserve">           （盖公章）</w:t>
      </w:r>
    </w:p>
    <w:p w14:paraId="1C79BF8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（签字或盖章）</w:t>
      </w:r>
    </w:p>
    <w:p w14:paraId="5B07925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日期：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3981406">
      <w:pPr>
        <w:spacing w:line="360" w:lineRule="auto"/>
        <w:ind w:firstLine="480" w:firstLineChars="200"/>
        <w:rPr>
          <w:rFonts w:hint="default" w:ascii="Times New Roman" w:hAnsi="Times New Roman" w:cs="Times New Roman"/>
          <w:sz w:val="24"/>
        </w:rPr>
      </w:pPr>
    </w:p>
    <w:p w14:paraId="3FB8892F">
      <w:pPr>
        <w:rPr>
          <w:rFonts w:hint="default" w:ascii="Times New Roman" w:hAnsi="Times New Roman" w:cs="Times New Roman"/>
          <w:sz w:val="28"/>
          <w:szCs w:val="28"/>
          <w:lang w:val="en-US" w:eastAsia="zh-CN"/>
        </w:rPr>
      </w:pPr>
      <w:bookmarkStart w:id="186" w:name="_Toc282376931"/>
      <w:bookmarkStart w:id="187" w:name="_Toc268254582"/>
      <w:bookmarkStart w:id="188" w:name="_Toc287988798"/>
      <w:bookmarkStart w:id="189" w:name="_Toc282549843"/>
      <w:bookmarkStart w:id="190" w:name="_Toc255204961"/>
      <w:bookmarkStart w:id="191" w:name="_Toc287988966"/>
      <w:bookmarkStart w:id="192" w:name="_Toc140100163"/>
      <w:bookmarkStart w:id="193" w:name="_Toc287989690"/>
      <w:bookmarkStart w:id="194" w:name="_Toc2568"/>
      <w:bookmarkStart w:id="195" w:name="_Toc173485768"/>
      <w:r>
        <w:rPr>
          <w:rFonts w:hint="default" w:ascii="Times New Roman" w:hAnsi="Times New Roman" w:cs="Times New Roman"/>
          <w:sz w:val="28"/>
          <w:szCs w:val="28"/>
          <w:lang w:val="en-US" w:eastAsia="zh-CN"/>
        </w:rPr>
        <w:br w:type="page"/>
      </w:r>
    </w:p>
    <w:p w14:paraId="709F1724">
      <w:pPr>
        <w:pStyle w:val="4"/>
        <w:ind w:firstLine="703"/>
        <w:jc w:val="center"/>
        <w:rPr>
          <w:rFonts w:hint="default" w:ascii="Times New Roman" w:hAnsi="Times New Roman" w:cs="Times New Roman"/>
          <w:sz w:val="28"/>
          <w:szCs w:val="28"/>
          <w:lang w:val="zh-CN"/>
        </w:rPr>
      </w:pPr>
      <w:bookmarkStart w:id="196" w:name="_Toc16229"/>
      <w:r>
        <w:rPr>
          <w:rFonts w:hint="default" w:ascii="Times New Roman" w:hAnsi="Times New Roman" w:cs="Times New Roman"/>
          <w:sz w:val="28"/>
          <w:szCs w:val="28"/>
          <w:lang w:val="en-US" w:eastAsia="zh-CN"/>
        </w:rPr>
        <w:t>四</w:t>
      </w:r>
      <w:r>
        <w:rPr>
          <w:rFonts w:hint="default" w:ascii="Times New Roman" w:hAnsi="Times New Roman" w:cs="Times New Roman"/>
          <w:sz w:val="28"/>
          <w:szCs w:val="28"/>
        </w:rPr>
        <w:t>、</w:t>
      </w:r>
      <w:bookmarkEnd w:id="186"/>
      <w:bookmarkEnd w:id="187"/>
      <w:bookmarkEnd w:id="188"/>
      <w:bookmarkEnd w:id="189"/>
      <w:bookmarkEnd w:id="190"/>
      <w:bookmarkEnd w:id="191"/>
      <w:bookmarkEnd w:id="192"/>
      <w:bookmarkEnd w:id="193"/>
      <w:r>
        <w:rPr>
          <w:rFonts w:hint="default" w:ascii="Times New Roman" w:hAnsi="Times New Roman" w:cs="Times New Roman"/>
          <w:sz w:val="28"/>
          <w:szCs w:val="28"/>
        </w:rPr>
        <w:t>场地设施</w:t>
      </w:r>
      <w:bookmarkEnd w:id="194"/>
      <w:bookmarkEnd w:id="195"/>
      <w:bookmarkEnd w:id="196"/>
    </w:p>
    <w:p w14:paraId="152E0DFB">
      <w:pPr>
        <w:spacing w:line="360" w:lineRule="auto"/>
        <w:ind w:firstLine="602"/>
        <w:jc w:val="center"/>
        <w:rPr>
          <w:rFonts w:hint="default" w:ascii="Times New Roman" w:hAnsi="Times New Roman" w:cs="Times New Roman"/>
          <w:b/>
          <w:sz w:val="24"/>
        </w:rPr>
      </w:pPr>
      <w:r>
        <w:rPr>
          <w:rFonts w:hint="eastAsia" w:cs="Times New Roman"/>
          <w:sz w:val="24"/>
          <w:lang w:eastAsia="zh-CN"/>
        </w:rPr>
        <w:t>（</w:t>
      </w:r>
      <w:r>
        <w:rPr>
          <w:rFonts w:hint="default" w:ascii="Times New Roman" w:hAnsi="Times New Roman" w:cs="Times New Roman"/>
          <w:sz w:val="24"/>
        </w:rPr>
        <w:t>格式自拟</w:t>
      </w:r>
      <w:r>
        <w:rPr>
          <w:rFonts w:hint="eastAsia" w:cs="Times New Roman"/>
          <w:sz w:val="24"/>
          <w:lang w:eastAsia="zh-CN"/>
        </w:rPr>
        <w:t>）</w:t>
      </w:r>
    </w:p>
    <w:p w14:paraId="4EE541DC">
      <w:pPr>
        <w:spacing w:line="360" w:lineRule="auto"/>
        <w:ind w:firstLine="600"/>
        <w:jc w:val="center"/>
        <w:rPr>
          <w:rFonts w:hint="default" w:ascii="Times New Roman" w:hAnsi="Times New Roman" w:cs="Times New Roman"/>
          <w:b/>
          <w:sz w:val="24"/>
        </w:rPr>
      </w:pPr>
    </w:p>
    <w:p w14:paraId="5D3CB087">
      <w:pPr>
        <w:spacing w:line="360" w:lineRule="auto"/>
        <w:ind w:firstLine="600"/>
        <w:jc w:val="center"/>
        <w:rPr>
          <w:rFonts w:hint="default" w:ascii="Times New Roman" w:hAnsi="Times New Roman" w:cs="Times New Roman"/>
          <w:b/>
          <w:sz w:val="24"/>
        </w:rPr>
      </w:pPr>
    </w:p>
    <w:p w14:paraId="09EA5FDD">
      <w:pPr>
        <w:spacing w:line="360" w:lineRule="auto"/>
        <w:ind w:firstLine="600"/>
        <w:jc w:val="center"/>
        <w:rPr>
          <w:rFonts w:hint="default" w:ascii="Times New Roman" w:hAnsi="Times New Roman" w:cs="Times New Roman"/>
          <w:b/>
          <w:sz w:val="24"/>
        </w:rPr>
      </w:pPr>
    </w:p>
    <w:p w14:paraId="1959CF2E">
      <w:pPr>
        <w:spacing w:line="360" w:lineRule="auto"/>
        <w:ind w:firstLine="600"/>
        <w:jc w:val="center"/>
        <w:rPr>
          <w:rFonts w:hint="default" w:ascii="Times New Roman" w:hAnsi="Times New Roman" w:cs="Times New Roman"/>
          <w:b/>
          <w:sz w:val="24"/>
        </w:rPr>
      </w:pPr>
    </w:p>
    <w:p w14:paraId="52D9269E">
      <w:pPr>
        <w:pStyle w:val="4"/>
        <w:ind w:firstLine="703"/>
        <w:jc w:val="center"/>
        <w:rPr>
          <w:rFonts w:hint="default" w:ascii="Times New Roman" w:hAnsi="Times New Roman" w:cs="Times New Roman"/>
          <w:sz w:val="28"/>
          <w:szCs w:val="28"/>
        </w:rPr>
      </w:pPr>
      <w:bookmarkStart w:id="197" w:name="_Toc282549835"/>
      <w:bookmarkStart w:id="198" w:name="_Toc282376923"/>
      <w:bookmarkStart w:id="199" w:name="_Toc173485769"/>
      <w:bookmarkStart w:id="200" w:name="_Toc140100164"/>
      <w:bookmarkStart w:id="201" w:name="_Toc14983"/>
      <w:bookmarkStart w:id="202" w:name="_Toc287988960"/>
      <w:bookmarkStart w:id="203" w:name="_Toc19832"/>
      <w:bookmarkStart w:id="204" w:name="_Toc287988792"/>
      <w:r>
        <w:rPr>
          <w:rFonts w:hint="default" w:ascii="Times New Roman" w:hAnsi="Times New Roman" w:cs="Times New Roman"/>
          <w:sz w:val="28"/>
          <w:szCs w:val="28"/>
          <w:lang w:val="en-US" w:eastAsia="zh-CN"/>
        </w:rPr>
        <w:t>五</w:t>
      </w:r>
      <w:r>
        <w:rPr>
          <w:rFonts w:hint="default" w:ascii="Times New Roman" w:hAnsi="Times New Roman" w:cs="Times New Roman"/>
          <w:sz w:val="28"/>
          <w:szCs w:val="28"/>
        </w:rPr>
        <w:t>、</w:t>
      </w:r>
      <w:bookmarkEnd w:id="197"/>
      <w:bookmarkEnd w:id="198"/>
      <w:r>
        <w:rPr>
          <w:rFonts w:hint="default" w:ascii="Times New Roman" w:hAnsi="Times New Roman" w:cs="Times New Roman"/>
          <w:sz w:val="28"/>
          <w:szCs w:val="28"/>
        </w:rPr>
        <w:t>公开竞争性比选文件要求或其他有必要提交的资料</w:t>
      </w:r>
      <w:bookmarkEnd w:id="199"/>
      <w:bookmarkEnd w:id="200"/>
      <w:bookmarkEnd w:id="201"/>
      <w:bookmarkEnd w:id="202"/>
      <w:bookmarkEnd w:id="203"/>
      <w:bookmarkEnd w:id="204"/>
    </w:p>
    <w:p w14:paraId="30E4DA04">
      <w:pPr>
        <w:spacing w:line="360" w:lineRule="auto"/>
        <w:ind w:firstLine="600"/>
        <w:jc w:val="center"/>
        <w:rPr>
          <w:rFonts w:hint="default" w:ascii="Times New Roman" w:hAnsi="Times New Roman" w:cs="Times New Roman"/>
          <w:b/>
          <w:sz w:val="24"/>
        </w:rPr>
      </w:pPr>
    </w:p>
    <w:p w14:paraId="652D5B40">
      <w:pPr>
        <w:spacing w:line="360" w:lineRule="auto"/>
        <w:ind w:firstLine="602"/>
        <w:jc w:val="center"/>
        <w:rPr>
          <w:rFonts w:hint="default" w:ascii="Times New Roman" w:hAnsi="Times New Roman" w:cs="Times New Roman"/>
          <w:sz w:val="24"/>
        </w:rPr>
      </w:pPr>
      <w:r>
        <w:rPr>
          <w:rFonts w:hint="default" w:ascii="Times New Roman" w:hAnsi="Times New Roman" w:cs="Times New Roman"/>
          <w:sz w:val="24"/>
        </w:rPr>
        <w:t>（格式自拟）</w:t>
      </w:r>
    </w:p>
    <w:p w14:paraId="048450FA">
      <w:pPr>
        <w:spacing w:line="360" w:lineRule="auto"/>
        <w:ind w:firstLine="600"/>
        <w:jc w:val="center"/>
        <w:rPr>
          <w:rFonts w:hint="default" w:ascii="Times New Roman" w:hAnsi="Times New Roman" w:cs="Times New Roman"/>
          <w:b/>
          <w:sz w:val="24"/>
        </w:rPr>
      </w:pPr>
    </w:p>
    <w:p w14:paraId="4981A026">
      <w:pPr>
        <w:spacing w:line="360" w:lineRule="auto"/>
        <w:ind w:firstLine="600"/>
        <w:jc w:val="center"/>
        <w:rPr>
          <w:rFonts w:hint="default" w:ascii="Times New Roman" w:hAnsi="Times New Roman" w:cs="Times New Roman"/>
          <w:b/>
          <w:sz w:val="24"/>
        </w:rPr>
      </w:pPr>
    </w:p>
    <w:p w14:paraId="17783F1F">
      <w:pPr>
        <w:spacing w:line="360" w:lineRule="auto"/>
        <w:ind w:firstLine="600"/>
        <w:jc w:val="center"/>
        <w:rPr>
          <w:rFonts w:hint="default" w:ascii="Times New Roman" w:hAnsi="Times New Roman" w:cs="Times New Roman"/>
          <w:b/>
          <w:sz w:val="24"/>
        </w:rPr>
      </w:pPr>
    </w:p>
    <w:p w14:paraId="748F668F">
      <w:pPr>
        <w:spacing w:line="360" w:lineRule="auto"/>
        <w:ind w:firstLine="600"/>
        <w:jc w:val="center"/>
        <w:rPr>
          <w:rFonts w:hint="default" w:ascii="Times New Roman" w:hAnsi="Times New Roman" w:cs="Times New Roman"/>
          <w:b/>
          <w:sz w:val="24"/>
        </w:rPr>
      </w:pPr>
    </w:p>
    <w:p w14:paraId="17466D7E">
      <w:pPr>
        <w:spacing w:line="360" w:lineRule="auto"/>
        <w:ind w:firstLine="600"/>
        <w:jc w:val="center"/>
        <w:rPr>
          <w:rFonts w:hint="default" w:ascii="Times New Roman" w:hAnsi="Times New Roman" w:cs="Times New Roman"/>
          <w:b/>
          <w:sz w:val="24"/>
        </w:rPr>
      </w:pPr>
    </w:p>
    <w:p w14:paraId="359CA21A">
      <w:pPr>
        <w:spacing w:line="360" w:lineRule="auto"/>
        <w:ind w:firstLine="600"/>
        <w:jc w:val="center"/>
        <w:rPr>
          <w:rFonts w:hint="default" w:ascii="Times New Roman" w:hAnsi="Times New Roman" w:cs="Times New Roman"/>
          <w:b/>
          <w:sz w:val="24"/>
        </w:rPr>
      </w:pPr>
    </w:p>
    <w:p w14:paraId="1CE233EF">
      <w:pPr>
        <w:spacing w:line="360" w:lineRule="auto"/>
        <w:ind w:firstLine="600"/>
        <w:jc w:val="center"/>
        <w:rPr>
          <w:rFonts w:hint="default" w:ascii="Times New Roman" w:hAnsi="Times New Roman" w:cs="Times New Roman"/>
          <w:b/>
          <w:sz w:val="24"/>
        </w:rPr>
      </w:pPr>
    </w:p>
    <w:p w14:paraId="73A3EA91">
      <w:pPr>
        <w:spacing w:line="360" w:lineRule="auto"/>
        <w:ind w:firstLine="600"/>
        <w:jc w:val="center"/>
        <w:rPr>
          <w:rFonts w:hint="default" w:ascii="Times New Roman" w:hAnsi="Times New Roman" w:cs="Times New Roman"/>
          <w:b/>
          <w:sz w:val="24"/>
        </w:rPr>
      </w:pPr>
    </w:p>
    <w:p w14:paraId="1D579CA8">
      <w:pPr>
        <w:spacing w:line="360" w:lineRule="auto"/>
        <w:ind w:firstLine="600"/>
        <w:jc w:val="center"/>
        <w:rPr>
          <w:rFonts w:hint="default" w:ascii="Times New Roman" w:hAnsi="Times New Roman" w:cs="Times New Roman"/>
          <w:b/>
          <w:sz w:val="24"/>
        </w:rPr>
      </w:pPr>
    </w:p>
    <w:p w14:paraId="1961C4A6">
      <w:pPr>
        <w:spacing w:line="360" w:lineRule="auto"/>
        <w:ind w:firstLine="600"/>
        <w:jc w:val="center"/>
        <w:rPr>
          <w:rFonts w:hint="default" w:ascii="Times New Roman" w:hAnsi="Times New Roman" w:cs="Times New Roman"/>
          <w:b/>
          <w:sz w:val="24"/>
        </w:rPr>
      </w:pPr>
    </w:p>
    <w:p w14:paraId="3E589F54">
      <w:pPr>
        <w:spacing w:line="360" w:lineRule="auto"/>
        <w:ind w:firstLine="600"/>
        <w:jc w:val="center"/>
        <w:rPr>
          <w:rFonts w:hint="default" w:ascii="Times New Roman" w:hAnsi="Times New Roman" w:cs="Times New Roman"/>
          <w:b/>
          <w:sz w:val="24"/>
        </w:rPr>
      </w:pPr>
    </w:p>
    <w:p w14:paraId="34B0C740">
      <w:pPr>
        <w:spacing w:line="360" w:lineRule="auto"/>
        <w:ind w:firstLine="600"/>
        <w:jc w:val="center"/>
        <w:rPr>
          <w:rFonts w:hint="default" w:ascii="Times New Roman" w:hAnsi="Times New Roman" w:cs="Times New Roman"/>
          <w:b/>
          <w:sz w:val="24"/>
        </w:rPr>
      </w:pPr>
    </w:p>
    <w:p w14:paraId="5855F04D">
      <w:pPr>
        <w:spacing w:line="360" w:lineRule="auto"/>
        <w:ind w:firstLine="600"/>
        <w:jc w:val="center"/>
        <w:rPr>
          <w:rFonts w:hint="default" w:ascii="Times New Roman" w:hAnsi="Times New Roman" w:cs="Times New Roman"/>
          <w:b/>
          <w:sz w:val="24"/>
        </w:rPr>
      </w:pPr>
    </w:p>
    <w:p w14:paraId="308FB650">
      <w:pPr>
        <w:spacing w:line="360" w:lineRule="auto"/>
        <w:ind w:firstLine="600"/>
        <w:jc w:val="center"/>
        <w:rPr>
          <w:rFonts w:hint="default" w:ascii="Times New Roman" w:hAnsi="Times New Roman" w:cs="Times New Roman"/>
          <w:b/>
          <w:sz w:val="24"/>
        </w:rPr>
      </w:pPr>
    </w:p>
    <w:p w14:paraId="14261CFC">
      <w:pPr>
        <w:spacing w:line="360" w:lineRule="auto"/>
        <w:ind w:firstLine="600"/>
        <w:jc w:val="center"/>
        <w:rPr>
          <w:rFonts w:hint="default" w:ascii="Times New Roman" w:hAnsi="Times New Roman" w:cs="Times New Roman"/>
          <w:b/>
          <w:sz w:val="24"/>
        </w:rPr>
      </w:pPr>
    </w:p>
    <w:p w14:paraId="6AC6636E">
      <w:pPr>
        <w:spacing w:line="360" w:lineRule="auto"/>
        <w:ind w:firstLine="600"/>
        <w:jc w:val="center"/>
        <w:rPr>
          <w:rFonts w:hint="default" w:ascii="Times New Roman" w:hAnsi="Times New Roman" w:cs="Times New Roman"/>
          <w:b/>
          <w:sz w:val="24"/>
        </w:rPr>
      </w:pPr>
    </w:p>
    <w:p w14:paraId="5396913E">
      <w:pPr>
        <w:spacing w:line="360" w:lineRule="auto"/>
        <w:ind w:firstLine="600"/>
        <w:jc w:val="center"/>
        <w:rPr>
          <w:rFonts w:hint="default" w:ascii="Times New Roman" w:hAnsi="Times New Roman" w:cs="Times New Roman"/>
          <w:b/>
          <w:sz w:val="24"/>
        </w:rPr>
      </w:pPr>
    </w:p>
    <w:p w14:paraId="57904340">
      <w:pPr>
        <w:pStyle w:val="2"/>
        <w:spacing w:beforeLines="50"/>
        <w:ind w:firstLine="803"/>
        <w:jc w:val="center"/>
        <w:rPr>
          <w:rFonts w:hint="default" w:ascii="Times New Roman" w:hAnsi="Times New Roman" w:cs="Times New Roman"/>
          <w:kern w:val="0"/>
          <w:szCs w:val="32"/>
          <w:lang w:val="zh-CN"/>
        </w:rPr>
      </w:pPr>
      <w:bookmarkStart w:id="205" w:name="_Toc287988800"/>
      <w:bookmarkStart w:id="206" w:name="_Toc287988968"/>
      <w:bookmarkStart w:id="207" w:name="_Toc282549846"/>
      <w:bookmarkStart w:id="208" w:name="_Toc25793"/>
      <w:r>
        <w:rPr>
          <w:rFonts w:hint="default" w:ascii="Times New Roman" w:hAnsi="Times New Roman" w:cs="Times New Roman"/>
          <w:kern w:val="0"/>
          <w:szCs w:val="32"/>
          <w:lang w:val="zh-CN"/>
        </w:rPr>
        <w:t>第四部分  评选办法</w:t>
      </w:r>
      <w:bookmarkEnd w:id="205"/>
      <w:bookmarkEnd w:id="206"/>
      <w:bookmarkEnd w:id="207"/>
      <w:bookmarkEnd w:id="208"/>
    </w:p>
    <w:p w14:paraId="66A4B3EF">
      <w:pPr>
        <w:ind w:firstLine="602"/>
        <w:rPr>
          <w:rFonts w:hint="default" w:ascii="Times New Roman" w:hAnsi="Times New Roman" w:cs="Times New Roman"/>
          <w:lang w:val="zh-CN"/>
        </w:rPr>
      </w:pPr>
    </w:p>
    <w:p w14:paraId="20351558">
      <w:pPr>
        <w:pStyle w:val="3"/>
        <w:spacing w:line="360" w:lineRule="auto"/>
        <w:ind w:firstLine="703"/>
        <w:jc w:val="center"/>
        <w:rPr>
          <w:rFonts w:hint="default" w:ascii="Times New Roman" w:hAnsi="Times New Roman" w:eastAsia="宋体" w:cs="Times New Roman"/>
          <w:sz w:val="28"/>
          <w:szCs w:val="28"/>
        </w:rPr>
      </w:pPr>
      <w:bookmarkStart w:id="209" w:name="_Toc282549847"/>
      <w:bookmarkStart w:id="210" w:name="_Toc140100166"/>
      <w:bookmarkStart w:id="211" w:name="_Toc16291"/>
      <w:bookmarkStart w:id="212" w:name="_Toc287988969"/>
      <w:bookmarkStart w:id="213" w:name="_Toc287988801"/>
      <w:bookmarkStart w:id="214" w:name="_Toc20469"/>
      <w:bookmarkStart w:id="215" w:name="_Toc173485771"/>
      <w:r>
        <w:rPr>
          <w:rFonts w:hint="default" w:ascii="Times New Roman" w:hAnsi="Times New Roman" w:eastAsia="宋体" w:cs="Times New Roman"/>
          <w:sz w:val="28"/>
          <w:szCs w:val="28"/>
        </w:rPr>
        <w:t>总则</w:t>
      </w:r>
      <w:bookmarkEnd w:id="209"/>
      <w:bookmarkEnd w:id="210"/>
      <w:bookmarkEnd w:id="211"/>
      <w:bookmarkEnd w:id="212"/>
      <w:bookmarkEnd w:id="213"/>
      <w:bookmarkEnd w:id="214"/>
      <w:bookmarkEnd w:id="215"/>
    </w:p>
    <w:p w14:paraId="582E9802">
      <w:pPr>
        <w:autoSpaceDE w:val="0"/>
        <w:autoSpaceDN w:val="0"/>
        <w:spacing w:line="360" w:lineRule="auto"/>
        <w:ind w:firstLine="480" w:firstLineChars="200"/>
        <w:jc w:val="left"/>
        <w:rPr>
          <w:rFonts w:hint="default" w:ascii="Times New Roman" w:hAnsi="Times New Roman" w:cs="Times New Roman"/>
          <w:kern w:val="0"/>
          <w:sz w:val="24"/>
          <w:lang w:val="zh-CN"/>
        </w:rPr>
      </w:pPr>
      <w:bookmarkStart w:id="216" w:name="_Toc287988970"/>
      <w:bookmarkStart w:id="217" w:name="_Toc287988802"/>
      <w:r>
        <w:rPr>
          <w:rFonts w:hint="default" w:ascii="Times New Roman" w:hAnsi="Times New Roman" w:cs="Times New Roman"/>
          <w:kern w:val="0"/>
          <w:sz w:val="24"/>
          <w:lang w:val="zh-CN"/>
        </w:rPr>
        <w:t>第一条  根据《</w:t>
      </w:r>
      <w:r>
        <w:rPr>
          <w:rFonts w:hint="eastAsia" w:cs="Times New Roman"/>
          <w:kern w:val="0"/>
          <w:sz w:val="24"/>
          <w:lang w:val="zh-CN"/>
        </w:rPr>
        <w:t>中华人民共和国招标投标法》《中华人民共和国招标投标法实施条例</w:t>
      </w:r>
      <w:r>
        <w:rPr>
          <w:rFonts w:hint="default" w:ascii="Times New Roman" w:hAnsi="Times New Roman" w:cs="Times New Roman"/>
          <w:kern w:val="0"/>
          <w:sz w:val="24"/>
          <w:lang w:val="zh-CN"/>
        </w:rPr>
        <w:t>》、国务院七部委 12 号令《评审委员会和评标方法暂行规定》、昆明市人民政府办公厅关于印发昆明市工程建设招标投标管理办法的通知（昆政办</w:t>
      </w:r>
      <w:r>
        <w:rPr>
          <w:rFonts w:hint="eastAsia" w:cs="Times New Roman"/>
          <w:kern w:val="0"/>
          <w:sz w:val="24"/>
          <w:lang w:val="zh-CN"/>
        </w:rPr>
        <w:t>〔2017〕36号</w:t>
      </w:r>
      <w:r>
        <w:rPr>
          <w:rFonts w:hint="default" w:ascii="Times New Roman" w:hAnsi="Times New Roman" w:cs="Times New Roman"/>
          <w:kern w:val="0"/>
          <w:sz w:val="24"/>
          <w:lang w:val="zh-CN"/>
        </w:rPr>
        <w:t>），结合本项目实际情况制定本办法。评审委员会对比选申请文件进行评审后，因有效投标不足3个的，可以否决全部投标；未否决全部投标的，评审委员会应当在评标报告中阐明理由并推荐中标候选人。</w:t>
      </w:r>
    </w:p>
    <w:p w14:paraId="7F8CD3E3">
      <w:pPr>
        <w:autoSpaceDE w:val="0"/>
        <w:autoSpaceDN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lang w:val="zh-CN"/>
        </w:rPr>
        <w:t>第二条  按比选申请人综合得分由高到低依次推荐1-3名中标候选人，若综合得分相同时，技术分优先，若还并列，采用投票表决。由评审委员会评委记名投票表决，按得票多少依次排列顺序。</w:t>
      </w:r>
      <w:r>
        <w:rPr>
          <w:rFonts w:hint="default" w:ascii="Times New Roman" w:hAnsi="Times New Roman" w:cs="Times New Roman"/>
          <w:kern w:val="0"/>
          <w:sz w:val="24"/>
        </w:rPr>
        <w:t>在任何评标环节中，需评审委员会就某项定性的评审结论做出表决的，由评审委员会全体成员按照少数服从多数的原则，以记名投票方式表决。</w:t>
      </w:r>
    </w:p>
    <w:p w14:paraId="3E4EB9C4">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第三条  评选工作按以下程序依次进行：</w:t>
      </w:r>
    </w:p>
    <w:p w14:paraId="40B65A0E">
      <w:pPr>
        <w:numPr>
          <w:ilvl w:val="0"/>
          <w:numId w:val="1"/>
        </w:num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资格审查；</w:t>
      </w:r>
    </w:p>
    <w:p w14:paraId="2038E066">
      <w:pPr>
        <w:numPr>
          <w:ilvl w:val="0"/>
          <w:numId w:val="1"/>
        </w:num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初步评审；</w:t>
      </w:r>
    </w:p>
    <w:p w14:paraId="65A52325">
      <w:pPr>
        <w:numPr>
          <w:ilvl w:val="0"/>
          <w:numId w:val="1"/>
        </w:num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技术评审；</w:t>
      </w:r>
    </w:p>
    <w:p w14:paraId="533AA0DB">
      <w:pPr>
        <w:numPr>
          <w:ilvl w:val="0"/>
          <w:numId w:val="1"/>
        </w:numPr>
        <w:spacing w:beforeLines="50" w:line="360" w:lineRule="auto"/>
        <w:ind w:left="-315" w:firstLine="602"/>
        <w:rPr>
          <w:rFonts w:hint="default" w:ascii="Times New Roman" w:hAnsi="Times New Roman" w:cs="Times New Roman"/>
          <w:sz w:val="24"/>
        </w:rPr>
      </w:pPr>
      <w:r>
        <w:rPr>
          <w:rFonts w:hint="default" w:ascii="Times New Roman" w:hAnsi="Times New Roman" w:cs="Times New Roman"/>
          <w:sz w:val="24"/>
        </w:rPr>
        <w:t>比选申请人排序。</w:t>
      </w:r>
    </w:p>
    <w:bookmarkEnd w:id="216"/>
    <w:bookmarkEnd w:id="217"/>
    <w:p w14:paraId="199651D4">
      <w:pPr>
        <w:pStyle w:val="3"/>
        <w:spacing w:line="360" w:lineRule="auto"/>
        <w:ind w:firstLine="703"/>
        <w:jc w:val="center"/>
        <w:rPr>
          <w:rFonts w:hint="default" w:ascii="Times New Roman" w:hAnsi="Times New Roman" w:eastAsia="宋体" w:cs="Times New Roman"/>
          <w:sz w:val="28"/>
          <w:szCs w:val="28"/>
        </w:rPr>
      </w:pPr>
      <w:bookmarkStart w:id="218" w:name="_Toc6017"/>
      <w:bookmarkStart w:id="219" w:name="_Toc282549848"/>
      <w:bookmarkStart w:id="220" w:name="_Toc287988803"/>
      <w:bookmarkStart w:id="221" w:name="_Toc287988971"/>
      <w:bookmarkStart w:id="222" w:name="_Toc140100167"/>
      <w:bookmarkStart w:id="223" w:name="_Toc197340937"/>
      <w:bookmarkStart w:id="224" w:name="_Toc173485772"/>
      <w:bookmarkStart w:id="225" w:name="_Toc23806"/>
      <w:bookmarkStart w:id="226" w:name="_Toc247515567"/>
      <w:r>
        <w:rPr>
          <w:rFonts w:hint="default" w:ascii="Times New Roman" w:hAnsi="Times New Roman" w:eastAsia="宋体" w:cs="Times New Roman"/>
          <w:sz w:val="28"/>
          <w:szCs w:val="28"/>
        </w:rPr>
        <w:t>（一）资格审查</w:t>
      </w:r>
      <w:bookmarkEnd w:id="218"/>
      <w:bookmarkEnd w:id="219"/>
      <w:bookmarkEnd w:id="220"/>
      <w:bookmarkEnd w:id="221"/>
      <w:bookmarkEnd w:id="222"/>
      <w:bookmarkEnd w:id="223"/>
      <w:bookmarkEnd w:id="224"/>
      <w:bookmarkEnd w:id="225"/>
      <w:bookmarkEnd w:id="226"/>
    </w:p>
    <w:p w14:paraId="4C2C8503">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第四条  评选委员会对比选申请人进行资格审查，审查其是否有能力和条件有效地履行合同义务。比选申请人必须满足资格审查必要合格条件标准表所列的所有标准才能通过资格审查。未通过资格审查的比选申请人，不得进入下一步评审。在资格审查时，评选委员会否决所有比选申请人时须重新组织比选。</w:t>
      </w:r>
    </w:p>
    <w:p w14:paraId="10BD329B">
      <w:pPr>
        <w:autoSpaceDE w:val="0"/>
        <w:autoSpaceDN w:val="0"/>
        <w:spacing w:line="360" w:lineRule="auto"/>
        <w:ind w:firstLine="480" w:firstLineChars="200"/>
        <w:jc w:val="left"/>
        <w:rPr>
          <w:rFonts w:hint="default" w:ascii="Times New Roman" w:hAnsi="Times New Roman" w:cs="Times New Roman"/>
          <w:kern w:val="0"/>
          <w:sz w:val="24"/>
          <w:lang w:val="zh-CN"/>
        </w:rPr>
      </w:pPr>
    </w:p>
    <w:p w14:paraId="338119E7">
      <w:pPr>
        <w:rPr>
          <w:rFonts w:hint="default" w:ascii="Times New Roman" w:hAnsi="Times New Roman" w:cs="Times New Roman"/>
          <w:b/>
          <w:sz w:val="28"/>
          <w:szCs w:val="28"/>
        </w:rPr>
      </w:pPr>
      <w:bookmarkStart w:id="227" w:name="_Toc240859503"/>
      <w:r>
        <w:rPr>
          <w:rFonts w:hint="default" w:ascii="Times New Roman" w:hAnsi="Times New Roman" w:cs="Times New Roman"/>
          <w:b/>
          <w:sz w:val="28"/>
          <w:szCs w:val="28"/>
        </w:rPr>
        <w:br w:type="page"/>
      </w:r>
    </w:p>
    <w:p w14:paraId="797D9BF6">
      <w:pPr>
        <w:spacing w:beforeLines="50" w:line="360" w:lineRule="auto"/>
        <w:ind w:firstLine="703"/>
        <w:jc w:val="center"/>
        <w:rPr>
          <w:rFonts w:hint="default" w:ascii="Times New Roman" w:hAnsi="Times New Roman" w:cs="Times New Roman"/>
          <w:b/>
          <w:sz w:val="28"/>
          <w:szCs w:val="28"/>
        </w:rPr>
      </w:pPr>
      <w:r>
        <w:rPr>
          <w:rFonts w:hint="default" w:ascii="Times New Roman" w:hAnsi="Times New Roman" w:cs="Times New Roman"/>
          <w:b/>
          <w:sz w:val="28"/>
          <w:szCs w:val="28"/>
        </w:rPr>
        <w:t>资格审查必要合格条件标准</w:t>
      </w:r>
      <w:bookmarkEnd w:id="227"/>
      <w:r>
        <w:rPr>
          <w:rFonts w:hint="default" w:ascii="Times New Roman" w:hAnsi="Times New Roman" w:cs="Times New Roman"/>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3346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0167A38D">
            <w:pPr>
              <w:jc w:val="center"/>
              <w:rPr>
                <w:rFonts w:hint="default" w:ascii="Times New Roman" w:hAnsi="Times New Roman" w:cs="Times New Roman"/>
              </w:rPr>
            </w:pPr>
            <w:r>
              <w:rPr>
                <w:rFonts w:hint="default" w:ascii="Times New Roman" w:hAnsi="Times New Roman" w:cs="Times New Roman"/>
              </w:rPr>
              <w:t>序号</w:t>
            </w:r>
          </w:p>
        </w:tc>
        <w:tc>
          <w:tcPr>
            <w:tcW w:w="1587" w:type="dxa"/>
            <w:vAlign w:val="center"/>
          </w:tcPr>
          <w:p w14:paraId="74F9EEF4">
            <w:pPr>
              <w:jc w:val="center"/>
              <w:rPr>
                <w:rFonts w:hint="default" w:ascii="Times New Roman" w:hAnsi="Times New Roman" w:cs="Times New Roman"/>
              </w:rPr>
            </w:pPr>
            <w:r>
              <w:rPr>
                <w:rFonts w:hint="default" w:ascii="Times New Roman" w:hAnsi="Times New Roman" w:cs="Times New Roman"/>
              </w:rPr>
              <w:t>项目内容</w:t>
            </w:r>
          </w:p>
        </w:tc>
        <w:tc>
          <w:tcPr>
            <w:tcW w:w="4777" w:type="dxa"/>
            <w:vAlign w:val="center"/>
          </w:tcPr>
          <w:p w14:paraId="2860DA2B">
            <w:pPr>
              <w:jc w:val="center"/>
              <w:rPr>
                <w:rFonts w:hint="default" w:ascii="Times New Roman" w:hAnsi="Times New Roman" w:cs="Times New Roman"/>
              </w:rPr>
            </w:pPr>
            <w:r>
              <w:rPr>
                <w:rFonts w:hint="default" w:ascii="Times New Roman" w:hAnsi="Times New Roman" w:cs="Times New Roman"/>
              </w:rPr>
              <w:t>合格条件</w:t>
            </w:r>
          </w:p>
        </w:tc>
        <w:tc>
          <w:tcPr>
            <w:tcW w:w="2991" w:type="dxa"/>
            <w:vAlign w:val="center"/>
          </w:tcPr>
          <w:p w14:paraId="6EC15058">
            <w:pPr>
              <w:jc w:val="center"/>
              <w:rPr>
                <w:rFonts w:hint="default" w:ascii="Times New Roman" w:hAnsi="Times New Roman" w:cs="Times New Roman"/>
              </w:rPr>
            </w:pPr>
            <w:r>
              <w:rPr>
                <w:rFonts w:hint="default" w:ascii="Times New Roman" w:hAnsi="Times New Roman" w:cs="Times New Roman"/>
              </w:rPr>
              <w:t>要求提供的证明材料</w:t>
            </w:r>
          </w:p>
        </w:tc>
      </w:tr>
      <w:tr w14:paraId="37D2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3149FBE0">
            <w:pPr>
              <w:jc w:val="center"/>
              <w:rPr>
                <w:rFonts w:hint="default" w:ascii="Times New Roman" w:hAnsi="Times New Roman" w:cs="Times New Roman"/>
              </w:rPr>
            </w:pPr>
            <w:r>
              <w:rPr>
                <w:rFonts w:hint="default" w:ascii="Times New Roman" w:hAnsi="Times New Roman" w:cs="Times New Roman"/>
              </w:rPr>
              <w:t>1</w:t>
            </w:r>
          </w:p>
        </w:tc>
        <w:tc>
          <w:tcPr>
            <w:tcW w:w="1587" w:type="dxa"/>
            <w:vAlign w:val="center"/>
          </w:tcPr>
          <w:p w14:paraId="294454EE">
            <w:pPr>
              <w:jc w:val="center"/>
              <w:rPr>
                <w:rFonts w:hint="default" w:ascii="Times New Roman" w:hAnsi="Times New Roman" w:cs="Times New Roman"/>
              </w:rPr>
            </w:pPr>
            <w:r>
              <w:rPr>
                <w:rFonts w:hint="default" w:ascii="Times New Roman" w:hAnsi="Times New Roman" w:cs="Times New Roman"/>
              </w:rPr>
              <w:t>营业执照</w:t>
            </w:r>
          </w:p>
        </w:tc>
        <w:tc>
          <w:tcPr>
            <w:tcW w:w="4777" w:type="dxa"/>
            <w:vAlign w:val="center"/>
          </w:tcPr>
          <w:p w14:paraId="0A8C593C">
            <w:pPr>
              <w:jc w:val="left"/>
              <w:rPr>
                <w:rFonts w:hint="default" w:ascii="Times New Roman" w:hAnsi="Times New Roman" w:cs="Times New Roman"/>
              </w:rPr>
            </w:pPr>
            <w:r>
              <w:rPr>
                <w:rFonts w:hint="default" w:ascii="Times New Roman" w:hAnsi="Times New Roman" w:cs="Times New Roman"/>
              </w:rPr>
              <w:t>比选申请人须具备独立承担民事责任能力，在中华人民共和国境内依法成立的法人或其他组织，提供有效的营业执照或其他有效的法定证明材料。</w:t>
            </w:r>
          </w:p>
        </w:tc>
        <w:tc>
          <w:tcPr>
            <w:tcW w:w="2991" w:type="dxa"/>
            <w:vAlign w:val="center"/>
          </w:tcPr>
          <w:p w14:paraId="198DF9E5">
            <w:pPr>
              <w:jc w:val="left"/>
              <w:rPr>
                <w:rFonts w:hint="default" w:ascii="Times New Roman" w:hAnsi="Times New Roman" w:cs="Times New Roman"/>
              </w:rPr>
            </w:pPr>
            <w:r>
              <w:rPr>
                <w:rFonts w:hint="default" w:ascii="Times New Roman" w:hAnsi="Times New Roman" w:cs="Times New Roman"/>
              </w:rPr>
              <w:t>营业执照或其他有效的法定证明材料复印件。</w:t>
            </w:r>
          </w:p>
        </w:tc>
      </w:tr>
      <w:tr w14:paraId="27E0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3C3A7FBB">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2</w:t>
            </w:r>
          </w:p>
        </w:tc>
        <w:tc>
          <w:tcPr>
            <w:tcW w:w="1587" w:type="dxa"/>
            <w:vAlign w:val="center"/>
          </w:tcPr>
          <w:p w14:paraId="65196925">
            <w:pPr>
              <w:jc w:val="center"/>
              <w:rPr>
                <w:rFonts w:hint="default" w:ascii="Times New Roman" w:hAnsi="Times New Roman" w:cs="Times New Roman"/>
              </w:rPr>
            </w:pPr>
            <w:r>
              <w:rPr>
                <w:rFonts w:hint="default" w:ascii="Times New Roman" w:hAnsi="Times New Roman" w:cs="Times New Roman"/>
              </w:rPr>
              <w:t>良好的商业信誉和健全的财务会计制度</w:t>
            </w:r>
          </w:p>
        </w:tc>
        <w:tc>
          <w:tcPr>
            <w:tcW w:w="4777" w:type="dxa"/>
            <w:vAlign w:val="center"/>
          </w:tcPr>
          <w:p w14:paraId="24BCA3F2">
            <w:pPr>
              <w:jc w:val="left"/>
              <w:rPr>
                <w:rFonts w:hint="default" w:ascii="Times New Roman" w:hAnsi="Times New Roman" w:cs="Times New Roman"/>
              </w:rPr>
            </w:pPr>
            <w:r>
              <w:rPr>
                <w:rFonts w:hint="default" w:ascii="Times New Roman" w:hAnsi="Times New Roman" w:cs="Times New Roman"/>
              </w:rPr>
              <w:t>比选申请人具有良好的商业信誉和健全的财务会计制度（提供20</w:t>
            </w:r>
            <w:r>
              <w:rPr>
                <w:rFonts w:hint="default" w:ascii="Times New Roman" w:hAnsi="Times New Roman" w:cs="Times New Roman"/>
                <w:lang w:val="en-US" w:eastAsia="zh-CN"/>
              </w:rPr>
              <w:t>24</w:t>
            </w:r>
            <w:r>
              <w:rPr>
                <w:rFonts w:hint="default" w:ascii="Times New Roman" w:hAnsi="Times New Roman" w:cs="Times New Roman"/>
              </w:rPr>
              <w:t>或202</w:t>
            </w:r>
            <w:r>
              <w:rPr>
                <w:rFonts w:hint="default" w:ascii="Times New Roman" w:hAnsi="Times New Roman" w:cs="Times New Roman"/>
                <w:lang w:val="en-US" w:eastAsia="zh-CN"/>
              </w:rPr>
              <w:t>5</w:t>
            </w:r>
            <w:r>
              <w:rPr>
                <w:rFonts w:hint="default" w:ascii="Times New Roman" w:hAnsi="Times New Roman" w:cs="Times New Roman"/>
              </w:rPr>
              <w:t>年度经第三方专业机构审计的财务审计报告或提供具有良好的商业信誉和健全的财务会计制度的承诺书）。</w:t>
            </w:r>
          </w:p>
        </w:tc>
        <w:tc>
          <w:tcPr>
            <w:tcW w:w="2991" w:type="dxa"/>
            <w:vAlign w:val="center"/>
          </w:tcPr>
          <w:p w14:paraId="4EECDD28">
            <w:pPr>
              <w:jc w:val="left"/>
              <w:rPr>
                <w:rFonts w:hint="default" w:ascii="Times New Roman" w:hAnsi="Times New Roman" w:cs="Times New Roman"/>
              </w:rPr>
            </w:pPr>
            <w:r>
              <w:rPr>
                <w:rFonts w:hint="default" w:ascii="Times New Roman" w:hAnsi="Times New Roman" w:cs="Times New Roman"/>
              </w:rPr>
              <w:t>提供财务审计报告或相关承诺书。</w:t>
            </w:r>
          </w:p>
        </w:tc>
      </w:tr>
      <w:tr w14:paraId="7475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4195388">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1587" w:type="dxa"/>
            <w:vAlign w:val="center"/>
          </w:tcPr>
          <w:p w14:paraId="03F05DB2">
            <w:pPr>
              <w:jc w:val="center"/>
              <w:rPr>
                <w:rFonts w:hint="default" w:ascii="Times New Roman" w:hAnsi="Times New Roman" w:cs="Times New Roman"/>
                <w:lang w:val="en-US" w:eastAsia="zh-CN"/>
              </w:rPr>
            </w:pPr>
            <w:r>
              <w:rPr>
                <w:rFonts w:hint="default" w:ascii="Times New Roman" w:hAnsi="Times New Roman" w:cs="Times New Roman"/>
                <w:lang w:val="en-US" w:eastAsia="zh-CN"/>
              </w:rPr>
              <w:t>履行合同所必需的设备和专业技术能力</w:t>
            </w:r>
          </w:p>
          <w:p w14:paraId="308AC971">
            <w:pPr>
              <w:jc w:val="center"/>
              <w:rPr>
                <w:rFonts w:hint="default" w:ascii="Times New Roman" w:hAnsi="Times New Roman" w:cs="Times New Roman"/>
              </w:rPr>
            </w:pPr>
          </w:p>
        </w:tc>
        <w:tc>
          <w:tcPr>
            <w:tcW w:w="4777" w:type="dxa"/>
            <w:vAlign w:val="center"/>
          </w:tcPr>
          <w:p w14:paraId="1AFF51F5">
            <w:pPr>
              <w:jc w:val="left"/>
              <w:rPr>
                <w:rFonts w:hint="default" w:ascii="Times New Roman" w:hAnsi="Times New Roman" w:cs="Times New Roman"/>
              </w:rPr>
            </w:pPr>
            <w:r>
              <w:rPr>
                <w:rFonts w:hint="default" w:ascii="Times New Roman" w:hAnsi="Times New Roman" w:cs="Times New Roman"/>
              </w:rPr>
              <w:t>比选申请人</w:t>
            </w:r>
            <w:r>
              <w:rPr>
                <w:rFonts w:hint="default" w:ascii="Times New Roman" w:hAnsi="Times New Roman" w:cs="Times New Roman"/>
                <w:lang w:val="en-US" w:eastAsia="zh-CN"/>
              </w:rPr>
              <w:t>具有履行合同所必需的设备和专业技术能力。</w:t>
            </w:r>
          </w:p>
        </w:tc>
        <w:tc>
          <w:tcPr>
            <w:tcW w:w="2991" w:type="dxa"/>
            <w:vAlign w:val="center"/>
          </w:tcPr>
          <w:p w14:paraId="33B87CF6">
            <w:pPr>
              <w:jc w:val="left"/>
              <w:rPr>
                <w:rFonts w:hint="default" w:ascii="Times New Roman" w:hAnsi="Times New Roman" w:cs="Times New Roman"/>
              </w:rPr>
            </w:pPr>
            <w:r>
              <w:rPr>
                <w:rFonts w:hint="default" w:ascii="Times New Roman" w:hAnsi="Times New Roman" w:cs="Times New Roman"/>
                <w:lang w:val="en-US" w:eastAsia="zh-CN"/>
              </w:rPr>
              <w:t>提供证明材料或声明函。</w:t>
            </w:r>
          </w:p>
        </w:tc>
      </w:tr>
      <w:tr w14:paraId="0D80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E0083C3">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4</w:t>
            </w:r>
          </w:p>
        </w:tc>
        <w:tc>
          <w:tcPr>
            <w:tcW w:w="1587" w:type="dxa"/>
            <w:vAlign w:val="center"/>
          </w:tcPr>
          <w:p w14:paraId="7C3FE134">
            <w:pPr>
              <w:jc w:val="center"/>
              <w:rPr>
                <w:rFonts w:hint="default" w:ascii="Times New Roman" w:hAnsi="Times New Roman" w:cs="Times New Roman"/>
              </w:rPr>
            </w:pPr>
            <w:r>
              <w:rPr>
                <w:rFonts w:hint="default" w:ascii="Times New Roman" w:hAnsi="Times New Roman" w:cs="Times New Roman"/>
              </w:rPr>
              <w:t>缴纳税收和社会保障资金</w:t>
            </w:r>
          </w:p>
        </w:tc>
        <w:tc>
          <w:tcPr>
            <w:tcW w:w="4777" w:type="dxa"/>
            <w:vAlign w:val="center"/>
          </w:tcPr>
          <w:p w14:paraId="1744E075">
            <w:pPr>
              <w:jc w:val="left"/>
              <w:rPr>
                <w:rFonts w:hint="eastAsia" w:ascii="Times New Roman" w:hAnsi="Times New Roman" w:eastAsia="宋体" w:cs="Times New Roman"/>
                <w:lang w:eastAsia="zh-CN"/>
              </w:rPr>
            </w:pPr>
            <w:r>
              <w:rPr>
                <w:rFonts w:hint="default" w:ascii="Times New Roman" w:hAnsi="Times New Roman" w:cs="Times New Roman"/>
              </w:rPr>
              <w:t>比选申请人有依法缴纳税收和社会保障资金的良好记录（提供</w:t>
            </w:r>
            <w:r>
              <w:rPr>
                <w:rFonts w:hint="eastAsia" w:cs="Times New Roman"/>
                <w:lang w:eastAsia="zh-CN"/>
              </w:rPr>
              <w:t>2025年1月</w:t>
            </w:r>
            <w:r>
              <w:rPr>
                <w:rFonts w:hint="default" w:ascii="Times New Roman" w:hAnsi="Times New Roman" w:cs="Times New Roman"/>
              </w:rPr>
              <w:t>至今任意1个月的纳税证明材料、社会保障资金缴纳证明材料），依法免税或不需要缴纳社会保障资金的比选申请人，应提供相应文件证明其依法免税或不需要缴纳社会保障资金</w:t>
            </w:r>
            <w:r>
              <w:rPr>
                <w:rFonts w:hint="eastAsia" w:cs="Times New Roman"/>
                <w:lang w:eastAsia="zh-CN"/>
              </w:rPr>
              <w:t>；</w:t>
            </w:r>
            <w:r>
              <w:rPr>
                <w:rFonts w:hint="eastAsia" w:cs="Times New Roman"/>
                <w:lang w:val="en-US" w:eastAsia="zh-CN"/>
              </w:rPr>
              <w:t>至响应文件提交截止时间止成立不足 1 个月的企业可提供相关情况说明。</w:t>
            </w:r>
          </w:p>
        </w:tc>
        <w:tc>
          <w:tcPr>
            <w:tcW w:w="2991" w:type="dxa"/>
            <w:vAlign w:val="center"/>
          </w:tcPr>
          <w:p w14:paraId="3B91AB5E">
            <w:pPr>
              <w:jc w:val="left"/>
              <w:rPr>
                <w:rFonts w:hint="default" w:ascii="Times New Roman" w:hAnsi="Times New Roman" w:cs="Times New Roman"/>
              </w:rPr>
            </w:pPr>
            <w:r>
              <w:rPr>
                <w:rFonts w:hint="default" w:ascii="Times New Roman" w:hAnsi="Times New Roman" w:cs="Times New Roman"/>
              </w:rPr>
              <w:t>提供相应证明材料。</w:t>
            </w:r>
          </w:p>
        </w:tc>
      </w:tr>
      <w:tr w14:paraId="6564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67707A9D">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5</w:t>
            </w:r>
          </w:p>
        </w:tc>
        <w:tc>
          <w:tcPr>
            <w:tcW w:w="1587" w:type="dxa"/>
            <w:vAlign w:val="center"/>
          </w:tcPr>
          <w:p w14:paraId="61513207">
            <w:pPr>
              <w:jc w:val="center"/>
              <w:rPr>
                <w:rFonts w:hint="default" w:ascii="Times New Roman" w:hAnsi="Times New Roman" w:cs="Times New Roman"/>
              </w:rPr>
            </w:pPr>
            <w:r>
              <w:rPr>
                <w:rFonts w:hint="default" w:ascii="Times New Roman" w:hAnsi="Times New Roman" w:cs="Times New Roman"/>
              </w:rPr>
              <w:t>信誉要求</w:t>
            </w:r>
          </w:p>
        </w:tc>
        <w:tc>
          <w:tcPr>
            <w:tcW w:w="4777" w:type="dxa"/>
            <w:vAlign w:val="center"/>
          </w:tcPr>
          <w:p w14:paraId="3EF14799">
            <w:pPr>
              <w:jc w:val="left"/>
              <w:rPr>
                <w:rFonts w:hint="default" w:ascii="Times New Roman" w:hAnsi="Times New Roman" w:cs="Times New Roman"/>
              </w:rPr>
            </w:pPr>
            <w:r>
              <w:rPr>
                <w:rFonts w:hint="default" w:ascii="Times New Roman" w:hAnsi="Times New Roman" w:cs="Times New Roman"/>
              </w:rPr>
              <w:t>比选申请人信誉良好，无处于被责令停业，投标申请资格被取消，财产被接管、冻结、破产状态；</w:t>
            </w:r>
            <w:r>
              <w:rPr>
                <w:rFonts w:hint="eastAsia" w:cs="Times New Roman"/>
                <w:lang w:eastAsia="zh-CN"/>
              </w:rPr>
              <w:t>2023年1月1日</w:t>
            </w:r>
            <w:r>
              <w:rPr>
                <w:rFonts w:hint="default" w:ascii="Times New Roman" w:hAnsi="Times New Roman" w:cs="Times New Roman"/>
              </w:rPr>
              <w:t>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07B2F475">
            <w:pPr>
              <w:jc w:val="left"/>
              <w:rPr>
                <w:rFonts w:hint="default" w:ascii="Times New Roman" w:hAnsi="Times New Roman" w:cs="Times New Roman"/>
              </w:rPr>
            </w:pPr>
            <w:r>
              <w:rPr>
                <w:rFonts w:hint="default" w:ascii="Times New Roman" w:hAnsi="Times New Roman" w:cs="Times New Roman"/>
              </w:rPr>
              <w:t>附相关承诺及网络截图。</w:t>
            </w:r>
          </w:p>
        </w:tc>
      </w:tr>
      <w:tr w14:paraId="1DD1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4B26CE7C">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6</w:t>
            </w:r>
          </w:p>
        </w:tc>
        <w:tc>
          <w:tcPr>
            <w:tcW w:w="1587" w:type="dxa"/>
            <w:vAlign w:val="center"/>
          </w:tcPr>
          <w:p w14:paraId="56337CE2">
            <w:pPr>
              <w:jc w:val="center"/>
              <w:rPr>
                <w:rFonts w:hint="default" w:ascii="Times New Roman" w:hAnsi="Times New Roman" w:cs="Times New Roman"/>
              </w:rPr>
            </w:pPr>
            <w:r>
              <w:rPr>
                <w:rFonts w:hint="default" w:ascii="Times New Roman" w:hAnsi="Times New Roman" w:cs="Times New Roman"/>
              </w:rPr>
              <w:t>竞标要求</w:t>
            </w:r>
          </w:p>
        </w:tc>
        <w:tc>
          <w:tcPr>
            <w:tcW w:w="4777" w:type="dxa"/>
            <w:vAlign w:val="center"/>
          </w:tcPr>
          <w:p w14:paraId="71148E5F">
            <w:pPr>
              <w:jc w:val="left"/>
              <w:rPr>
                <w:rFonts w:hint="default" w:ascii="Times New Roman" w:hAnsi="Times New Roman" w:cs="Times New Roman"/>
              </w:rPr>
            </w:pPr>
            <w:r>
              <w:rPr>
                <w:rFonts w:hint="default" w:ascii="Times New Roman" w:hAnsi="Times New Roman" w:cs="Times New Roman"/>
              </w:rPr>
              <w:t>本项目不接受联合体、</w:t>
            </w:r>
            <w:r>
              <w:rPr>
                <w:rFonts w:hint="eastAsia" w:cs="Times New Roman"/>
                <w:lang w:val="en-US" w:eastAsia="zh-CN"/>
              </w:rPr>
              <w:t>不具有独立承担民事责任能力的</w:t>
            </w:r>
            <w:r>
              <w:rPr>
                <w:rFonts w:hint="default" w:ascii="Times New Roman" w:hAnsi="Times New Roman" w:cs="Times New Roman"/>
              </w:rPr>
              <w:t>分公司</w:t>
            </w:r>
            <w:r>
              <w:rPr>
                <w:rFonts w:hint="eastAsia" w:cs="Times New Roman"/>
                <w:lang w:val="en-US" w:eastAsia="zh-CN"/>
              </w:rPr>
              <w:t>及</w:t>
            </w:r>
            <w:r>
              <w:rPr>
                <w:rFonts w:hint="default" w:ascii="Times New Roman" w:hAnsi="Times New Roman" w:cs="Times New Roman"/>
              </w:rPr>
              <w:t>办事处参与竞标。</w:t>
            </w:r>
          </w:p>
        </w:tc>
        <w:tc>
          <w:tcPr>
            <w:tcW w:w="2991" w:type="dxa"/>
            <w:vAlign w:val="center"/>
          </w:tcPr>
          <w:p w14:paraId="3DB84692">
            <w:pPr>
              <w:jc w:val="left"/>
              <w:rPr>
                <w:rFonts w:hint="default" w:ascii="Times New Roman" w:hAnsi="Times New Roman" w:cs="Times New Roman"/>
              </w:rPr>
            </w:pPr>
          </w:p>
        </w:tc>
      </w:tr>
      <w:tr w14:paraId="2A7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5BB8747">
            <w:pPr>
              <w:jc w:val="center"/>
              <w:rPr>
                <w:rFonts w:hint="default" w:ascii="Times New Roman" w:hAnsi="Times New Roman" w:eastAsia="宋体" w:cs="Times New Roman"/>
                <w:lang w:eastAsia="zh-CN"/>
              </w:rPr>
            </w:pPr>
            <w:r>
              <w:rPr>
                <w:rFonts w:hint="default" w:ascii="Times New Roman" w:hAnsi="Times New Roman" w:cs="Times New Roman"/>
                <w:lang w:val="en-US" w:eastAsia="zh-CN"/>
              </w:rPr>
              <w:t>7</w:t>
            </w:r>
          </w:p>
        </w:tc>
        <w:tc>
          <w:tcPr>
            <w:tcW w:w="1587" w:type="dxa"/>
            <w:vAlign w:val="center"/>
          </w:tcPr>
          <w:p w14:paraId="4C067D04">
            <w:pPr>
              <w:jc w:val="center"/>
              <w:rPr>
                <w:rFonts w:hint="default" w:ascii="Times New Roman" w:hAnsi="Times New Roman" w:cs="Times New Roman"/>
              </w:rPr>
            </w:pPr>
            <w:r>
              <w:rPr>
                <w:rFonts w:hint="default" w:ascii="Times New Roman" w:hAnsi="Times New Roman" w:cs="Times New Roman"/>
              </w:rPr>
              <w:t>比选申请文件格式</w:t>
            </w:r>
          </w:p>
        </w:tc>
        <w:tc>
          <w:tcPr>
            <w:tcW w:w="4777" w:type="dxa"/>
            <w:vAlign w:val="center"/>
          </w:tcPr>
          <w:p w14:paraId="7B67C820">
            <w:pPr>
              <w:jc w:val="left"/>
              <w:rPr>
                <w:rFonts w:hint="default" w:ascii="Times New Roman" w:hAnsi="Times New Roman" w:cs="Times New Roman"/>
              </w:rPr>
            </w:pPr>
            <w:r>
              <w:rPr>
                <w:rFonts w:hint="default" w:ascii="Times New Roman" w:hAnsi="Times New Roman" w:cs="Times New Roman"/>
              </w:rPr>
              <w:t>符合比选文件规定要求</w:t>
            </w:r>
          </w:p>
        </w:tc>
        <w:tc>
          <w:tcPr>
            <w:tcW w:w="2991" w:type="dxa"/>
            <w:vAlign w:val="center"/>
          </w:tcPr>
          <w:p w14:paraId="2021BFD3">
            <w:pPr>
              <w:jc w:val="left"/>
              <w:rPr>
                <w:rFonts w:hint="default" w:ascii="Times New Roman" w:hAnsi="Times New Roman" w:cs="Times New Roman"/>
              </w:rPr>
            </w:pPr>
            <w:r>
              <w:rPr>
                <w:rFonts w:hint="default" w:ascii="Times New Roman" w:hAnsi="Times New Roman" w:cs="Times New Roman"/>
              </w:rPr>
              <w:t>按照格式部分提供相应资料</w:t>
            </w:r>
          </w:p>
        </w:tc>
      </w:tr>
    </w:tbl>
    <w:p w14:paraId="4A7249CF">
      <w:pPr>
        <w:pStyle w:val="3"/>
        <w:spacing w:line="360" w:lineRule="auto"/>
        <w:ind w:firstLine="703"/>
        <w:jc w:val="center"/>
        <w:rPr>
          <w:rFonts w:hint="default" w:ascii="Times New Roman" w:hAnsi="Times New Roman" w:eastAsia="宋体" w:cs="Times New Roman"/>
          <w:sz w:val="28"/>
          <w:szCs w:val="28"/>
        </w:rPr>
      </w:pPr>
      <w:bookmarkStart w:id="228" w:name="_Toc287988804"/>
      <w:bookmarkStart w:id="229" w:name="_Toc247515568"/>
      <w:bookmarkStart w:id="230" w:name="_Toc287988972"/>
      <w:bookmarkStart w:id="231" w:name="_Toc140100168"/>
      <w:bookmarkStart w:id="232" w:name="_Toc2772"/>
      <w:bookmarkStart w:id="233" w:name="_Toc4196"/>
      <w:bookmarkStart w:id="234" w:name="_Toc282549849"/>
      <w:bookmarkStart w:id="235" w:name="_Toc173485773"/>
      <w:r>
        <w:rPr>
          <w:rFonts w:hint="default" w:ascii="Times New Roman" w:hAnsi="Times New Roman" w:eastAsia="宋体" w:cs="Times New Roman"/>
          <w:sz w:val="28"/>
          <w:szCs w:val="28"/>
        </w:rPr>
        <w:t>（二）初步审查</w:t>
      </w:r>
      <w:bookmarkEnd w:id="228"/>
      <w:bookmarkEnd w:id="229"/>
      <w:bookmarkEnd w:id="230"/>
      <w:bookmarkEnd w:id="231"/>
      <w:bookmarkEnd w:id="232"/>
      <w:bookmarkEnd w:id="233"/>
      <w:bookmarkEnd w:id="234"/>
      <w:bookmarkEnd w:id="235"/>
    </w:p>
    <w:p w14:paraId="55EAE6EC">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第五条  根据公开竞争性比选文件规定判定并拒绝无效的和存在实质性偏离的比选申请文件，并做好记录。对于不合格投标和无效比选申请文件，不允许比选申请人通过修正或</w:t>
      </w:r>
      <w:r>
        <w:rPr>
          <w:rFonts w:hint="eastAsia" w:cs="Times New Roman"/>
          <w:kern w:val="0"/>
          <w:sz w:val="24"/>
          <w:lang w:val="zh-CN"/>
        </w:rPr>
        <w:t>撤销其</w:t>
      </w:r>
      <w:r>
        <w:rPr>
          <w:rFonts w:hint="default" w:ascii="Times New Roman" w:hAnsi="Times New Roman" w:cs="Times New Roman"/>
          <w:kern w:val="0"/>
          <w:sz w:val="24"/>
          <w:lang w:val="zh-CN"/>
        </w:rPr>
        <w:t>不符合要求的差异或保留，使之成为具有响应性的比选申请文件。</w:t>
      </w:r>
    </w:p>
    <w:p w14:paraId="6E8A11CB">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第六条  评选委员会将对每一比选申请文件是否实质性响应竞争性比选要求进行初步审查，未通过本轮评审的比选申请人，不得进入下一步评审。</w:t>
      </w:r>
      <w:bookmarkStart w:id="236" w:name="_Toc149557575"/>
      <w:r>
        <w:rPr>
          <w:rFonts w:hint="default" w:ascii="Times New Roman" w:hAnsi="Times New Roman" w:cs="Times New Roman"/>
          <w:kern w:val="0"/>
          <w:sz w:val="24"/>
          <w:lang w:val="zh-CN"/>
        </w:rPr>
        <w:t>在初步评审时，评选委员会否决所有比选申请人时须重新组织比选。</w:t>
      </w:r>
    </w:p>
    <w:p w14:paraId="31DAB2BB">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比选申请文件出现下列任一情形的，不予通过初步评审，作废标处理：</w:t>
      </w:r>
    </w:p>
    <w:p w14:paraId="787A1C35">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1.</w:t>
      </w:r>
      <w:r>
        <w:rPr>
          <w:rFonts w:hint="default" w:ascii="Times New Roman" w:hAnsi="Times New Roman" w:cs="Times New Roman"/>
          <w:b/>
          <w:kern w:val="0"/>
          <w:sz w:val="24"/>
          <w:lang w:val="zh-CN"/>
        </w:rPr>
        <w:t>比选申请文件的盖章、签署不满足公开竞争性比选文件要求的；</w:t>
      </w:r>
    </w:p>
    <w:p w14:paraId="5D5F5E7D">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2.</w:t>
      </w:r>
      <w:r>
        <w:rPr>
          <w:rFonts w:hint="default" w:ascii="Times New Roman" w:hAnsi="Times New Roman" w:cs="Times New Roman"/>
          <w:b/>
          <w:kern w:val="0"/>
          <w:sz w:val="24"/>
          <w:lang w:val="zh-CN"/>
        </w:rPr>
        <w:t>比选申请文件未按公开竞争性比选文件要求填写或内容不全、关键内容字迹模糊、无法辨认的；</w:t>
      </w:r>
    </w:p>
    <w:p w14:paraId="55663BE8">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3.</w:t>
      </w:r>
      <w:r>
        <w:rPr>
          <w:rFonts w:hint="default" w:ascii="Times New Roman" w:hAnsi="Times New Roman" w:cs="Times New Roman"/>
          <w:b/>
          <w:kern w:val="0"/>
          <w:sz w:val="24"/>
          <w:lang w:val="zh-CN"/>
        </w:rPr>
        <w:t>比选申请人递交两份或多份内容不同的比选申请文件</w:t>
      </w:r>
      <w:r>
        <w:rPr>
          <w:rFonts w:hint="eastAsia" w:cs="Times New Roman"/>
          <w:b/>
          <w:kern w:val="0"/>
          <w:sz w:val="24"/>
          <w:lang w:val="zh-CN"/>
        </w:rPr>
        <w:t>，</w:t>
      </w:r>
      <w:r>
        <w:rPr>
          <w:rFonts w:hint="default" w:ascii="Times New Roman" w:hAnsi="Times New Roman" w:cs="Times New Roman"/>
          <w:b/>
          <w:kern w:val="0"/>
          <w:sz w:val="24"/>
          <w:lang w:val="zh-CN"/>
        </w:rPr>
        <w:t>或在一份比选申请文件中有两个或多个报价</w:t>
      </w:r>
      <w:r>
        <w:rPr>
          <w:rFonts w:hint="eastAsia" w:cs="Times New Roman"/>
          <w:b/>
          <w:kern w:val="0"/>
          <w:sz w:val="24"/>
          <w:lang w:val="zh-CN"/>
        </w:rPr>
        <w:t>，</w:t>
      </w:r>
      <w:r>
        <w:rPr>
          <w:rFonts w:hint="default" w:ascii="Times New Roman" w:hAnsi="Times New Roman" w:cs="Times New Roman"/>
          <w:b/>
          <w:kern w:val="0"/>
          <w:sz w:val="24"/>
          <w:lang w:val="zh-CN"/>
        </w:rPr>
        <w:t>且未声明哪一个有效；</w:t>
      </w:r>
    </w:p>
    <w:p w14:paraId="06A0B5BA">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4.</w:t>
      </w:r>
      <w:r>
        <w:rPr>
          <w:rFonts w:hint="default" w:ascii="Times New Roman" w:hAnsi="Times New Roman" w:cs="Times New Roman"/>
          <w:b/>
          <w:kern w:val="0"/>
          <w:sz w:val="24"/>
          <w:lang w:val="zh-CN"/>
        </w:rPr>
        <w:t>比选申请人之间的比选申请文件内容非正常一致的；</w:t>
      </w:r>
    </w:p>
    <w:p w14:paraId="36506794">
      <w:pPr>
        <w:tabs>
          <w:tab w:val="left" w:pos="980"/>
        </w:tabs>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5.</w:t>
      </w:r>
      <w:r>
        <w:rPr>
          <w:rFonts w:hint="default" w:ascii="Times New Roman" w:hAnsi="Times New Roman" w:cs="Times New Roman"/>
          <w:b/>
          <w:kern w:val="0"/>
          <w:sz w:val="24"/>
          <w:lang w:val="zh-CN"/>
        </w:rPr>
        <w:t>以他人的名义参加投标、串通投标、以行贿手段谋取选中或者以其他弄虚作假方式参与投标的；</w:t>
      </w:r>
    </w:p>
    <w:p w14:paraId="095C937B">
      <w:pPr>
        <w:autoSpaceDE w:val="0"/>
        <w:autoSpaceDN w:val="0"/>
        <w:spacing w:line="360" w:lineRule="auto"/>
        <w:ind w:firstLine="482" w:firstLineChars="200"/>
        <w:jc w:val="left"/>
        <w:rPr>
          <w:rFonts w:hint="default" w:ascii="Times New Roman" w:hAnsi="Times New Roman" w:cs="Times New Roman"/>
          <w:b/>
          <w:kern w:val="0"/>
          <w:sz w:val="24"/>
          <w:lang w:val="zh-CN"/>
        </w:rPr>
      </w:pPr>
      <w:r>
        <w:rPr>
          <w:rFonts w:hint="eastAsia" w:cs="Times New Roman"/>
          <w:b/>
          <w:kern w:val="0"/>
          <w:sz w:val="24"/>
          <w:lang w:val="zh-CN"/>
        </w:rPr>
        <w:t>6.</w:t>
      </w:r>
      <w:r>
        <w:rPr>
          <w:rFonts w:hint="default" w:ascii="Times New Roman" w:hAnsi="Times New Roman" w:cs="Times New Roman"/>
          <w:b/>
          <w:kern w:val="0"/>
          <w:sz w:val="24"/>
          <w:lang w:val="zh-CN"/>
        </w:rPr>
        <w:t>比选申请人之间的比选申请文件或者招标人要求提供的相关资料相互混装的；</w:t>
      </w:r>
    </w:p>
    <w:p w14:paraId="0E1CC659">
      <w:pPr>
        <w:autoSpaceDE w:val="0"/>
        <w:autoSpaceDN w:val="0"/>
        <w:spacing w:line="360" w:lineRule="auto"/>
        <w:ind w:firstLine="482" w:firstLineChars="200"/>
        <w:jc w:val="left"/>
        <w:rPr>
          <w:rFonts w:hint="default" w:ascii="Times New Roman" w:hAnsi="Times New Roman" w:cs="Times New Roman"/>
          <w:kern w:val="0"/>
          <w:sz w:val="24"/>
          <w:lang w:val="zh-CN"/>
        </w:rPr>
      </w:pPr>
      <w:r>
        <w:rPr>
          <w:rFonts w:hint="eastAsia" w:cs="Times New Roman"/>
          <w:b/>
          <w:kern w:val="0"/>
          <w:sz w:val="24"/>
          <w:lang w:val="zh-CN"/>
        </w:rPr>
        <w:t>7.</w:t>
      </w:r>
      <w:r>
        <w:rPr>
          <w:rFonts w:hint="default" w:ascii="Times New Roman" w:hAnsi="Times New Roman" w:cs="Times New Roman"/>
          <w:b/>
          <w:kern w:val="0"/>
          <w:sz w:val="24"/>
          <w:lang w:val="zh-CN"/>
        </w:rPr>
        <w:t>比选申请人之间的比选保证金出自同一单位、个人或者同一银行账户的；或者比选保证金没有从比选申请人基本账户汇出的；或者比选保证金未按时到账的。</w:t>
      </w:r>
    </w:p>
    <w:bookmarkEnd w:id="236"/>
    <w:p w14:paraId="5AABF3C2">
      <w:pPr>
        <w:pStyle w:val="3"/>
        <w:spacing w:line="360" w:lineRule="auto"/>
        <w:ind w:firstLine="703"/>
        <w:jc w:val="center"/>
        <w:rPr>
          <w:rFonts w:hint="default" w:ascii="Times New Roman" w:hAnsi="Times New Roman" w:eastAsia="宋体" w:cs="Times New Roman"/>
          <w:sz w:val="28"/>
          <w:szCs w:val="28"/>
        </w:rPr>
      </w:pPr>
      <w:bookmarkStart w:id="237" w:name="_Toc149557577"/>
      <w:bookmarkStart w:id="238" w:name="_Toc32719"/>
      <w:bookmarkStart w:id="239" w:name="_Toc140100169"/>
      <w:bookmarkStart w:id="240" w:name="_Toc287988805"/>
      <w:bookmarkStart w:id="241" w:name="_Toc173485774"/>
      <w:bookmarkStart w:id="242" w:name="_Toc26965"/>
      <w:bookmarkStart w:id="243" w:name="_Toc287988973"/>
      <w:bookmarkStart w:id="244" w:name="_Toc282549850"/>
      <w:bookmarkStart w:id="245" w:name="_Toc247515570"/>
      <w:r>
        <w:rPr>
          <w:rFonts w:hint="default" w:ascii="Times New Roman" w:hAnsi="Times New Roman" w:eastAsia="宋体" w:cs="Times New Roman"/>
          <w:sz w:val="28"/>
          <w:szCs w:val="28"/>
        </w:rPr>
        <w:t>（三）</w:t>
      </w:r>
      <w:bookmarkEnd w:id="237"/>
      <w:r>
        <w:rPr>
          <w:rFonts w:hint="default" w:ascii="Times New Roman" w:hAnsi="Times New Roman" w:eastAsia="宋体" w:cs="Times New Roman"/>
          <w:sz w:val="28"/>
          <w:szCs w:val="28"/>
        </w:rPr>
        <w:t>商务评审</w:t>
      </w:r>
      <w:bookmarkEnd w:id="238"/>
      <w:bookmarkEnd w:id="239"/>
      <w:bookmarkEnd w:id="240"/>
      <w:bookmarkEnd w:id="241"/>
      <w:bookmarkEnd w:id="242"/>
      <w:bookmarkEnd w:id="243"/>
    </w:p>
    <w:p w14:paraId="7EB1991E">
      <w:pPr>
        <w:widowControl/>
        <w:shd w:val="clear" w:color="auto" w:fill="FFFFFF"/>
        <w:autoSpaceDE w:val="0"/>
        <w:autoSpaceDN w:val="0"/>
        <w:spacing w:before="156" w:beforeAutospacing="1" w:after="100" w:afterAutospacing="1" w:line="360" w:lineRule="auto"/>
        <w:ind w:firstLine="480" w:firstLineChars="200"/>
        <w:jc w:val="left"/>
        <w:rPr>
          <w:rFonts w:hint="default" w:ascii="Times New Roman" w:hAnsi="Times New Roman" w:cs="Times New Roman"/>
          <w:kern w:val="0"/>
          <w:sz w:val="24"/>
          <w:lang w:val="zh-CN"/>
        </w:rPr>
      </w:pPr>
      <w:bookmarkStart w:id="246" w:name="_Toc287988974"/>
      <w:bookmarkStart w:id="247" w:name="_Toc287988806"/>
      <w:r>
        <w:rPr>
          <w:rFonts w:hint="default" w:ascii="Times New Roman" w:hAnsi="Times New Roman" w:cs="Times New Roman"/>
          <w:kern w:val="0"/>
          <w:sz w:val="24"/>
          <w:lang w:val="zh-CN"/>
        </w:rPr>
        <w:t>第七条  商务部分评审分值为20分。</w:t>
      </w:r>
    </w:p>
    <w:p w14:paraId="300B820B">
      <w:pPr>
        <w:widowControl/>
        <w:shd w:val="clear" w:color="auto" w:fill="FFFFFF"/>
        <w:autoSpaceDE w:val="0"/>
        <w:autoSpaceDN w:val="0"/>
        <w:spacing w:before="156" w:beforeAutospacing="1" w:after="100" w:afterAutospacing="1" w:line="360" w:lineRule="auto"/>
        <w:ind w:firstLine="480" w:firstLineChars="200"/>
        <w:jc w:val="left"/>
        <w:rPr>
          <w:rFonts w:hint="default" w:ascii="Times New Roman" w:hAnsi="Times New Roman" w:cs="Times New Roman"/>
          <w:kern w:val="0"/>
          <w:sz w:val="24"/>
          <w:highlight w:val="none"/>
          <w:lang w:val="zh-CN"/>
        </w:rPr>
      </w:pPr>
      <w:r>
        <w:rPr>
          <w:rFonts w:hint="default" w:ascii="Times New Roman" w:hAnsi="Times New Roman" w:cs="Times New Roman"/>
          <w:kern w:val="0"/>
          <w:sz w:val="24"/>
          <w:highlight w:val="none"/>
          <w:lang w:val="zh-CN" w:eastAsia="zh-CN"/>
        </w:rPr>
        <w:t>参照云南省建设工程招标投标行业协会关于印发《云南省建设工程招标代理服务收费</w:t>
      </w:r>
      <w:r>
        <w:rPr>
          <w:rFonts w:hint="default" w:ascii="Times New Roman" w:hAnsi="Times New Roman" w:cs="Times New Roman"/>
          <w:kern w:val="0"/>
          <w:sz w:val="24"/>
          <w:highlight w:val="none"/>
          <w:lang w:val="en-US" w:eastAsia="zh-CN"/>
        </w:rPr>
        <w:t>参考</w:t>
      </w:r>
      <w:r>
        <w:rPr>
          <w:rFonts w:hint="default" w:ascii="Times New Roman" w:hAnsi="Times New Roman" w:cs="Times New Roman"/>
          <w:kern w:val="0"/>
          <w:sz w:val="24"/>
          <w:highlight w:val="none"/>
          <w:lang w:val="zh-CN" w:eastAsia="zh-CN"/>
        </w:rPr>
        <w:t>意见》的通知（云建招协〔2024〕58号）</w:t>
      </w:r>
      <w:r>
        <w:rPr>
          <w:rFonts w:hint="default" w:ascii="Times New Roman" w:hAnsi="Times New Roman" w:cs="Times New Roman"/>
          <w:kern w:val="0"/>
          <w:sz w:val="24"/>
          <w:highlight w:val="none"/>
          <w:lang w:val="zh-CN"/>
        </w:rPr>
        <w:t>规定的收费标准下浮</w:t>
      </w:r>
      <w:r>
        <w:rPr>
          <w:rFonts w:hint="default" w:ascii="Times New Roman" w:hAnsi="Times New Roman" w:cs="Times New Roman"/>
          <w:kern w:val="0"/>
          <w:sz w:val="24"/>
          <w:highlight w:val="none"/>
        </w:rPr>
        <w:t>10</w:t>
      </w:r>
      <w:r>
        <w:rPr>
          <w:rFonts w:hint="default" w:ascii="Times New Roman" w:hAnsi="Times New Roman" w:cs="Times New Roman"/>
          <w:kern w:val="0"/>
          <w:sz w:val="24"/>
          <w:highlight w:val="none"/>
          <w:lang w:val="zh-CN"/>
        </w:rPr>
        <w:t>%得基本分10分，每多下浮1%加</w:t>
      </w:r>
      <w:r>
        <w:rPr>
          <w:rFonts w:hint="default" w:ascii="Times New Roman" w:hAnsi="Times New Roman" w:cs="Times New Roman"/>
          <w:kern w:val="0"/>
          <w:sz w:val="24"/>
          <w:highlight w:val="none"/>
          <w:lang w:val="en-US" w:eastAsia="zh-CN"/>
        </w:rPr>
        <w:t>0.5</w:t>
      </w:r>
      <w:r>
        <w:rPr>
          <w:rFonts w:hint="default" w:ascii="Times New Roman" w:hAnsi="Times New Roman" w:cs="Times New Roman"/>
          <w:kern w:val="0"/>
          <w:sz w:val="24"/>
          <w:highlight w:val="none"/>
          <w:lang w:val="zh-CN"/>
        </w:rPr>
        <w:t>分，分值加至满分20分为止，未下浮至10%的不得分。</w:t>
      </w:r>
    </w:p>
    <w:p w14:paraId="2A1FE7D0">
      <w:pPr>
        <w:pStyle w:val="3"/>
        <w:spacing w:line="360" w:lineRule="auto"/>
        <w:ind w:firstLine="703"/>
        <w:jc w:val="center"/>
        <w:rPr>
          <w:rFonts w:hint="default" w:ascii="Times New Roman" w:hAnsi="Times New Roman" w:eastAsia="宋体" w:cs="Times New Roman"/>
          <w:sz w:val="28"/>
          <w:szCs w:val="28"/>
        </w:rPr>
      </w:pPr>
      <w:bookmarkStart w:id="248" w:name="_Toc173485775"/>
      <w:bookmarkStart w:id="249" w:name="_Toc13526"/>
      <w:bookmarkStart w:id="250" w:name="_Toc140100170"/>
      <w:bookmarkStart w:id="251" w:name="_Toc15648"/>
      <w:r>
        <w:rPr>
          <w:rFonts w:hint="default" w:ascii="Times New Roman" w:hAnsi="Times New Roman" w:eastAsia="宋体" w:cs="Times New Roman"/>
          <w:sz w:val="28"/>
          <w:szCs w:val="28"/>
        </w:rPr>
        <w:t>（四）技术评审</w:t>
      </w:r>
      <w:bookmarkEnd w:id="244"/>
      <w:bookmarkEnd w:id="245"/>
      <w:bookmarkEnd w:id="246"/>
      <w:bookmarkEnd w:id="247"/>
      <w:bookmarkEnd w:id="248"/>
      <w:bookmarkEnd w:id="249"/>
      <w:bookmarkEnd w:id="250"/>
      <w:bookmarkEnd w:id="251"/>
    </w:p>
    <w:p w14:paraId="2C553B2E">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第八条  技术部分评审分值为80分，评选委员会依据评选办法第九条所述的评审细则对通过资格审查、初步审查的比选申请人进行逐一评审打分。</w:t>
      </w:r>
    </w:p>
    <w:p w14:paraId="136F9A8E">
      <w:pPr>
        <w:autoSpaceDE w:val="0"/>
        <w:autoSpaceDN w:val="0"/>
        <w:spacing w:line="360"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第九条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44CB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10A9E4D1">
            <w:pPr>
              <w:spacing w:line="360" w:lineRule="auto"/>
              <w:jc w:val="center"/>
              <w:rPr>
                <w:rFonts w:hint="default" w:ascii="Times New Roman" w:hAnsi="Times New Roman" w:cs="Times New Roman"/>
              </w:rPr>
            </w:pPr>
            <w:r>
              <w:rPr>
                <w:rFonts w:hint="default" w:ascii="Times New Roman" w:hAnsi="Times New Roman" w:cs="Times New Roman"/>
              </w:rP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6785CC73">
            <w:pPr>
              <w:spacing w:line="360" w:lineRule="auto"/>
              <w:jc w:val="center"/>
              <w:rPr>
                <w:rFonts w:hint="default" w:ascii="Times New Roman" w:hAnsi="Times New Roman" w:cs="Times New Roman"/>
              </w:rPr>
            </w:pPr>
            <w:r>
              <w:rPr>
                <w:rFonts w:hint="default" w:ascii="Times New Roman" w:hAnsi="Times New Roman" w:cs="Times New Roman"/>
              </w:rP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1E6EF005">
            <w:pPr>
              <w:spacing w:line="360" w:lineRule="auto"/>
              <w:jc w:val="center"/>
              <w:rPr>
                <w:rFonts w:hint="default" w:ascii="Times New Roman" w:hAnsi="Times New Roman" w:cs="Times New Roman"/>
              </w:rPr>
            </w:pPr>
            <w:r>
              <w:rPr>
                <w:rFonts w:hint="default" w:ascii="Times New Roman" w:hAnsi="Times New Roman" w:cs="Times New Roman"/>
              </w:rPr>
              <w:t>分值</w:t>
            </w:r>
          </w:p>
        </w:tc>
        <w:tc>
          <w:tcPr>
            <w:tcW w:w="6124" w:type="dxa"/>
            <w:tcBorders>
              <w:top w:val="single" w:color="auto" w:sz="4" w:space="0"/>
              <w:left w:val="single" w:color="auto" w:sz="4" w:space="0"/>
              <w:bottom w:val="single" w:color="auto" w:sz="4" w:space="0"/>
              <w:right w:val="single" w:color="auto" w:sz="4" w:space="0"/>
            </w:tcBorders>
            <w:vAlign w:val="center"/>
          </w:tcPr>
          <w:p w14:paraId="0634037F">
            <w:pPr>
              <w:spacing w:line="360" w:lineRule="auto"/>
              <w:jc w:val="center"/>
              <w:rPr>
                <w:rFonts w:hint="default" w:ascii="Times New Roman" w:hAnsi="Times New Roman" w:cs="Times New Roman"/>
              </w:rPr>
            </w:pPr>
            <w:r>
              <w:rPr>
                <w:rFonts w:hint="default" w:ascii="Times New Roman" w:hAnsi="Times New Roman" w:cs="Times New Roman"/>
              </w:rPr>
              <w:t>评  分  标  准</w:t>
            </w:r>
          </w:p>
        </w:tc>
      </w:tr>
      <w:tr w14:paraId="4B42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118ABA23">
            <w:pPr>
              <w:spacing w:line="360" w:lineRule="auto"/>
              <w:jc w:val="center"/>
              <w:rPr>
                <w:rFonts w:hint="default" w:ascii="Times New Roman" w:hAnsi="Times New Roman" w:cs="Times New Roman"/>
              </w:rPr>
            </w:pPr>
            <w:r>
              <w:rPr>
                <w:rFonts w:hint="default" w:ascii="Times New Roman" w:hAnsi="Times New Roman" w:cs="Times New Roman"/>
              </w:rPr>
              <w:t>1</w:t>
            </w:r>
          </w:p>
        </w:tc>
        <w:tc>
          <w:tcPr>
            <w:tcW w:w="1263" w:type="dxa"/>
            <w:vMerge w:val="restart"/>
            <w:vAlign w:val="center"/>
          </w:tcPr>
          <w:p w14:paraId="6E033BB2">
            <w:pPr>
              <w:spacing w:line="360" w:lineRule="auto"/>
              <w:jc w:val="center"/>
              <w:rPr>
                <w:rFonts w:hint="default" w:ascii="Times New Roman" w:hAnsi="Times New Roman" w:cs="Times New Roman"/>
              </w:rPr>
            </w:pPr>
            <w:r>
              <w:rPr>
                <w:rFonts w:hint="default" w:ascii="Times New Roman" w:hAnsi="Times New Roman" w:cs="Times New Roman"/>
              </w:rPr>
              <w:t>招标代理服务方案评审</w:t>
            </w:r>
          </w:p>
        </w:tc>
        <w:tc>
          <w:tcPr>
            <w:tcW w:w="1382" w:type="dxa"/>
            <w:vAlign w:val="center"/>
          </w:tcPr>
          <w:p w14:paraId="4FF8DCB1">
            <w:pPr>
              <w:spacing w:line="360" w:lineRule="auto"/>
              <w:jc w:val="center"/>
              <w:rPr>
                <w:rFonts w:hint="default" w:ascii="Times New Roman" w:hAnsi="Times New Roman" w:cs="Times New Roman"/>
              </w:rPr>
            </w:pPr>
            <w:r>
              <w:rPr>
                <w:rFonts w:hint="default" w:ascii="Times New Roman" w:hAnsi="Times New Roman" w:cs="Times New Roman"/>
              </w:rPr>
              <w:t>招标代理工作方案评审</w:t>
            </w:r>
          </w:p>
        </w:tc>
        <w:tc>
          <w:tcPr>
            <w:tcW w:w="786" w:type="dxa"/>
            <w:vAlign w:val="center"/>
          </w:tcPr>
          <w:p w14:paraId="453E7996">
            <w:pPr>
              <w:spacing w:line="360" w:lineRule="auto"/>
              <w:jc w:val="center"/>
              <w:rPr>
                <w:rFonts w:hint="default" w:ascii="Times New Roman" w:hAnsi="Times New Roman" w:cs="Times New Roman"/>
              </w:rPr>
            </w:pPr>
            <w:r>
              <w:rPr>
                <w:rFonts w:hint="default" w:ascii="Times New Roman" w:hAnsi="Times New Roman" w:cs="Times New Roman"/>
                <w:kern w:val="0"/>
              </w:rPr>
              <w:t>30</w:t>
            </w:r>
            <w:r>
              <w:rPr>
                <w:rFonts w:hint="default" w:ascii="Times New Roman" w:hAnsi="Times New Roman" w:cs="Times New Roman"/>
              </w:rPr>
              <w:t>分</w:t>
            </w:r>
          </w:p>
        </w:tc>
        <w:tc>
          <w:tcPr>
            <w:tcW w:w="6124" w:type="dxa"/>
            <w:vAlign w:val="center"/>
          </w:tcPr>
          <w:p w14:paraId="470011BC">
            <w:pPr>
              <w:spacing w:line="360" w:lineRule="auto"/>
              <w:jc w:val="left"/>
              <w:rPr>
                <w:rFonts w:hint="default" w:ascii="Times New Roman" w:hAnsi="Times New Roman" w:cs="Times New Roman"/>
              </w:rPr>
            </w:pPr>
            <w:r>
              <w:rPr>
                <w:rFonts w:hint="default" w:ascii="Times New Roman" w:hAnsi="Times New Roman" w:cs="Times New Roman"/>
              </w:rPr>
              <w:t>（1）招标代理工作方案详细，针对性强，内容具体，能充分体现本项目招标特点，服务工作周期详细、合理、可行的，得21</w:t>
            </w:r>
            <w:r>
              <w:rPr>
                <w:rFonts w:hint="eastAsia" w:cs="Times New Roman"/>
                <w:lang w:eastAsia="zh-CN"/>
              </w:rPr>
              <w:t>—</w:t>
            </w:r>
            <w:r>
              <w:rPr>
                <w:rFonts w:hint="default" w:ascii="Times New Roman" w:hAnsi="Times New Roman" w:cs="Times New Roman"/>
              </w:rPr>
              <w:t>30分；</w:t>
            </w:r>
          </w:p>
          <w:p w14:paraId="41381ED5">
            <w:pPr>
              <w:spacing w:line="360" w:lineRule="auto"/>
              <w:jc w:val="left"/>
              <w:rPr>
                <w:rFonts w:hint="default" w:ascii="Times New Roman" w:hAnsi="Times New Roman" w:cs="Times New Roman"/>
              </w:rPr>
            </w:pPr>
            <w:r>
              <w:rPr>
                <w:rFonts w:hint="default" w:ascii="Times New Roman" w:hAnsi="Times New Roman" w:cs="Times New Roman"/>
              </w:rPr>
              <w:t>（2）能提供有针对性招标代理工作方案，内容基本完整</w:t>
            </w:r>
            <w:r>
              <w:rPr>
                <w:rFonts w:hint="eastAsia" w:cs="Times New Roman"/>
                <w:lang w:eastAsia="zh-CN"/>
              </w:rPr>
              <w:t>，具</w:t>
            </w:r>
            <w:r>
              <w:rPr>
                <w:rFonts w:hint="default" w:ascii="Times New Roman" w:hAnsi="Times New Roman" w:cs="Times New Roman"/>
              </w:rPr>
              <w:t>有合理的服务工作周期的，得10</w:t>
            </w:r>
            <w:r>
              <w:rPr>
                <w:rFonts w:hint="eastAsia" w:cs="Times New Roman"/>
                <w:lang w:eastAsia="zh-CN"/>
              </w:rPr>
              <w:t>—</w:t>
            </w:r>
            <w:r>
              <w:rPr>
                <w:rFonts w:hint="default" w:ascii="Times New Roman" w:hAnsi="Times New Roman" w:cs="Times New Roman"/>
              </w:rPr>
              <w:t>20分；</w:t>
            </w:r>
          </w:p>
          <w:p w14:paraId="7D209332">
            <w:pPr>
              <w:spacing w:line="360" w:lineRule="auto"/>
              <w:jc w:val="left"/>
              <w:rPr>
                <w:rFonts w:hint="default" w:ascii="Times New Roman" w:hAnsi="Times New Roman" w:cs="Times New Roman"/>
              </w:rPr>
            </w:pPr>
            <w:r>
              <w:rPr>
                <w:rFonts w:hint="default" w:ascii="Times New Roman" w:hAnsi="Times New Roman" w:cs="Times New Roman"/>
              </w:rPr>
              <w:t>（3）招标代理工作方案内容不完整，缺乏针对性的或未提供方案的，得0-9分。</w:t>
            </w:r>
          </w:p>
        </w:tc>
      </w:tr>
      <w:tr w14:paraId="2C49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9E60B06">
            <w:pPr>
              <w:spacing w:line="360" w:lineRule="auto"/>
              <w:jc w:val="center"/>
              <w:rPr>
                <w:rFonts w:hint="default" w:ascii="Times New Roman" w:hAnsi="Times New Roman" w:cs="Times New Roman"/>
              </w:rPr>
            </w:pPr>
          </w:p>
        </w:tc>
        <w:tc>
          <w:tcPr>
            <w:tcW w:w="1263" w:type="dxa"/>
            <w:vMerge w:val="continue"/>
            <w:vAlign w:val="center"/>
          </w:tcPr>
          <w:p w14:paraId="29772EE8">
            <w:pPr>
              <w:spacing w:line="360" w:lineRule="auto"/>
              <w:jc w:val="center"/>
              <w:rPr>
                <w:rFonts w:hint="default" w:ascii="Times New Roman" w:hAnsi="Times New Roman" w:cs="Times New Roman"/>
              </w:rPr>
            </w:pPr>
          </w:p>
        </w:tc>
        <w:tc>
          <w:tcPr>
            <w:tcW w:w="1382" w:type="dxa"/>
            <w:vAlign w:val="center"/>
          </w:tcPr>
          <w:p w14:paraId="5434F777">
            <w:pPr>
              <w:spacing w:line="360" w:lineRule="auto"/>
              <w:jc w:val="center"/>
              <w:rPr>
                <w:rFonts w:hint="default" w:ascii="Times New Roman" w:hAnsi="Times New Roman" w:cs="Times New Roman"/>
              </w:rPr>
            </w:pPr>
            <w:r>
              <w:rPr>
                <w:rFonts w:hint="default" w:ascii="Times New Roman" w:hAnsi="Times New Roman" w:cs="Times New Roman"/>
              </w:rPr>
              <w:t>服务工作质量保证措施及违约承诺评审</w:t>
            </w:r>
          </w:p>
        </w:tc>
        <w:tc>
          <w:tcPr>
            <w:tcW w:w="786" w:type="dxa"/>
            <w:vAlign w:val="center"/>
          </w:tcPr>
          <w:p w14:paraId="781658E2">
            <w:pPr>
              <w:spacing w:line="360" w:lineRule="auto"/>
              <w:jc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分</w:t>
            </w:r>
          </w:p>
        </w:tc>
        <w:tc>
          <w:tcPr>
            <w:tcW w:w="6124" w:type="dxa"/>
            <w:vAlign w:val="center"/>
          </w:tcPr>
          <w:p w14:paraId="6A61DDC2">
            <w:pPr>
              <w:spacing w:line="360" w:lineRule="auto"/>
              <w:jc w:val="left"/>
              <w:rPr>
                <w:rFonts w:hint="default" w:ascii="Times New Roman" w:hAnsi="Times New Roman" w:cs="Times New Roman"/>
              </w:rPr>
            </w:pPr>
            <w:r>
              <w:rPr>
                <w:rFonts w:hint="default" w:ascii="Times New Roman" w:hAnsi="Times New Roman" w:cs="Times New Roman"/>
              </w:rPr>
              <w:t>（1）服务质量承诺内容具体，切实可行，并附有具体违约承诺的得</w:t>
            </w:r>
            <w:r>
              <w:rPr>
                <w:rFonts w:hint="default" w:ascii="Times New Roman" w:hAnsi="Times New Roman" w:cs="Times New Roman"/>
                <w:lang w:val="en-US" w:eastAsia="zh-CN"/>
              </w:rPr>
              <w:t>11</w:t>
            </w:r>
            <w:r>
              <w:rPr>
                <w:rFonts w:hint="eastAsia" w:cs="Times New Roman"/>
                <w:lang w:val="en-US" w:eastAsia="zh-CN"/>
              </w:rPr>
              <w:t>—</w:t>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分；</w:t>
            </w:r>
          </w:p>
          <w:p w14:paraId="346C4EEA">
            <w:pPr>
              <w:spacing w:line="360" w:lineRule="auto"/>
              <w:jc w:val="left"/>
              <w:rPr>
                <w:rFonts w:hint="default" w:ascii="Times New Roman" w:hAnsi="Times New Roman" w:cs="Times New Roman"/>
              </w:rPr>
            </w:pPr>
            <w:r>
              <w:rPr>
                <w:rFonts w:hint="default" w:ascii="Times New Roman" w:hAnsi="Times New Roman" w:cs="Times New Roman"/>
              </w:rPr>
              <w:t>（2）服务质量承诺内容空洞，且无具体违约承诺的得</w:t>
            </w:r>
            <w:r>
              <w:rPr>
                <w:rFonts w:hint="default" w:ascii="Times New Roman" w:hAnsi="Times New Roman" w:cs="Times New Roman"/>
                <w:lang w:val="en-US" w:eastAsia="zh-CN"/>
              </w:rPr>
              <w:t>6</w:t>
            </w:r>
            <w:r>
              <w:rPr>
                <w:rFonts w:hint="eastAsia" w:cs="Times New Roman"/>
                <w:lang w:val="en-US" w:eastAsia="zh-CN"/>
              </w:rPr>
              <w:t>—</w:t>
            </w:r>
            <w:r>
              <w:rPr>
                <w:rFonts w:hint="default" w:ascii="Times New Roman" w:hAnsi="Times New Roman" w:cs="Times New Roman"/>
                <w:lang w:val="en-US" w:eastAsia="zh-CN"/>
              </w:rPr>
              <w:t>10</w:t>
            </w:r>
            <w:r>
              <w:rPr>
                <w:rFonts w:hint="default" w:ascii="Times New Roman" w:hAnsi="Times New Roman" w:cs="Times New Roman"/>
              </w:rPr>
              <w:t>分；</w:t>
            </w:r>
          </w:p>
          <w:p w14:paraId="7118EE37">
            <w:pPr>
              <w:spacing w:line="360" w:lineRule="auto"/>
              <w:jc w:val="left"/>
              <w:rPr>
                <w:rFonts w:hint="default" w:ascii="Times New Roman" w:hAnsi="Times New Roman" w:cs="Times New Roman"/>
              </w:rPr>
            </w:pPr>
            <w:r>
              <w:rPr>
                <w:rFonts w:hint="default" w:ascii="Times New Roman" w:hAnsi="Times New Roman" w:cs="Times New Roman"/>
              </w:rPr>
              <w:t>（3）服务质量承诺有错误或无服务质量承诺的得1</w:t>
            </w:r>
            <w:r>
              <w:rPr>
                <w:rFonts w:hint="eastAsia" w:cs="Times New Roman"/>
                <w:lang w:eastAsia="zh-CN"/>
              </w:rPr>
              <w:t>—</w:t>
            </w:r>
            <w:r>
              <w:rPr>
                <w:rFonts w:hint="default" w:ascii="Times New Roman" w:hAnsi="Times New Roman" w:cs="Times New Roman"/>
                <w:lang w:val="en-US" w:eastAsia="zh-CN"/>
              </w:rPr>
              <w:t>5</w:t>
            </w:r>
            <w:r>
              <w:rPr>
                <w:rFonts w:hint="default" w:ascii="Times New Roman" w:hAnsi="Times New Roman" w:cs="Times New Roman"/>
              </w:rPr>
              <w:t>分。</w:t>
            </w:r>
          </w:p>
        </w:tc>
      </w:tr>
      <w:tr w14:paraId="5A7A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8009EE3">
            <w:pPr>
              <w:spacing w:line="360" w:lineRule="auto"/>
              <w:jc w:val="center"/>
              <w:rPr>
                <w:rFonts w:hint="default" w:ascii="Times New Roman" w:hAnsi="Times New Roman" w:cs="Times New Roman"/>
              </w:rPr>
            </w:pPr>
          </w:p>
        </w:tc>
        <w:tc>
          <w:tcPr>
            <w:tcW w:w="1263" w:type="dxa"/>
            <w:vMerge w:val="continue"/>
            <w:vAlign w:val="center"/>
          </w:tcPr>
          <w:p w14:paraId="10540EB8">
            <w:pPr>
              <w:spacing w:line="360" w:lineRule="auto"/>
              <w:jc w:val="center"/>
              <w:rPr>
                <w:rFonts w:hint="default" w:ascii="Times New Roman" w:hAnsi="Times New Roman" w:cs="Times New Roman"/>
              </w:rPr>
            </w:pPr>
          </w:p>
        </w:tc>
        <w:tc>
          <w:tcPr>
            <w:tcW w:w="1382" w:type="dxa"/>
            <w:vAlign w:val="center"/>
          </w:tcPr>
          <w:p w14:paraId="2ABB5E9E">
            <w:pPr>
              <w:spacing w:line="360" w:lineRule="auto"/>
              <w:jc w:val="center"/>
              <w:rPr>
                <w:rFonts w:hint="default" w:ascii="Times New Roman" w:hAnsi="Times New Roman" w:cs="Times New Roman"/>
              </w:rPr>
            </w:pPr>
            <w:r>
              <w:rPr>
                <w:rFonts w:hint="default" w:ascii="Times New Roman" w:hAnsi="Times New Roman" w:cs="Times New Roman"/>
              </w:rPr>
              <w:t>廉洁管理保证措施及违约承诺评审</w:t>
            </w:r>
          </w:p>
        </w:tc>
        <w:tc>
          <w:tcPr>
            <w:tcW w:w="786" w:type="dxa"/>
            <w:vAlign w:val="center"/>
          </w:tcPr>
          <w:p w14:paraId="1798629D">
            <w:pPr>
              <w:spacing w:line="360" w:lineRule="auto"/>
              <w:jc w:val="center"/>
              <w:rPr>
                <w:rFonts w:hint="default" w:ascii="Times New Roman" w:hAnsi="Times New Roman" w:cs="Times New Roman"/>
              </w:rPr>
            </w:pPr>
            <w:r>
              <w:rPr>
                <w:rFonts w:hint="default" w:ascii="Times New Roman" w:hAnsi="Times New Roman" w:cs="Times New Roman"/>
                <w:lang w:val="en-US" w:eastAsia="zh-CN"/>
              </w:rPr>
              <w:t>1</w:t>
            </w:r>
            <w:r>
              <w:rPr>
                <w:rFonts w:hint="eastAsia" w:cs="Times New Roman"/>
                <w:lang w:val="en-US" w:eastAsia="zh-CN"/>
              </w:rPr>
              <w:t>5</w:t>
            </w:r>
            <w:r>
              <w:rPr>
                <w:rFonts w:hint="default" w:ascii="Times New Roman" w:hAnsi="Times New Roman" w:cs="Times New Roman"/>
              </w:rPr>
              <w:t>分</w:t>
            </w:r>
          </w:p>
        </w:tc>
        <w:tc>
          <w:tcPr>
            <w:tcW w:w="6124" w:type="dxa"/>
            <w:vAlign w:val="center"/>
          </w:tcPr>
          <w:p w14:paraId="7232A516">
            <w:pPr>
              <w:spacing w:line="360" w:lineRule="auto"/>
              <w:jc w:val="left"/>
              <w:rPr>
                <w:rFonts w:hint="default" w:ascii="Times New Roman" w:hAnsi="Times New Roman" w:cs="Times New Roman"/>
              </w:rPr>
            </w:pPr>
            <w:r>
              <w:rPr>
                <w:rFonts w:hint="default" w:ascii="Times New Roman" w:hAnsi="Times New Roman" w:cs="Times New Roman"/>
              </w:rPr>
              <w:t>（1）廉洁管理措施内容具体，切实可行，并附有具体廉洁违约承诺的得</w:t>
            </w:r>
            <w:r>
              <w:rPr>
                <w:rFonts w:hint="eastAsia" w:cs="Times New Roman"/>
                <w:lang w:val="en-US" w:eastAsia="zh-CN"/>
              </w:rPr>
              <w:t>11—</w:t>
            </w:r>
            <w:r>
              <w:rPr>
                <w:rFonts w:hint="default" w:ascii="Times New Roman" w:hAnsi="Times New Roman" w:cs="Times New Roman"/>
                <w:lang w:val="en-US" w:eastAsia="zh-CN"/>
              </w:rPr>
              <w:t>1</w:t>
            </w:r>
            <w:r>
              <w:rPr>
                <w:rFonts w:hint="eastAsia" w:cs="Times New Roman"/>
                <w:lang w:val="en-US" w:eastAsia="zh-CN"/>
              </w:rPr>
              <w:t>5</w:t>
            </w:r>
            <w:r>
              <w:rPr>
                <w:rFonts w:hint="default" w:ascii="Times New Roman" w:hAnsi="Times New Roman" w:cs="Times New Roman"/>
              </w:rPr>
              <w:t>分；</w:t>
            </w:r>
          </w:p>
          <w:p w14:paraId="42034321">
            <w:pPr>
              <w:spacing w:line="360" w:lineRule="auto"/>
              <w:jc w:val="left"/>
              <w:rPr>
                <w:rFonts w:hint="default" w:ascii="Times New Roman" w:hAnsi="Times New Roman" w:cs="Times New Roman"/>
              </w:rPr>
            </w:pPr>
            <w:r>
              <w:rPr>
                <w:rFonts w:hint="default" w:ascii="Times New Roman" w:hAnsi="Times New Roman" w:cs="Times New Roman"/>
              </w:rPr>
              <w:t>（2）廉洁管理措施内容空洞，且无具体违约承诺的得</w:t>
            </w:r>
            <w:r>
              <w:rPr>
                <w:rFonts w:hint="eastAsia" w:cs="Times New Roman"/>
                <w:lang w:val="en-US" w:eastAsia="zh-CN"/>
              </w:rPr>
              <w:t>6—10</w:t>
            </w:r>
            <w:r>
              <w:rPr>
                <w:rFonts w:hint="default" w:ascii="Times New Roman" w:hAnsi="Times New Roman" w:cs="Times New Roman"/>
              </w:rPr>
              <w:t>分；</w:t>
            </w:r>
          </w:p>
          <w:p w14:paraId="1E073E81">
            <w:pPr>
              <w:spacing w:line="360" w:lineRule="auto"/>
              <w:jc w:val="left"/>
              <w:rPr>
                <w:rFonts w:hint="default" w:ascii="Times New Roman" w:hAnsi="Times New Roman" w:cs="Times New Roman"/>
              </w:rPr>
            </w:pPr>
            <w:r>
              <w:rPr>
                <w:rFonts w:hint="default" w:ascii="Times New Roman" w:hAnsi="Times New Roman" w:cs="Times New Roman"/>
              </w:rPr>
              <w:t>（3）廉洁管理措施有错误或无廉洁管理措施的得0-</w:t>
            </w:r>
            <w:r>
              <w:rPr>
                <w:rFonts w:hint="eastAsia" w:cs="Times New Roman"/>
                <w:lang w:val="en-US" w:eastAsia="zh-CN"/>
              </w:rPr>
              <w:t>5</w:t>
            </w:r>
            <w:r>
              <w:rPr>
                <w:rFonts w:hint="default" w:ascii="Times New Roman" w:hAnsi="Times New Roman" w:cs="Times New Roman"/>
              </w:rPr>
              <w:t>分。</w:t>
            </w:r>
          </w:p>
        </w:tc>
      </w:tr>
      <w:tr w14:paraId="5977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2A66AA36">
            <w:pPr>
              <w:spacing w:line="360" w:lineRule="auto"/>
              <w:jc w:val="center"/>
              <w:rPr>
                <w:rFonts w:hint="default" w:ascii="Times New Roman" w:hAnsi="Times New Roman" w:cs="Times New Roman"/>
              </w:rPr>
            </w:pPr>
            <w:r>
              <w:rPr>
                <w:rFonts w:hint="default" w:ascii="Times New Roman" w:hAnsi="Times New Roman" w:cs="Times New Roman"/>
              </w:rPr>
              <w:t>2</w:t>
            </w:r>
          </w:p>
        </w:tc>
        <w:tc>
          <w:tcPr>
            <w:tcW w:w="2645" w:type="dxa"/>
            <w:gridSpan w:val="2"/>
            <w:vAlign w:val="center"/>
          </w:tcPr>
          <w:p w14:paraId="288A56A0">
            <w:pPr>
              <w:spacing w:line="360" w:lineRule="auto"/>
              <w:jc w:val="center"/>
              <w:rPr>
                <w:rFonts w:hint="default" w:ascii="Times New Roman" w:hAnsi="Times New Roman" w:cs="Times New Roman"/>
                <w:color w:val="auto"/>
              </w:rPr>
            </w:pPr>
            <w:r>
              <w:rPr>
                <w:rFonts w:hint="default" w:ascii="Times New Roman" w:hAnsi="Times New Roman" w:cs="Times New Roman"/>
                <w:color w:val="auto"/>
              </w:rPr>
              <w:t>拟派项目组成员评审</w:t>
            </w:r>
          </w:p>
        </w:tc>
        <w:tc>
          <w:tcPr>
            <w:tcW w:w="786" w:type="dxa"/>
            <w:vAlign w:val="center"/>
          </w:tcPr>
          <w:p w14:paraId="0B537E84">
            <w:pPr>
              <w:spacing w:line="360" w:lineRule="auto"/>
              <w:jc w:val="center"/>
              <w:rPr>
                <w:rFonts w:hint="default" w:ascii="Times New Roman" w:hAnsi="Times New Roman" w:cs="Times New Roman"/>
                <w:color w:val="auto"/>
              </w:rPr>
            </w:pPr>
            <w:r>
              <w:rPr>
                <w:rFonts w:hint="default" w:ascii="Times New Roman" w:hAnsi="Times New Roman" w:cs="Times New Roman"/>
                <w:color w:val="auto"/>
                <w:lang w:val="en-US" w:eastAsia="zh-CN"/>
              </w:rPr>
              <w:t>10</w:t>
            </w:r>
            <w:r>
              <w:rPr>
                <w:rFonts w:hint="default" w:ascii="Times New Roman" w:hAnsi="Times New Roman" w:cs="Times New Roman"/>
                <w:color w:val="auto"/>
              </w:rPr>
              <w:t>分</w:t>
            </w:r>
          </w:p>
        </w:tc>
        <w:tc>
          <w:tcPr>
            <w:tcW w:w="6124" w:type="dxa"/>
            <w:vAlign w:val="center"/>
          </w:tcPr>
          <w:p w14:paraId="634571BA">
            <w:pPr>
              <w:spacing w:line="360" w:lineRule="auto"/>
              <w:jc w:val="left"/>
              <w:rPr>
                <w:rFonts w:hint="default" w:ascii="Times New Roman" w:hAnsi="Times New Roman" w:eastAsia="宋体" w:cs="Times New Roman"/>
              </w:rPr>
            </w:pP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lang w:val="en-US" w:eastAsia="zh-CN"/>
              </w:rPr>
              <w:t>1</w:t>
            </w:r>
            <w:r>
              <w:rPr>
                <w:rFonts w:hint="default" w:ascii="Times New Roman" w:hAnsi="Times New Roman" w:eastAsia="宋体" w:cs="Times New Roman"/>
                <w:lang w:eastAsia="zh-CN"/>
              </w:rPr>
              <w:t>）</w:t>
            </w:r>
            <w:r>
              <w:rPr>
                <w:rFonts w:hint="default" w:ascii="Times New Roman" w:hAnsi="Times New Roman" w:eastAsia="宋体" w:cs="Times New Roman"/>
              </w:rPr>
              <w:t>项目负责人具备中级</w:t>
            </w:r>
            <w:r>
              <w:rPr>
                <w:rFonts w:hint="default" w:ascii="Times New Roman" w:hAnsi="Times New Roman" w:eastAsia="宋体" w:cs="Times New Roman"/>
                <w:lang w:val="en-US" w:eastAsia="zh-CN"/>
              </w:rPr>
              <w:t>及以上</w:t>
            </w:r>
            <w:r>
              <w:rPr>
                <w:rFonts w:hint="default" w:ascii="Times New Roman" w:hAnsi="Times New Roman" w:eastAsia="宋体" w:cs="Times New Roman"/>
              </w:rPr>
              <w:t>职称的得</w:t>
            </w:r>
            <w:r>
              <w:rPr>
                <w:rFonts w:hint="default" w:ascii="Times New Roman" w:hAnsi="Times New Roman" w:eastAsia="宋体" w:cs="Times New Roman"/>
                <w:lang w:val="en-US" w:eastAsia="zh-CN"/>
              </w:rPr>
              <w:t>3</w:t>
            </w:r>
            <w:r>
              <w:rPr>
                <w:rFonts w:hint="default" w:ascii="Times New Roman" w:hAnsi="Times New Roman" w:eastAsia="宋体" w:cs="Times New Roman"/>
              </w:rPr>
              <w:t>分；</w:t>
            </w:r>
          </w:p>
          <w:p w14:paraId="163AD05C">
            <w:pPr>
              <w:spacing w:line="360" w:lineRule="auto"/>
              <w:jc w:val="left"/>
              <w:rPr>
                <w:rFonts w:hint="default" w:ascii="Times New Roman" w:hAnsi="Times New Roman" w:eastAsia="宋体" w:cs="Times New Roma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rPr>
              <w:t>项目负责人具备建设工程招标投标从业人员</w:t>
            </w:r>
            <w:r>
              <w:rPr>
                <w:rFonts w:hint="default" w:ascii="Times New Roman" w:hAnsi="Times New Roman" w:eastAsia="宋体" w:cs="Times New Roman"/>
                <w:lang w:val="en-US" w:eastAsia="zh-CN"/>
              </w:rPr>
              <w:t>或政府采购培训合格证书</w:t>
            </w:r>
            <w:r>
              <w:rPr>
                <w:rFonts w:hint="default" w:ascii="Times New Roman" w:hAnsi="Times New Roman" w:eastAsia="宋体" w:cs="Times New Roman"/>
              </w:rPr>
              <w:t>的得</w:t>
            </w:r>
            <w:r>
              <w:rPr>
                <w:rFonts w:hint="default" w:ascii="Times New Roman" w:hAnsi="Times New Roman" w:eastAsia="宋体" w:cs="Times New Roman"/>
                <w:lang w:val="en-US" w:eastAsia="zh-CN"/>
              </w:rPr>
              <w:t>3</w:t>
            </w:r>
            <w:r>
              <w:rPr>
                <w:rFonts w:hint="default" w:ascii="Times New Roman" w:hAnsi="Times New Roman" w:eastAsia="宋体" w:cs="Times New Roman"/>
              </w:rPr>
              <w:t>分；</w:t>
            </w:r>
          </w:p>
          <w:p w14:paraId="1721C258">
            <w:pPr>
              <w:spacing w:line="360" w:lineRule="auto"/>
              <w:jc w:val="left"/>
              <w:rPr>
                <w:rFonts w:hint="default" w:ascii="Times New Roman" w:hAnsi="Times New Roman" w:eastAsia="宋体" w:cs="Times New Roma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3</w:t>
            </w:r>
            <w:r>
              <w:rPr>
                <w:rFonts w:hint="default" w:ascii="Times New Roman" w:hAnsi="Times New Roman" w:eastAsia="宋体" w:cs="Times New Roman"/>
                <w:lang w:eastAsia="zh-CN"/>
              </w:rPr>
              <w:t>）</w:t>
            </w:r>
            <w:r>
              <w:rPr>
                <w:rFonts w:hint="default" w:ascii="Times New Roman" w:hAnsi="Times New Roman" w:eastAsia="宋体" w:cs="Times New Roman"/>
              </w:rPr>
              <w:t>项目负责人具有</w:t>
            </w:r>
            <w:r>
              <w:rPr>
                <w:rFonts w:hint="default" w:ascii="Times New Roman" w:hAnsi="Times New Roman" w:eastAsia="宋体" w:cs="Times New Roman"/>
                <w:lang w:val="en-US" w:eastAsia="zh-CN"/>
              </w:rPr>
              <w:t>1个</w:t>
            </w:r>
            <w:r>
              <w:rPr>
                <w:rFonts w:hint="default" w:ascii="Times New Roman" w:hAnsi="Times New Roman" w:eastAsia="宋体" w:cs="Times New Roman"/>
              </w:rPr>
              <w:t>政府采购</w:t>
            </w:r>
            <w:r>
              <w:rPr>
                <w:rFonts w:hint="default" w:ascii="Times New Roman" w:hAnsi="Times New Roman" w:eastAsia="宋体" w:cs="Times New Roman"/>
                <w:lang w:val="en-US" w:eastAsia="zh-CN"/>
              </w:rPr>
              <w:t>或工程建设招标代理</w:t>
            </w:r>
            <w:r>
              <w:rPr>
                <w:rFonts w:hint="default" w:ascii="Times New Roman" w:hAnsi="Times New Roman" w:eastAsia="宋体" w:cs="Times New Roman"/>
              </w:rPr>
              <w:t>业绩的得</w:t>
            </w:r>
            <w:r>
              <w:rPr>
                <w:rFonts w:hint="default" w:ascii="Times New Roman" w:hAnsi="Times New Roman" w:eastAsia="宋体" w:cs="Times New Roman"/>
                <w:lang w:val="en-US" w:eastAsia="zh-CN"/>
              </w:rPr>
              <w:t>1</w:t>
            </w:r>
            <w:r>
              <w:rPr>
                <w:rFonts w:hint="default" w:ascii="Times New Roman" w:hAnsi="Times New Roman" w:eastAsia="宋体" w:cs="Times New Roman"/>
              </w:rPr>
              <w:t>分。</w:t>
            </w:r>
          </w:p>
          <w:p w14:paraId="2FA574F6">
            <w:pPr>
              <w:spacing w:line="360" w:lineRule="auto"/>
              <w:jc w:val="left"/>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4</w:t>
            </w:r>
            <w:r>
              <w:rPr>
                <w:rFonts w:hint="default" w:ascii="Times New Roman" w:hAnsi="Times New Roman" w:eastAsia="宋体" w:cs="Times New Roman"/>
              </w:rPr>
              <w:t>）投入本项目的项目组</w:t>
            </w:r>
            <w:r>
              <w:rPr>
                <w:rFonts w:hint="default" w:ascii="Times New Roman" w:hAnsi="Times New Roman" w:eastAsia="宋体" w:cs="Times New Roman"/>
                <w:lang w:val="en-US" w:eastAsia="zh-CN"/>
              </w:rPr>
              <w:t>其他</w:t>
            </w:r>
            <w:r>
              <w:rPr>
                <w:rFonts w:hint="default" w:ascii="Times New Roman" w:hAnsi="Times New Roman" w:eastAsia="宋体" w:cs="Times New Roman"/>
              </w:rPr>
              <w:t>成员不少于</w:t>
            </w:r>
            <w:r>
              <w:rPr>
                <w:rFonts w:hint="default" w:ascii="Times New Roman" w:hAnsi="Times New Roman" w:eastAsia="宋体" w:cs="Times New Roman"/>
                <w:lang w:val="en-US" w:eastAsia="zh-CN"/>
              </w:rPr>
              <w:t>3</w:t>
            </w:r>
            <w:r>
              <w:rPr>
                <w:rFonts w:hint="default" w:ascii="Times New Roman" w:hAnsi="Times New Roman" w:eastAsia="宋体" w:cs="Times New Roman"/>
              </w:rPr>
              <w:t>人（含</w:t>
            </w:r>
            <w:r>
              <w:rPr>
                <w:rFonts w:hint="default" w:ascii="Times New Roman" w:hAnsi="Times New Roman" w:eastAsia="宋体" w:cs="Times New Roman"/>
                <w:lang w:val="en-US" w:eastAsia="zh-CN"/>
              </w:rPr>
              <w:t>3</w:t>
            </w:r>
            <w:r>
              <w:rPr>
                <w:rFonts w:hint="default" w:ascii="Times New Roman" w:hAnsi="Times New Roman" w:eastAsia="宋体" w:cs="Times New Roman"/>
              </w:rPr>
              <w:t>人），且具备建设工程招标投标从业人员</w:t>
            </w:r>
            <w:r>
              <w:rPr>
                <w:rFonts w:hint="default" w:ascii="Times New Roman" w:hAnsi="Times New Roman" w:eastAsia="宋体" w:cs="Times New Roman"/>
                <w:lang w:val="en-US" w:eastAsia="zh-CN"/>
              </w:rPr>
              <w:t>或政府采购培训合格证书</w:t>
            </w:r>
            <w:r>
              <w:rPr>
                <w:rFonts w:hint="default" w:ascii="Times New Roman" w:hAnsi="Times New Roman" w:eastAsia="宋体" w:cs="Times New Roman"/>
              </w:rPr>
              <w:t>的，专业组成搭配比较合理的得</w:t>
            </w:r>
            <w:r>
              <w:rPr>
                <w:rFonts w:hint="default" w:ascii="Times New Roman" w:hAnsi="Times New Roman" w:eastAsia="宋体" w:cs="Times New Roman"/>
                <w:lang w:val="en-US" w:eastAsia="zh-CN"/>
              </w:rPr>
              <w:t>3</w:t>
            </w:r>
            <w:r>
              <w:rPr>
                <w:rFonts w:hint="default" w:ascii="Times New Roman" w:hAnsi="Times New Roman" w:eastAsia="宋体" w:cs="Times New Roman"/>
              </w:rPr>
              <w:t>分；</w:t>
            </w:r>
          </w:p>
          <w:p w14:paraId="7841D813">
            <w:pPr>
              <w:spacing w:line="360" w:lineRule="auto"/>
              <w:jc w:val="left"/>
              <w:rPr>
                <w:rFonts w:hint="default" w:ascii="Times New Roman" w:hAnsi="Times New Roman" w:eastAsia="宋体" w:cs="Times New Roman"/>
              </w:rPr>
            </w:pPr>
            <w:r>
              <w:rPr>
                <w:rFonts w:hint="default" w:ascii="Times New Roman" w:hAnsi="Times New Roman" w:eastAsia="宋体" w:cs="Times New Roman"/>
              </w:rPr>
              <w:t>注：</w:t>
            </w:r>
            <w:r>
              <w:rPr>
                <w:rFonts w:hint="default" w:ascii="Times New Roman" w:hAnsi="Times New Roman" w:eastAsia="宋体" w:cs="Times New Roman"/>
                <w:lang w:val="en-US" w:eastAsia="zh-CN"/>
              </w:rPr>
              <w:t>1、</w:t>
            </w:r>
            <w:r>
              <w:rPr>
                <w:rFonts w:hint="default" w:ascii="Times New Roman" w:hAnsi="Times New Roman" w:eastAsia="宋体" w:cs="Times New Roman"/>
              </w:rPr>
              <w:t>项目组</w:t>
            </w:r>
            <w:r>
              <w:rPr>
                <w:rFonts w:hint="default" w:ascii="Times New Roman" w:hAnsi="Times New Roman" w:eastAsia="宋体" w:cs="Times New Roman"/>
                <w:lang w:val="en-US" w:eastAsia="zh-CN"/>
              </w:rPr>
              <w:t>其他</w:t>
            </w:r>
            <w:r>
              <w:rPr>
                <w:rFonts w:hint="default" w:ascii="Times New Roman" w:hAnsi="Times New Roman" w:eastAsia="宋体" w:cs="Times New Roman"/>
              </w:rPr>
              <w:t>成员</w:t>
            </w:r>
            <w:r>
              <w:rPr>
                <w:rFonts w:hint="default" w:ascii="Times New Roman" w:hAnsi="Times New Roman" w:eastAsia="宋体" w:cs="Times New Roman"/>
                <w:lang w:val="en-US" w:eastAsia="zh-CN"/>
              </w:rPr>
              <w:t>不</w:t>
            </w:r>
            <w:r>
              <w:rPr>
                <w:rFonts w:hint="default" w:ascii="Times New Roman" w:hAnsi="Times New Roman" w:eastAsia="宋体" w:cs="Times New Roman"/>
              </w:rPr>
              <w:t>包括项目负责人。</w:t>
            </w:r>
          </w:p>
          <w:p w14:paraId="40AB7AEF">
            <w:pPr>
              <w:spacing w:line="360" w:lineRule="auto"/>
              <w:jc w:val="left"/>
              <w:rPr>
                <w:rFonts w:hint="default" w:ascii="Times New Roman" w:hAnsi="Times New Roman" w:eastAsia="宋体" w:cs="Times New Roman"/>
                <w:color w:val="auto"/>
                <w:szCs w:val="21"/>
                <w:highlight w:val="none"/>
                <w:lang w:val="en-US" w:eastAsia="zh-CN"/>
              </w:rPr>
            </w:pPr>
            <w:r>
              <w:rPr>
                <w:rFonts w:hint="eastAsia" w:cs="Times New Roman"/>
                <w:lang w:val="en-US" w:eastAsia="zh-CN"/>
              </w:rPr>
              <w:t>2.</w:t>
            </w:r>
            <w:r>
              <w:rPr>
                <w:rFonts w:hint="default" w:ascii="Times New Roman" w:hAnsi="Times New Roman" w:eastAsia="宋体" w:cs="Times New Roman"/>
              </w:rPr>
              <w:t>以上打分项证明材料复印件须附于</w:t>
            </w:r>
            <w:r>
              <w:rPr>
                <w:rFonts w:hint="default" w:ascii="Times New Roman" w:hAnsi="Times New Roman" w:eastAsia="宋体" w:cs="Times New Roman"/>
                <w:lang w:eastAsia="zh-CN"/>
              </w:rPr>
              <w:t>响应文件</w:t>
            </w:r>
            <w:r>
              <w:rPr>
                <w:rFonts w:hint="default" w:ascii="Times New Roman" w:hAnsi="Times New Roman" w:eastAsia="宋体" w:cs="Times New Roman"/>
              </w:rPr>
              <w:t>中。</w:t>
            </w:r>
          </w:p>
        </w:tc>
      </w:tr>
      <w:tr w14:paraId="39AD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5261D86C">
            <w:pPr>
              <w:spacing w:line="360" w:lineRule="auto"/>
              <w:jc w:val="center"/>
              <w:rPr>
                <w:rFonts w:hint="default" w:ascii="Times New Roman" w:hAnsi="Times New Roman" w:cs="Times New Roman"/>
              </w:rPr>
            </w:pPr>
            <w:r>
              <w:rPr>
                <w:rFonts w:hint="default" w:ascii="Times New Roman" w:hAnsi="Times New Roman" w:cs="Times New Roman"/>
              </w:rPr>
              <w:t>3</w:t>
            </w:r>
          </w:p>
        </w:tc>
        <w:tc>
          <w:tcPr>
            <w:tcW w:w="2645" w:type="dxa"/>
            <w:gridSpan w:val="2"/>
            <w:vAlign w:val="center"/>
          </w:tcPr>
          <w:p w14:paraId="306357B4">
            <w:pPr>
              <w:spacing w:line="360" w:lineRule="auto"/>
              <w:jc w:val="left"/>
              <w:rPr>
                <w:rFonts w:hint="default" w:ascii="Times New Roman" w:hAnsi="Times New Roman" w:cs="Times New Roman"/>
                <w:highlight w:val="none"/>
              </w:rPr>
            </w:pPr>
            <w:r>
              <w:rPr>
                <w:rFonts w:hint="default" w:ascii="Times New Roman" w:hAnsi="Times New Roman" w:cs="Times New Roman"/>
                <w:highlight w:val="none"/>
              </w:rPr>
              <w:t>比选申请人类似业绩情况</w:t>
            </w:r>
          </w:p>
        </w:tc>
        <w:tc>
          <w:tcPr>
            <w:tcW w:w="786" w:type="dxa"/>
            <w:vAlign w:val="center"/>
          </w:tcPr>
          <w:p w14:paraId="6C4363E4">
            <w:pPr>
              <w:spacing w:line="360" w:lineRule="auto"/>
              <w:jc w:val="left"/>
              <w:rPr>
                <w:rFonts w:hint="default" w:ascii="Times New Roman" w:hAnsi="Times New Roman" w:cs="Times New Roman"/>
                <w:highlight w:val="none"/>
              </w:rPr>
            </w:pPr>
            <w:r>
              <w:rPr>
                <w:rFonts w:hint="default" w:ascii="Times New Roman" w:hAnsi="Times New Roman" w:cs="Times New Roman"/>
                <w:highlight w:val="none"/>
              </w:rPr>
              <w:t>10分</w:t>
            </w:r>
          </w:p>
        </w:tc>
        <w:tc>
          <w:tcPr>
            <w:tcW w:w="6124" w:type="dxa"/>
            <w:vAlign w:val="center"/>
          </w:tcPr>
          <w:p w14:paraId="4A1C3957">
            <w:pPr>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比选申请人自202</w:t>
            </w:r>
            <w:r>
              <w:rPr>
                <w:rFonts w:hint="default" w:ascii="Times New Roman" w:hAnsi="Times New Roman" w:cs="Times New Roman"/>
                <w:highlight w:val="none"/>
                <w:lang w:val="en-US" w:eastAsia="zh-CN"/>
              </w:rPr>
              <w:t>3</w:t>
            </w:r>
            <w:r>
              <w:rPr>
                <w:rFonts w:hint="default" w:ascii="Times New Roman" w:hAnsi="Times New Roman" w:eastAsia="宋体" w:cs="Times New Roman"/>
                <w:highlight w:val="none"/>
              </w:rPr>
              <w:t>年至今承担过1个</w:t>
            </w:r>
            <w:r>
              <w:rPr>
                <w:rFonts w:hint="default" w:ascii="Times New Roman" w:hAnsi="Times New Roman" w:cs="Times New Roman"/>
                <w:highlight w:val="none"/>
                <w:lang w:val="en-US" w:eastAsia="zh-CN"/>
              </w:rPr>
              <w:t>类似</w:t>
            </w:r>
            <w:r>
              <w:rPr>
                <w:rFonts w:hint="default" w:ascii="Times New Roman" w:hAnsi="Times New Roman" w:eastAsia="宋体" w:cs="Times New Roman"/>
                <w:highlight w:val="none"/>
              </w:rPr>
              <w:t>招标代理业绩的</w:t>
            </w:r>
            <w:r>
              <w:rPr>
                <w:rFonts w:hint="default" w:ascii="Times New Roman" w:hAnsi="Times New Roman" w:eastAsia="宋体" w:cs="Times New Roman"/>
                <w:highlight w:val="none"/>
                <w:lang w:val="en-US" w:eastAsia="zh-CN"/>
              </w:rPr>
              <w:t>得1</w:t>
            </w:r>
            <w:r>
              <w:rPr>
                <w:rFonts w:hint="default" w:ascii="Times New Roman" w:hAnsi="Times New Roman" w:eastAsia="宋体" w:cs="Times New Roman"/>
                <w:highlight w:val="none"/>
              </w:rPr>
              <w:t>分，每增加1个类似业绩的加</w:t>
            </w: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rPr>
              <w:t>分，分数加至满分10分为止。</w:t>
            </w:r>
          </w:p>
          <w:p w14:paraId="0DE21248">
            <w:pPr>
              <w:spacing w:line="360" w:lineRule="auto"/>
              <w:jc w:val="left"/>
              <w:rPr>
                <w:rFonts w:hint="default" w:ascii="Times New Roman" w:hAnsi="Times New Roman" w:cs="Times New Roman"/>
                <w:highlight w:val="none"/>
              </w:rPr>
            </w:pPr>
            <w:r>
              <w:rPr>
                <w:rFonts w:hint="default" w:ascii="Times New Roman" w:hAnsi="Times New Roman" w:eastAsia="宋体" w:cs="Times New Roman"/>
                <w:highlight w:val="none"/>
              </w:rPr>
              <w:t>注：类似业绩以中标（成交）通知书或招标代理合同为准。类似业绩证明材料的复印件应附于比选申请文件中，否则不予认可。</w:t>
            </w:r>
          </w:p>
        </w:tc>
      </w:tr>
    </w:tbl>
    <w:p w14:paraId="518036F6">
      <w:pPr>
        <w:ind w:firstLine="602"/>
        <w:rPr>
          <w:rFonts w:hint="default" w:ascii="Times New Roman" w:hAnsi="Times New Roman" w:cs="Times New Roman"/>
        </w:rPr>
      </w:pPr>
      <w:bookmarkStart w:id="252" w:name="_Toc434570992"/>
      <w:bookmarkStart w:id="253" w:name="_Toc282549851"/>
      <w:bookmarkStart w:id="254" w:name="_Toc287988807"/>
      <w:bookmarkStart w:id="255" w:name="_Toc287988975"/>
    </w:p>
    <w:p w14:paraId="200ABAE0">
      <w:pPr>
        <w:pStyle w:val="3"/>
        <w:ind w:firstLine="753"/>
        <w:jc w:val="center"/>
        <w:rPr>
          <w:rFonts w:hint="default" w:ascii="Times New Roman" w:hAnsi="Times New Roman" w:eastAsia="宋体" w:cs="Times New Roman"/>
          <w:sz w:val="30"/>
          <w:szCs w:val="30"/>
        </w:rPr>
      </w:pPr>
      <w:bookmarkStart w:id="256" w:name="_Toc27529"/>
      <w:bookmarkStart w:id="257" w:name="_Toc27032"/>
      <w:bookmarkStart w:id="258" w:name="_Toc173485776"/>
      <w:bookmarkStart w:id="259" w:name="_Toc140100171"/>
      <w:r>
        <w:rPr>
          <w:rFonts w:hint="default" w:ascii="Times New Roman" w:hAnsi="Times New Roman" w:eastAsia="宋体" w:cs="Times New Roman"/>
          <w:sz w:val="30"/>
          <w:szCs w:val="30"/>
        </w:rPr>
        <w:t>（五）统分原则</w:t>
      </w:r>
      <w:bookmarkEnd w:id="252"/>
      <w:bookmarkEnd w:id="256"/>
      <w:bookmarkEnd w:id="257"/>
      <w:bookmarkEnd w:id="258"/>
      <w:bookmarkEnd w:id="259"/>
    </w:p>
    <w:p w14:paraId="4B39614F">
      <w:pPr>
        <w:spacing w:beforeLines="50" w:line="360" w:lineRule="auto"/>
        <w:ind w:firstLine="475" w:firstLineChars="198"/>
        <w:rPr>
          <w:rFonts w:hint="default" w:ascii="Times New Roman" w:hAnsi="Times New Roman" w:cs="Times New Roman"/>
          <w:sz w:val="24"/>
        </w:rPr>
      </w:pPr>
      <w:r>
        <w:rPr>
          <w:rFonts w:hint="default" w:ascii="Times New Roman" w:hAnsi="Times New Roman" w:cs="Times New Roman"/>
          <w:sz w:val="24"/>
        </w:rPr>
        <w:t>技术部分统计分数原则：计算算术平均分值为比选申请人的技术部分得分（保留小数点后两位，四舍五入）。比选申请人综合得分统分原则：评选委员会将比选申请人的商务部分得分和技术部分得分相加后为比选申请人综合得分。</w:t>
      </w:r>
    </w:p>
    <w:p w14:paraId="42EE2E55">
      <w:pPr>
        <w:pStyle w:val="3"/>
        <w:spacing w:line="336" w:lineRule="auto"/>
        <w:ind w:firstLine="703"/>
        <w:jc w:val="center"/>
        <w:rPr>
          <w:rFonts w:hint="default" w:ascii="Times New Roman" w:hAnsi="Times New Roman" w:eastAsia="宋体" w:cs="Times New Roman"/>
          <w:sz w:val="28"/>
          <w:szCs w:val="28"/>
        </w:rPr>
      </w:pPr>
      <w:bookmarkStart w:id="260" w:name="_Toc140100172"/>
      <w:bookmarkStart w:id="261" w:name="_Toc173485777"/>
      <w:bookmarkStart w:id="262" w:name="_Toc24982"/>
      <w:bookmarkStart w:id="263" w:name="_Toc20750"/>
      <w:r>
        <w:rPr>
          <w:rFonts w:hint="default" w:ascii="Times New Roman" w:hAnsi="Times New Roman" w:eastAsia="宋体" w:cs="Times New Roman"/>
          <w:sz w:val="28"/>
          <w:szCs w:val="28"/>
        </w:rPr>
        <w:t>（六）比选申请人排序</w:t>
      </w:r>
      <w:bookmarkEnd w:id="253"/>
      <w:r>
        <w:rPr>
          <w:rFonts w:hint="default" w:ascii="Times New Roman" w:hAnsi="Times New Roman" w:eastAsia="宋体" w:cs="Times New Roman"/>
          <w:sz w:val="28"/>
          <w:szCs w:val="28"/>
        </w:rPr>
        <w:t>与推荐</w:t>
      </w:r>
      <w:bookmarkEnd w:id="254"/>
      <w:bookmarkEnd w:id="255"/>
      <w:bookmarkEnd w:id="260"/>
      <w:bookmarkEnd w:id="261"/>
      <w:bookmarkEnd w:id="262"/>
      <w:bookmarkEnd w:id="263"/>
    </w:p>
    <w:p w14:paraId="001211B1">
      <w:pPr>
        <w:autoSpaceDE w:val="0"/>
        <w:autoSpaceDN w:val="0"/>
        <w:spacing w:line="336" w:lineRule="auto"/>
        <w:ind w:firstLine="480" w:firstLineChars="200"/>
        <w:jc w:val="left"/>
        <w:rPr>
          <w:rFonts w:hint="default" w:ascii="Times New Roman" w:hAnsi="Times New Roman" w:cs="Times New Roman"/>
          <w:kern w:val="0"/>
          <w:sz w:val="24"/>
          <w:lang w:val="zh-CN"/>
        </w:rPr>
      </w:pPr>
      <w:r>
        <w:rPr>
          <w:rFonts w:hint="default" w:ascii="Times New Roman" w:hAnsi="Times New Roman" w:cs="Times New Roman"/>
          <w:kern w:val="0"/>
          <w:sz w:val="24"/>
          <w:lang w:val="zh-CN"/>
        </w:rPr>
        <w:t>技术评审及商务评审后，评选委员会按照综合评分由高到低依次排序，推荐</w:t>
      </w:r>
      <w:r>
        <w:rPr>
          <w:rFonts w:hint="default" w:ascii="Times New Roman" w:hAnsi="Times New Roman" w:cs="Times New Roman"/>
          <w:sz w:val="24"/>
        </w:rPr>
        <w:t>1-3名</w:t>
      </w:r>
      <w:r>
        <w:rPr>
          <w:rFonts w:hint="default" w:ascii="Times New Roman" w:hAnsi="Times New Roman" w:cs="Times New Roman"/>
          <w:kern w:val="0"/>
          <w:sz w:val="24"/>
          <w:lang w:val="zh-CN"/>
        </w:rPr>
        <w:t>中标候选人。</w:t>
      </w:r>
    </w:p>
    <w:p w14:paraId="417AC6CE">
      <w:pPr>
        <w:pStyle w:val="3"/>
        <w:spacing w:line="336" w:lineRule="auto"/>
        <w:ind w:firstLine="703"/>
        <w:jc w:val="center"/>
        <w:rPr>
          <w:rFonts w:hint="default" w:ascii="Times New Roman" w:hAnsi="Times New Roman" w:eastAsia="宋体" w:cs="Times New Roman"/>
          <w:sz w:val="28"/>
          <w:szCs w:val="28"/>
        </w:rPr>
      </w:pPr>
      <w:bookmarkStart w:id="264" w:name="_Toc282549852"/>
      <w:bookmarkStart w:id="265" w:name="_Toc287988976"/>
      <w:bookmarkStart w:id="266" w:name="_Toc287988808"/>
      <w:bookmarkStart w:id="267" w:name="_Toc25241"/>
      <w:bookmarkStart w:id="268" w:name="_Toc173485778"/>
      <w:bookmarkStart w:id="269" w:name="_Toc140100173"/>
      <w:bookmarkStart w:id="270" w:name="_Toc8916"/>
      <w:r>
        <w:rPr>
          <w:rFonts w:hint="default" w:ascii="Times New Roman" w:hAnsi="Times New Roman" w:eastAsia="宋体" w:cs="Times New Roman"/>
          <w:sz w:val="28"/>
          <w:szCs w:val="28"/>
        </w:rPr>
        <w:t>（七）定</w:t>
      </w:r>
      <w:bookmarkEnd w:id="264"/>
      <w:r>
        <w:rPr>
          <w:rFonts w:hint="default" w:ascii="Times New Roman" w:hAnsi="Times New Roman" w:eastAsia="宋体" w:cs="Times New Roman"/>
          <w:sz w:val="28"/>
          <w:szCs w:val="28"/>
        </w:rPr>
        <w:t>选</w:t>
      </w:r>
      <w:bookmarkEnd w:id="265"/>
      <w:bookmarkEnd w:id="266"/>
      <w:bookmarkEnd w:id="267"/>
      <w:bookmarkEnd w:id="268"/>
      <w:bookmarkEnd w:id="269"/>
      <w:bookmarkEnd w:id="270"/>
    </w:p>
    <w:p w14:paraId="771455C7">
      <w:pPr>
        <w:widowControl/>
        <w:spacing w:line="336" w:lineRule="auto"/>
        <w:ind w:firstLine="480" w:firstLineChars="200"/>
        <w:rPr>
          <w:rFonts w:hint="default" w:ascii="Times New Roman" w:hAnsi="Times New Roman" w:cs="Times New Roman"/>
          <w:sz w:val="24"/>
        </w:rPr>
      </w:pPr>
      <w:r>
        <w:rPr>
          <w:rFonts w:hint="default" w:ascii="Times New Roman" w:hAnsi="Times New Roman" w:cs="Times New Roman"/>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w:t>
      </w:r>
      <w:r>
        <w:rPr>
          <w:rFonts w:hint="eastAsia" w:cs="Times New Roman"/>
          <w:sz w:val="24"/>
          <w:lang w:eastAsia="zh-CN"/>
        </w:rPr>
        <w:t>以此类推</w:t>
      </w:r>
      <w:r>
        <w:rPr>
          <w:rFonts w:hint="default" w:ascii="Times New Roman" w:hAnsi="Times New Roman" w:cs="Times New Roman"/>
          <w:sz w:val="24"/>
        </w:rPr>
        <w:t>。</w:t>
      </w:r>
    </w:p>
    <w:p w14:paraId="37CD7F0E">
      <w:pPr>
        <w:pStyle w:val="2"/>
        <w:spacing w:beforeLines="50"/>
        <w:ind w:firstLine="3132" w:firstLineChars="1300"/>
        <w:rPr>
          <w:rFonts w:hint="default" w:ascii="Times New Roman" w:hAnsi="Times New Roman" w:cs="Times New Roman"/>
          <w:kern w:val="0"/>
          <w:szCs w:val="32"/>
          <w:lang w:val="zh-CN"/>
        </w:rPr>
      </w:pPr>
      <w:r>
        <w:rPr>
          <w:rFonts w:hint="default" w:ascii="Times New Roman" w:hAnsi="Times New Roman" w:cs="Times New Roman"/>
          <w:sz w:val="24"/>
        </w:rPr>
        <w:br w:type="page"/>
      </w:r>
      <w:bookmarkStart w:id="271" w:name="_Toc282549853"/>
      <w:bookmarkStart w:id="272" w:name="_Toc287988809"/>
      <w:bookmarkStart w:id="273" w:name="_Toc2290"/>
      <w:bookmarkStart w:id="274" w:name="_Toc287988977"/>
      <w:r>
        <w:rPr>
          <w:rFonts w:hint="default" w:ascii="Times New Roman" w:hAnsi="Times New Roman" w:cs="Times New Roman"/>
          <w:kern w:val="0"/>
          <w:szCs w:val="32"/>
          <w:lang w:val="zh-CN"/>
        </w:rPr>
        <w:t>第五部分  招标代理</w:t>
      </w:r>
      <w:bookmarkEnd w:id="271"/>
      <w:r>
        <w:rPr>
          <w:rFonts w:hint="default" w:ascii="Times New Roman" w:hAnsi="Times New Roman" w:cs="Times New Roman"/>
          <w:kern w:val="0"/>
          <w:szCs w:val="32"/>
          <w:lang w:val="zh-CN"/>
        </w:rPr>
        <w:t>合同</w:t>
      </w:r>
      <w:bookmarkEnd w:id="272"/>
      <w:bookmarkEnd w:id="273"/>
      <w:bookmarkEnd w:id="274"/>
    </w:p>
    <w:p w14:paraId="372DED81">
      <w:pPr>
        <w:spacing w:line="400" w:lineRule="exact"/>
        <w:ind w:firstLine="904"/>
        <w:outlineLvl w:val="0"/>
        <w:rPr>
          <w:rFonts w:hint="default" w:ascii="Times New Roman" w:hAnsi="Times New Roman" w:cs="Times New Roman"/>
          <w:b/>
          <w:bCs/>
          <w:sz w:val="36"/>
          <w:szCs w:val="36"/>
        </w:rPr>
      </w:pPr>
      <w:bookmarkStart w:id="275" w:name="_Toc173485780"/>
      <w:bookmarkStart w:id="276" w:name="_Toc27632"/>
      <w:bookmarkStart w:id="277" w:name="_Toc23803"/>
      <w:bookmarkStart w:id="278" w:name="_Toc21112"/>
      <w:bookmarkStart w:id="279" w:name="_Toc8301"/>
      <w:r>
        <w:rPr>
          <w:rFonts w:hint="default" w:ascii="Times New Roman" w:hAnsi="Times New Roman" w:cs="Times New Roman"/>
          <w:b/>
          <w:bCs/>
          <w:sz w:val="36"/>
          <w:szCs w:val="36"/>
        </w:rPr>
        <w:t>GF-2005-0215</w:t>
      </w:r>
      <w:bookmarkEnd w:id="275"/>
      <w:bookmarkEnd w:id="276"/>
      <w:bookmarkEnd w:id="277"/>
      <w:bookmarkEnd w:id="278"/>
      <w:bookmarkEnd w:id="279"/>
    </w:p>
    <w:p w14:paraId="144C83C4">
      <w:pPr>
        <w:spacing w:line="400" w:lineRule="exact"/>
        <w:ind w:firstLine="600"/>
        <w:rPr>
          <w:rFonts w:hint="default" w:ascii="Times New Roman" w:hAnsi="Times New Roman" w:eastAsia="仿宋_GB2312" w:cs="Times New Roman"/>
          <w:b/>
          <w:bCs/>
        </w:rPr>
      </w:pPr>
    </w:p>
    <w:p w14:paraId="48203069">
      <w:pPr>
        <w:spacing w:line="400" w:lineRule="exact"/>
        <w:ind w:firstLine="600"/>
        <w:rPr>
          <w:rFonts w:hint="default" w:ascii="Times New Roman" w:hAnsi="Times New Roman" w:eastAsia="仿宋_GB2312" w:cs="Times New Roman"/>
          <w:b/>
          <w:bCs/>
        </w:rPr>
      </w:pPr>
    </w:p>
    <w:p w14:paraId="58A83348">
      <w:pPr>
        <w:spacing w:line="400" w:lineRule="exact"/>
        <w:ind w:firstLine="600"/>
        <w:rPr>
          <w:rFonts w:hint="default" w:ascii="Times New Roman" w:hAnsi="Times New Roman" w:eastAsia="仿宋_GB2312" w:cs="Times New Roman"/>
          <w:b/>
          <w:bCs/>
        </w:rPr>
      </w:pPr>
    </w:p>
    <w:p w14:paraId="241CEB47">
      <w:pPr>
        <w:spacing w:line="400" w:lineRule="exact"/>
        <w:ind w:firstLine="600"/>
        <w:rPr>
          <w:rFonts w:hint="default" w:ascii="Times New Roman" w:hAnsi="Times New Roman" w:eastAsia="仿宋_GB2312" w:cs="Times New Roman"/>
          <w:b/>
          <w:bCs/>
        </w:rPr>
      </w:pPr>
    </w:p>
    <w:p w14:paraId="54979B38">
      <w:pPr>
        <w:spacing w:line="480" w:lineRule="auto"/>
        <w:ind w:firstLine="1800"/>
        <w:jc w:val="center"/>
        <w:rPr>
          <w:rFonts w:hint="default" w:ascii="Times New Roman" w:hAnsi="Times New Roman" w:eastAsia="黑体" w:cs="Times New Roman"/>
          <w:b/>
          <w:bCs/>
          <w:sz w:val="72"/>
        </w:rPr>
      </w:pPr>
    </w:p>
    <w:p w14:paraId="0807478C">
      <w:pPr>
        <w:spacing w:line="480" w:lineRule="auto"/>
        <w:ind w:firstLine="2891" w:firstLineChars="400"/>
        <w:jc w:val="both"/>
        <w:rPr>
          <w:rFonts w:hint="default" w:ascii="Times New Roman" w:hAnsi="Times New Roman" w:eastAsia="黑体" w:cs="Times New Roman"/>
          <w:b/>
          <w:bCs/>
          <w:sz w:val="72"/>
        </w:rPr>
      </w:pPr>
      <w:r>
        <w:rPr>
          <w:rFonts w:hint="default" w:ascii="Times New Roman" w:hAnsi="Times New Roman" w:eastAsia="黑体" w:cs="Times New Roman"/>
          <w:b/>
          <w:bCs/>
          <w:sz w:val="72"/>
        </w:rPr>
        <w:t>招标代理合同</w:t>
      </w:r>
    </w:p>
    <w:p w14:paraId="0F4931B6">
      <w:pPr>
        <w:spacing w:line="400" w:lineRule="exact"/>
        <w:ind w:firstLine="600"/>
        <w:rPr>
          <w:rFonts w:hint="default" w:ascii="Times New Roman" w:hAnsi="Times New Roman" w:eastAsia="仿宋_GB2312" w:cs="Times New Roman"/>
          <w:b/>
          <w:bCs/>
        </w:rPr>
      </w:pPr>
    </w:p>
    <w:p w14:paraId="0E2FB269">
      <w:pPr>
        <w:spacing w:line="400" w:lineRule="exact"/>
        <w:ind w:firstLine="600"/>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（该合同模板仅供参考，最终以双方协商协定合同为准）</w:t>
      </w:r>
    </w:p>
    <w:p w14:paraId="638EB189">
      <w:pPr>
        <w:spacing w:line="400" w:lineRule="exact"/>
        <w:ind w:firstLine="600"/>
        <w:rPr>
          <w:rFonts w:hint="default" w:ascii="Times New Roman" w:hAnsi="Times New Roman" w:eastAsia="仿宋_GB2312" w:cs="Times New Roman"/>
          <w:b/>
          <w:bCs/>
        </w:rPr>
      </w:pPr>
    </w:p>
    <w:p w14:paraId="5D9459C1">
      <w:pPr>
        <w:spacing w:line="400" w:lineRule="exact"/>
        <w:ind w:firstLine="803"/>
        <w:jc w:val="center"/>
        <w:rPr>
          <w:rFonts w:hint="default" w:ascii="Times New Roman" w:hAnsi="Times New Roman" w:eastAsia="仿宋_GB2312" w:cs="Times New Roman"/>
          <w:b/>
          <w:bCs/>
          <w:sz w:val="28"/>
          <w:szCs w:val="28"/>
        </w:rPr>
      </w:pPr>
      <w:r>
        <w:rPr>
          <w:rFonts w:hint="default" w:ascii="Times New Roman" w:hAnsi="Times New Roman" w:cs="Times New Roman"/>
          <w:bCs/>
          <w:sz w:val="32"/>
          <w:szCs w:val="32"/>
        </w:rPr>
        <w:t>合同编号</w:t>
      </w:r>
      <w:r>
        <w:rPr>
          <w:rFonts w:hint="eastAsia" w:cs="Times New Roman"/>
          <w:bCs/>
          <w:sz w:val="32"/>
          <w:szCs w:val="32"/>
          <w:lang w:eastAsia="zh-CN"/>
        </w:rPr>
        <w:t>：</w:t>
      </w:r>
    </w:p>
    <w:p w14:paraId="0459288B">
      <w:pPr>
        <w:spacing w:line="400" w:lineRule="exact"/>
        <w:ind w:firstLine="600"/>
        <w:rPr>
          <w:rFonts w:hint="default" w:ascii="Times New Roman" w:hAnsi="Times New Roman" w:eastAsia="仿宋_GB2312" w:cs="Times New Roman"/>
          <w:b/>
          <w:bCs/>
          <w:sz w:val="24"/>
        </w:rPr>
      </w:pPr>
    </w:p>
    <w:p w14:paraId="5B6DE61E">
      <w:pPr>
        <w:spacing w:line="400" w:lineRule="exact"/>
        <w:ind w:firstLine="600"/>
        <w:rPr>
          <w:rFonts w:hint="default" w:ascii="Times New Roman" w:hAnsi="Times New Roman" w:eastAsia="仿宋_GB2312" w:cs="Times New Roman"/>
          <w:b/>
          <w:bCs/>
        </w:rPr>
      </w:pPr>
    </w:p>
    <w:p w14:paraId="0A83B72F">
      <w:pPr>
        <w:spacing w:line="400" w:lineRule="exact"/>
        <w:ind w:firstLine="600"/>
        <w:rPr>
          <w:rFonts w:hint="default" w:ascii="Times New Roman" w:hAnsi="Times New Roman" w:eastAsia="仿宋_GB2312" w:cs="Times New Roman"/>
          <w:b/>
          <w:bCs/>
        </w:rPr>
      </w:pPr>
    </w:p>
    <w:p w14:paraId="7A94CBF8">
      <w:pPr>
        <w:spacing w:line="360" w:lineRule="auto"/>
        <w:ind w:firstLine="800"/>
        <w:rPr>
          <w:rFonts w:hint="default" w:ascii="Times New Roman" w:hAnsi="Times New Roman" w:cs="Times New Roman"/>
          <w:b/>
          <w:bCs/>
          <w:sz w:val="32"/>
        </w:rPr>
      </w:pPr>
    </w:p>
    <w:p w14:paraId="20BFF53B">
      <w:pPr>
        <w:spacing w:line="360" w:lineRule="auto"/>
        <w:ind w:firstLine="800"/>
        <w:rPr>
          <w:rFonts w:hint="default" w:ascii="Times New Roman" w:hAnsi="Times New Roman" w:eastAsia="仿宋_GB2312" w:cs="Times New Roman"/>
          <w:b/>
          <w:bCs/>
          <w:sz w:val="32"/>
        </w:rPr>
      </w:pPr>
    </w:p>
    <w:p w14:paraId="154583DF">
      <w:pPr>
        <w:spacing w:line="360" w:lineRule="auto"/>
        <w:ind w:firstLine="800"/>
        <w:rPr>
          <w:rFonts w:hint="default" w:ascii="Times New Roman" w:hAnsi="Times New Roman" w:eastAsia="仿宋_GB2312" w:cs="Times New Roman"/>
          <w:b/>
          <w:bCs/>
          <w:sz w:val="32"/>
        </w:rPr>
      </w:pPr>
    </w:p>
    <w:p w14:paraId="70DCBCBA">
      <w:pPr>
        <w:spacing w:line="360" w:lineRule="auto"/>
        <w:ind w:firstLine="800"/>
        <w:rPr>
          <w:rFonts w:hint="default" w:ascii="Times New Roman" w:hAnsi="Times New Roman" w:eastAsia="仿宋_GB2312" w:cs="Times New Roman"/>
          <w:b/>
          <w:bCs/>
          <w:sz w:val="32"/>
        </w:rPr>
      </w:pPr>
    </w:p>
    <w:p w14:paraId="48FA08B3">
      <w:pPr>
        <w:spacing w:line="360" w:lineRule="auto"/>
        <w:ind w:firstLine="800"/>
        <w:jc w:val="center"/>
        <w:rPr>
          <w:rFonts w:hint="default" w:ascii="Times New Roman" w:hAnsi="Times New Roman" w:eastAsia="仿宋_GB2312" w:cs="Times New Roman"/>
          <w:b/>
          <w:bCs/>
          <w:sz w:val="32"/>
        </w:rPr>
      </w:pPr>
    </w:p>
    <w:p w14:paraId="41B904B7">
      <w:pPr>
        <w:spacing w:line="360" w:lineRule="exact"/>
        <w:ind w:firstLine="803"/>
        <w:jc w:val="center"/>
        <w:rPr>
          <w:rFonts w:hint="default" w:ascii="Times New Roman" w:hAnsi="Times New Roman" w:cs="Times New Roman"/>
          <w:sz w:val="32"/>
        </w:rPr>
      </w:pPr>
    </w:p>
    <w:p w14:paraId="17A682FE">
      <w:pPr>
        <w:spacing w:line="360" w:lineRule="exact"/>
        <w:ind w:firstLine="803"/>
        <w:jc w:val="center"/>
        <w:rPr>
          <w:rFonts w:hint="default" w:ascii="Times New Roman" w:hAnsi="Times New Roman" w:cs="Times New Roman"/>
          <w:sz w:val="32"/>
        </w:rPr>
      </w:pPr>
    </w:p>
    <w:p w14:paraId="1F77BC34">
      <w:pPr>
        <w:spacing w:line="360" w:lineRule="exact"/>
        <w:ind w:firstLine="904"/>
        <w:jc w:val="center"/>
        <w:rPr>
          <w:rFonts w:hint="default" w:ascii="Times New Roman" w:hAnsi="Times New Roman" w:cs="Times New Roman"/>
          <w:sz w:val="36"/>
          <w:szCs w:val="36"/>
        </w:rPr>
      </w:pPr>
    </w:p>
    <w:p w14:paraId="571E2C47">
      <w:pPr>
        <w:spacing w:line="360" w:lineRule="exact"/>
        <w:ind w:firstLine="2880" w:firstLineChars="800"/>
        <w:rPr>
          <w:rFonts w:hint="default" w:ascii="Times New Roman" w:hAnsi="Times New Roman" w:cs="Times New Roman"/>
          <w:sz w:val="36"/>
          <w:szCs w:val="36"/>
        </w:rPr>
      </w:pPr>
      <w:r>
        <w:rPr>
          <w:rFonts w:hint="default" w:ascii="Times New Roman" w:hAnsi="Times New Roman" w:cs="Times New Roman"/>
          <w:sz w:val="36"/>
          <w:szCs w:val="36"/>
        </w:rPr>
        <w:t>中华人民共和国建设部</w:t>
      </w:r>
    </w:p>
    <w:p w14:paraId="36187FD9">
      <w:pPr>
        <w:spacing w:line="360" w:lineRule="exact"/>
        <w:ind w:firstLine="3844" w:firstLineChars="1068"/>
        <w:jc w:val="center"/>
        <w:rPr>
          <w:rFonts w:hint="default" w:ascii="Times New Roman" w:hAnsi="Times New Roman" w:cs="Times New Roman"/>
          <w:sz w:val="36"/>
          <w:szCs w:val="36"/>
        </w:rPr>
      </w:pPr>
      <w:r>
        <w:rPr>
          <w:rFonts w:hint="default" w:ascii="Times New Roman" w:hAnsi="Times New Roman" w:cs="Times New Roman"/>
          <w:sz w:val="36"/>
          <w:szCs w:val="36"/>
        </w:rPr>
        <w:t xml:space="preserve">      制定</w:t>
      </w:r>
    </w:p>
    <w:p w14:paraId="5930B416">
      <w:pPr>
        <w:spacing w:line="360" w:lineRule="exact"/>
        <w:ind w:firstLine="2880" w:firstLineChars="800"/>
        <w:rPr>
          <w:rFonts w:hint="default" w:ascii="Times New Roman" w:hAnsi="Times New Roman" w:cs="Times New Roman"/>
          <w:sz w:val="36"/>
          <w:szCs w:val="36"/>
        </w:rPr>
      </w:pPr>
      <w:r>
        <w:rPr>
          <w:rFonts w:hint="default" w:ascii="Times New Roman" w:hAnsi="Times New Roman" w:cs="Times New Roman"/>
          <w:sz w:val="36"/>
          <w:szCs w:val="36"/>
        </w:rPr>
        <w:t>国家工商行政管理总局</w:t>
      </w:r>
    </w:p>
    <w:p w14:paraId="675EE7E4">
      <w:pPr>
        <w:rPr>
          <w:rFonts w:hint="default" w:ascii="Times New Roman" w:hAnsi="Times New Roman" w:cs="Times New Roman"/>
        </w:rPr>
      </w:pPr>
      <w:bookmarkStart w:id="280" w:name="_Toc18602"/>
      <w:bookmarkStart w:id="281" w:name="_Toc9072"/>
      <w:r>
        <w:rPr>
          <w:rFonts w:hint="default" w:ascii="Times New Roman" w:hAnsi="Times New Roman" w:cs="Times New Roman"/>
        </w:rPr>
        <w:br w:type="page"/>
      </w:r>
    </w:p>
    <w:p w14:paraId="4E38B491">
      <w:pPr>
        <w:pStyle w:val="13"/>
        <w:spacing w:before="156" w:line="360" w:lineRule="auto"/>
        <w:ind w:firstLine="803"/>
        <w:rPr>
          <w:rFonts w:hint="default" w:ascii="Times New Roman" w:hAnsi="Times New Roman" w:cs="Times New Roman"/>
        </w:rPr>
      </w:pPr>
      <w:bookmarkStart w:id="282" w:name="_Toc6262"/>
      <w:bookmarkStart w:id="283" w:name="_Toc17313"/>
      <w:r>
        <w:rPr>
          <w:rFonts w:hint="default" w:ascii="Times New Roman" w:hAnsi="Times New Roman" w:cs="Times New Roman"/>
        </w:rPr>
        <w:t>招标代理协议书</w:t>
      </w:r>
      <w:bookmarkEnd w:id="280"/>
      <w:bookmarkEnd w:id="281"/>
      <w:bookmarkEnd w:id="282"/>
      <w:bookmarkEnd w:id="283"/>
    </w:p>
    <w:p w14:paraId="14E1862F">
      <w:pPr>
        <w:pStyle w:val="13"/>
        <w:spacing w:before="156" w:line="360" w:lineRule="auto"/>
        <w:ind w:firstLine="480" w:firstLineChars="200"/>
        <w:jc w:val="left"/>
        <w:rPr>
          <w:rFonts w:hint="default" w:ascii="Times New Roman" w:hAnsi="Times New Roman" w:eastAsia="宋体" w:cs="Times New Roman"/>
          <w:sz w:val="24"/>
          <w:u w:val="single"/>
          <w:lang w:eastAsia="zh-CN"/>
        </w:rPr>
      </w:pPr>
      <w:bookmarkStart w:id="284" w:name="_Toc30078"/>
      <w:bookmarkStart w:id="285" w:name="_Toc26533"/>
      <w:bookmarkStart w:id="286" w:name="_Toc173485782"/>
      <w:bookmarkStart w:id="287" w:name="_Toc19326"/>
      <w:bookmarkStart w:id="288" w:name="_Toc17818"/>
      <w:r>
        <w:rPr>
          <w:rFonts w:hint="default" w:ascii="Times New Roman" w:hAnsi="Times New Roman" w:cs="Times New Roman"/>
          <w:b w:val="0"/>
          <w:bCs w:val="0"/>
          <w:sz w:val="24"/>
        </w:rPr>
        <w:t>委托人：</w:t>
      </w:r>
      <w:bookmarkEnd w:id="284"/>
      <w:bookmarkEnd w:id="285"/>
      <w:bookmarkEnd w:id="286"/>
      <w:r>
        <w:rPr>
          <w:rFonts w:hint="default" w:ascii="Times New Roman" w:hAnsi="Times New Roman" w:cs="Times New Roman"/>
          <w:sz w:val="24"/>
          <w:u w:val="single"/>
          <w:lang w:eastAsia="zh-CN"/>
        </w:rPr>
        <w:t>昆明市呈贡区水务局</w:t>
      </w:r>
      <w:bookmarkEnd w:id="287"/>
      <w:bookmarkEnd w:id="288"/>
    </w:p>
    <w:p w14:paraId="4543DC50">
      <w:pPr>
        <w:spacing w:line="360" w:lineRule="auto"/>
        <w:ind w:firstLine="480" w:firstLineChars="200"/>
        <w:rPr>
          <w:rFonts w:hint="default" w:ascii="Times New Roman" w:hAnsi="Times New Roman" w:cs="Times New Roman"/>
          <w:b/>
          <w:sz w:val="24"/>
          <w:u w:val="single"/>
        </w:rPr>
      </w:pPr>
      <w:r>
        <w:rPr>
          <w:rFonts w:hint="default" w:ascii="Times New Roman" w:hAnsi="Times New Roman" w:cs="Times New Roman"/>
          <w:sz w:val="24"/>
        </w:rPr>
        <w:t>受托人：</w:t>
      </w:r>
      <w:r>
        <w:rPr>
          <w:rFonts w:hint="default" w:ascii="Times New Roman" w:hAnsi="Times New Roman" w:cs="Times New Roman"/>
          <w:sz w:val="24"/>
          <w:u w:val="single"/>
        </w:rPr>
        <w:t xml:space="preserve">                </w:t>
      </w:r>
    </w:p>
    <w:p w14:paraId="136D9477">
      <w:pPr>
        <w:spacing w:line="360" w:lineRule="auto"/>
        <w:ind w:firstLine="602"/>
        <w:rPr>
          <w:rFonts w:hint="default" w:ascii="Times New Roman" w:hAnsi="Times New Roman" w:cs="Times New Roman"/>
          <w:sz w:val="24"/>
          <w:u w:val="single"/>
        </w:rPr>
      </w:pPr>
      <w:r>
        <w:rPr>
          <w:rFonts w:hint="default" w:ascii="Times New Roman" w:hAnsi="Times New Roman" w:cs="Times New Roman"/>
          <w:sz w:val="24"/>
        </w:rPr>
        <w:t xml:space="preserve">    依照《中华人民共和国民法典</w:t>
      </w:r>
      <w:r>
        <w:rPr>
          <w:rFonts w:hint="eastAsia" w:cs="Times New Roman"/>
          <w:sz w:val="24"/>
          <w:lang w:eastAsia="zh-CN"/>
        </w:rPr>
        <w:t>》《</w:t>
      </w:r>
      <w:r>
        <w:rPr>
          <w:rFonts w:hint="default" w:ascii="Times New Roman" w:hAnsi="Times New Roman" w:cs="Times New Roman"/>
          <w:sz w:val="24"/>
        </w:rPr>
        <w:t>中华人民共和国招标投标法》及国家的有关法律、行政法规，遵循平等、自愿、公平和诚实信用的原则，双方就</w:t>
      </w:r>
      <w:r>
        <w:rPr>
          <w:rFonts w:hint="default" w:ascii="Times New Roman" w:hAnsi="Times New Roman" w:cs="Times New Roman"/>
          <w:sz w:val="24"/>
          <w:u w:val="single"/>
        </w:rPr>
        <w:t xml:space="preserve">         </w:t>
      </w:r>
      <w:r>
        <w:rPr>
          <w:rFonts w:hint="default" w:ascii="Times New Roman" w:hAnsi="Times New Roman" w:cs="Times New Roman"/>
          <w:sz w:val="24"/>
        </w:rPr>
        <w:t>招标代理事项协商一致，订立本合同。</w:t>
      </w:r>
    </w:p>
    <w:p w14:paraId="7951B5A7">
      <w:pPr>
        <w:tabs>
          <w:tab w:val="left" w:pos="2597"/>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一、项目概况</w:t>
      </w:r>
      <w:r>
        <w:rPr>
          <w:rFonts w:hint="default" w:ascii="Times New Roman" w:hAnsi="Times New Roman" w:cs="Times New Roman"/>
          <w:sz w:val="24"/>
        </w:rPr>
        <w:tab/>
      </w:r>
    </w:p>
    <w:p w14:paraId="2B3A76C2">
      <w:pPr>
        <w:spacing w:line="360" w:lineRule="auto"/>
        <w:ind w:left="1679" w:leftChars="228" w:hanging="1200" w:hangingChars="500"/>
        <w:rPr>
          <w:rFonts w:hint="default" w:ascii="Times New Roman" w:hAnsi="Times New Roman" w:cs="Times New Roman"/>
          <w:b/>
          <w:bCs/>
          <w:kern w:val="0"/>
          <w:sz w:val="24"/>
          <w:u w:val="single"/>
        </w:rPr>
      </w:pPr>
      <w:r>
        <w:rPr>
          <w:rFonts w:hint="default" w:ascii="Times New Roman" w:hAnsi="Times New Roman" w:cs="Times New Roman"/>
          <w:sz w:val="24"/>
        </w:rPr>
        <w:t>项目名称：</w:t>
      </w:r>
      <w:r>
        <w:rPr>
          <w:rFonts w:hint="default" w:ascii="Times New Roman" w:hAnsi="Times New Roman" w:cs="Times New Roman"/>
          <w:sz w:val="24"/>
          <w:u w:val="single"/>
        </w:rPr>
        <w:t xml:space="preserve">       </w:t>
      </w:r>
    </w:p>
    <w:p w14:paraId="0A8B438B">
      <w:pPr>
        <w:spacing w:line="360" w:lineRule="auto"/>
        <w:ind w:left="1679" w:leftChars="228" w:hanging="1200" w:hangingChars="500"/>
        <w:rPr>
          <w:rFonts w:hint="default" w:ascii="Times New Roman" w:hAnsi="Times New Roman" w:cs="Times New Roman"/>
          <w:b/>
          <w:bCs/>
          <w:kern w:val="0"/>
          <w:sz w:val="24"/>
          <w:u w:val="single"/>
        </w:rPr>
      </w:pPr>
      <w:r>
        <w:rPr>
          <w:rFonts w:hint="default" w:ascii="Times New Roman" w:hAnsi="Times New Roman" w:cs="Times New Roman"/>
          <w:kern w:val="0"/>
          <w:sz w:val="24"/>
        </w:rPr>
        <w:t>项目地点：</w:t>
      </w:r>
    </w:p>
    <w:p w14:paraId="592F097A">
      <w:pPr>
        <w:spacing w:line="360" w:lineRule="auto"/>
        <w:ind w:left="1679" w:leftChars="228" w:hanging="1200" w:hangingChars="500"/>
        <w:rPr>
          <w:rFonts w:hint="default" w:ascii="Times New Roman" w:hAnsi="Times New Roman" w:cs="Times New Roman"/>
          <w:b/>
          <w:sz w:val="24"/>
          <w:u w:val="single"/>
        </w:rPr>
      </w:pPr>
      <w:r>
        <w:rPr>
          <w:rFonts w:hint="default" w:ascii="Times New Roman" w:hAnsi="Times New Roman" w:cs="Times New Roman"/>
          <w:sz w:val="24"/>
        </w:rPr>
        <w:t>招标规模：</w:t>
      </w:r>
      <w:r>
        <w:rPr>
          <w:rFonts w:hint="default" w:ascii="Times New Roman" w:hAnsi="Times New Roman" w:cs="Times New Roman"/>
          <w:sz w:val="24"/>
          <w:u w:val="single"/>
        </w:rPr>
        <w:t xml:space="preserve">       </w:t>
      </w:r>
    </w:p>
    <w:p w14:paraId="494E40D1">
      <w:pPr>
        <w:spacing w:line="360" w:lineRule="auto"/>
        <w:ind w:firstLine="480" w:firstLineChars="200"/>
        <w:rPr>
          <w:rFonts w:hint="default" w:ascii="Times New Roman" w:hAnsi="Times New Roman" w:cs="Times New Roman"/>
          <w:b/>
          <w:bCs/>
          <w:sz w:val="24"/>
          <w:u w:val="single"/>
        </w:rPr>
      </w:pPr>
      <w:r>
        <w:rPr>
          <w:rFonts w:hint="default" w:ascii="Times New Roman" w:hAnsi="Times New Roman" w:cs="Times New Roman"/>
          <w:sz w:val="24"/>
        </w:rPr>
        <w:t>项目规模：</w:t>
      </w:r>
      <w:r>
        <w:rPr>
          <w:rFonts w:hint="default" w:ascii="Times New Roman" w:hAnsi="Times New Roman" w:cs="Times New Roman"/>
          <w:sz w:val="24"/>
          <w:u w:val="single"/>
        </w:rPr>
        <w:t xml:space="preserve">     </w:t>
      </w:r>
    </w:p>
    <w:p w14:paraId="44866E3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二、委托人委托受托人 </w:t>
      </w:r>
      <w:r>
        <w:rPr>
          <w:rFonts w:hint="default" w:ascii="Times New Roman" w:hAnsi="Times New Roman" w:cs="Times New Roman"/>
          <w:sz w:val="24"/>
          <w:u w:val="single"/>
        </w:rPr>
        <w:t xml:space="preserve">       </w:t>
      </w:r>
      <w:r>
        <w:rPr>
          <w:rFonts w:hint="default" w:ascii="Times New Roman" w:hAnsi="Times New Roman" w:cs="Times New Roman"/>
          <w:bCs/>
          <w:sz w:val="24"/>
        </w:rPr>
        <w:t>为</w:t>
      </w:r>
      <w:r>
        <w:rPr>
          <w:rFonts w:hint="default" w:ascii="Times New Roman" w:hAnsi="Times New Roman" w:cs="Times New Roman"/>
          <w:bCs/>
          <w:sz w:val="24"/>
          <w:u w:val="single"/>
        </w:rPr>
        <w:t xml:space="preserve">        </w:t>
      </w:r>
      <w:r>
        <w:rPr>
          <w:rFonts w:hint="eastAsia" w:cs="Times New Roman"/>
          <w:bCs/>
          <w:sz w:val="24"/>
          <w:u w:val="single"/>
          <w:lang w:eastAsia="zh-CN"/>
        </w:rPr>
        <w:t>（</w:t>
      </w:r>
      <w:r>
        <w:rPr>
          <w:rFonts w:hint="default" w:ascii="Times New Roman" w:hAnsi="Times New Roman" w:cs="Times New Roman"/>
          <w:b/>
          <w:bCs/>
          <w:sz w:val="24"/>
          <w:u w:val="single"/>
        </w:rPr>
        <w:t>项目名称</w:t>
      </w:r>
      <w:r>
        <w:rPr>
          <w:rFonts w:hint="eastAsia" w:cs="Times New Roman"/>
          <w:b/>
          <w:bCs/>
          <w:sz w:val="24"/>
          <w:u w:val="single"/>
          <w:lang w:eastAsia="zh-CN"/>
        </w:rPr>
        <w:t>）</w:t>
      </w:r>
      <w:r>
        <w:rPr>
          <w:rFonts w:hint="default" w:ascii="Times New Roman" w:hAnsi="Times New Roman" w:cs="Times New Roman"/>
          <w:sz w:val="24"/>
        </w:rPr>
        <w:t>的招标代理机构，承担本项目的招标代理工作。</w:t>
      </w:r>
    </w:p>
    <w:p w14:paraId="1CE9430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三、合同价款</w:t>
      </w:r>
    </w:p>
    <w:p w14:paraId="6B140EB7">
      <w:pPr>
        <w:spacing w:line="360" w:lineRule="auto"/>
        <w:ind w:firstLine="482" w:firstLineChars="200"/>
        <w:rPr>
          <w:rFonts w:hint="default" w:ascii="Times New Roman" w:hAnsi="Times New Roman" w:cs="Times New Roman"/>
          <w:b/>
          <w:sz w:val="24"/>
          <w:u w:val="single"/>
        </w:rPr>
      </w:pPr>
      <w:r>
        <w:rPr>
          <w:rFonts w:hint="default" w:ascii="Times New Roman" w:hAnsi="Times New Roman" w:cs="Times New Roman"/>
          <w:b/>
          <w:sz w:val="24"/>
          <w:u w:val="single"/>
        </w:rPr>
        <w:t>见合同专用条款及附件。</w:t>
      </w:r>
    </w:p>
    <w:p w14:paraId="48F37CC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四、组成本合同的文件：</w:t>
      </w:r>
    </w:p>
    <w:p w14:paraId="55E05553">
      <w:pPr>
        <w:spacing w:line="360" w:lineRule="auto"/>
        <w:ind w:firstLine="480" w:firstLineChars="200"/>
        <w:rPr>
          <w:rFonts w:hint="default" w:ascii="Times New Roman" w:hAnsi="Times New Roman" w:cs="Times New Roman"/>
          <w:sz w:val="24"/>
        </w:rPr>
      </w:pPr>
      <w:r>
        <w:rPr>
          <w:rFonts w:hint="eastAsia" w:cs="Times New Roman"/>
          <w:sz w:val="24"/>
          <w:lang w:eastAsia="zh-CN"/>
        </w:rPr>
        <w:t>1.</w:t>
      </w:r>
      <w:r>
        <w:rPr>
          <w:rFonts w:hint="default" w:ascii="Times New Roman" w:hAnsi="Times New Roman" w:cs="Times New Roman"/>
          <w:sz w:val="24"/>
        </w:rPr>
        <w:t>本合同履行过程中双方以书面形式签署的补充和修正文件；</w:t>
      </w:r>
    </w:p>
    <w:p w14:paraId="10A83292">
      <w:pPr>
        <w:spacing w:line="360" w:lineRule="auto"/>
        <w:ind w:firstLine="480" w:firstLineChars="200"/>
        <w:rPr>
          <w:rFonts w:hint="default" w:ascii="Times New Roman" w:hAnsi="Times New Roman" w:cs="Times New Roman"/>
          <w:sz w:val="24"/>
        </w:rPr>
      </w:pPr>
      <w:r>
        <w:rPr>
          <w:rFonts w:hint="eastAsia" w:cs="Times New Roman"/>
          <w:sz w:val="24"/>
          <w:lang w:eastAsia="zh-CN"/>
        </w:rPr>
        <w:t>2.</w:t>
      </w:r>
      <w:r>
        <w:rPr>
          <w:rFonts w:hint="default" w:ascii="Times New Roman" w:hAnsi="Times New Roman" w:cs="Times New Roman"/>
          <w:sz w:val="24"/>
        </w:rPr>
        <w:t>本合同协议书；</w:t>
      </w:r>
    </w:p>
    <w:p w14:paraId="767E1ABD">
      <w:pPr>
        <w:spacing w:line="360" w:lineRule="auto"/>
        <w:ind w:firstLine="480" w:firstLineChars="200"/>
        <w:rPr>
          <w:rFonts w:hint="default" w:ascii="Times New Roman" w:hAnsi="Times New Roman" w:cs="Times New Roman"/>
          <w:sz w:val="24"/>
        </w:rPr>
      </w:pPr>
      <w:r>
        <w:rPr>
          <w:rFonts w:hint="eastAsia" w:cs="Times New Roman"/>
          <w:sz w:val="24"/>
          <w:lang w:eastAsia="zh-CN"/>
        </w:rPr>
        <w:t>3.</w:t>
      </w:r>
      <w:r>
        <w:rPr>
          <w:rFonts w:hint="default" w:ascii="Times New Roman" w:hAnsi="Times New Roman" w:cs="Times New Roman"/>
          <w:sz w:val="24"/>
        </w:rPr>
        <w:t>本合同专用条款；</w:t>
      </w:r>
    </w:p>
    <w:p w14:paraId="253B04EB">
      <w:pPr>
        <w:spacing w:line="360" w:lineRule="auto"/>
        <w:ind w:firstLine="480" w:firstLineChars="200"/>
        <w:rPr>
          <w:rFonts w:hint="default" w:ascii="Times New Roman" w:hAnsi="Times New Roman" w:cs="Times New Roman"/>
          <w:sz w:val="24"/>
        </w:rPr>
      </w:pPr>
      <w:r>
        <w:rPr>
          <w:rFonts w:hint="eastAsia" w:cs="Times New Roman"/>
          <w:sz w:val="24"/>
          <w:lang w:eastAsia="zh-CN"/>
        </w:rPr>
        <w:t>4.</w:t>
      </w:r>
      <w:r>
        <w:rPr>
          <w:rFonts w:hint="default" w:ascii="Times New Roman" w:hAnsi="Times New Roman" w:cs="Times New Roman"/>
          <w:sz w:val="24"/>
        </w:rPr>
        <w:t>本合同通用条款。</w:t>
      </w:r>
    </w:p>
    <w:p w14:paraId="644ED09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五、本协议书中的有关词语定义与本合同第一部分《通用条款》中分别赋予它们的定义相同。</w:t>
      </w:r>
    </w:p>
    <w:p w14:paraId="2CBD894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六、受托人向委托人承诺，按照本合同的约定，承担本合同专用条款中约定范围内的代理业务。</w:t>
      </w:r>
    </w:p>
    <w:p w14:paraId="2D10AD35">
      <w:pPr>
        <w:spacing w:line="360" w:lineRule="auto"/>
        <w:ind w:firstLine="416" w:firstLineChars="200"/>
        <w:rPr>
          <w:rFonts w:hint="default" w:ascii="Times New Roman" w:hAnsi="Times New Roman" w:cs="Times New Roman"/>
          <w:spacing w:val="-16"/>
          <w:sz w:val="24"/>
        </w:rPr>
      </w:pPr>
      <w:r>
        <w:rPr>
          <w:rFonts w:hint="default" w:ascii="Times New Roman" w:hAnsi="Times New Roman" w:cs="Times New Roman"/>
          <w:spacing w:val="-16"/>
          <w:sz w:val="24"/>
        </w:rPr>
        <w:t>七、委托人向受托人承诺，按照本合同的约定，确保代理报酬的支付。</w:t>
      </w:r>
    </w:p>
    <w:p w14:paraId="1510A8C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八、合同订立</w:t>
      </w:r>
    </w:p>
    <w:p w14:paraId="5124B5E2">
      <w:pPr>
        <w:spacing w:line="360" w:lineRule="auto"/>
        <w:ind w:firstLine="480" w:firstLineChars="200"/>
        <w:rPr>
          <w:rFonts w:hint="default" w:ascii="Times New Roman" w:hAnsi="Times New Roman" w:cs="Times New Roman"/>
          <w:bCs/>
          <w:sz w:val="24"/>
          <w:u w:val="single"/>
        </w:rPr>
      </w:pPr>
      <w:r>
        <w:rPr>
          <w:rFonts w:hint="default" w:ascii="Times New Roman" w:hAnsi="Times New Roman" w:cs="Times New Roman"/>
          <w:sz w:val="24"/>
        </w:rPr>
        <w:t>合同订立时间：</w:t>
      </w:r>
      <w:r>
        <w:rPr>
          <w:rFonts w:hint="default" w:ascii="Times New Roman" w:hAnsi="Times New Roman" w:cs="Times New Roman"/>
          <w:sz w:val="24"/>
          <w:u w:val="single"/>
        </w:rPr>
        <w:t xml:space="preserve"> </w:t>
      </w:r>
      <w:r>
        <w:rPr>
          <w:rFonts w:hint="default" w:ascii="Times New Roman" w:hAnsi="Times New Roman" w:cs="Times New Roman"/>
          <w:b/>
          <w:sz w:val="24"/>
          <w:u w:val="single"/>
        </w:rPr>
        <w:t>20</w:t>
      </w:r>
      <w:r>
        <w:rPr>
          <w:rFonts w:hint="default" w:ascii="Times New Roman" w:hAnsi="Times New Roman" w:cs="Times New Roman"/>
          <w:b/>
          <w:sz w:val="24"/>
          <w:u w:val="single"/>
          <w:lang w:val="en-US" w:eastAsia="zh-CN"/>
        </w:rPr>
        <w:t>26</w:t>
      </w:r>
      <w:r>
        <w:rPr>
          <w:rFonts w:hint="default" w:ascii="Times New Roman" w:hAnsi="Times New Roman" w:cs="Times New Roman"/>
          <w:b/>
          <w:sz w:val="24"/>
          <w:u w:val="single"/>
        </w:rPr>
        <w:t xml:space="preserve"> </w:t>
      </w:r>
      <w:r>
        <w:rPr>
          <w:rFonts w:hint="default" w:ascii="Times New Roman" w:hAnsi="Times New Roman" w:cs="Times New Roman"/>
          <w:b/>
          <w:sz w:val="24"/>
        </w:rPr>
        <w:t>年</w:t>
      </w:r>
      <w:r>
        <w:rPr>
          <w:rFonts w:hint="default" w:ascii="Times New Roman" w:hAnsi="Times New Roman" w:cs="Times New Roman"/>
          <w:bCs/>
          <w:sz w:val="24"/>
          <w:u w:val="single"/>
        </w:rPr>
        <w:t xml:space="preserve">   </w:t>
      </w:r>
      <w:r>
        <w:rPr>
          <w:rFonts w:hint="default" w:ascii="Times New Roman" w:hAnsi="Times New Roman" w:cs="Times New Roman"/>
          <w:bCs/>
          <w:sz w:val="24"/>
        </w:rPr>
        <w:t>月</w:t>
      </w:r>
      <w:r>
        <w:rPr>
          <w:rFonts w:hint="default" w:ascii="Times New Roman" w:hAnsi="Times New Roman" w:cs="Times New Roman"/>
          <w:bCs/>
          <w:sz w:val="24"/>
          <w:u w:val="single"/>
        </w:rPr>
        <w:t xml:space="preserve">   </w:t>
      </w:r>
      <w:r>
        <w:rPr>
          <w:rFonts w:hint="default" w:ascii="Times New Roman" w:hAnsi="Times New Roman" w:cs="Times New Roman"/>
          <w:bCs/>
          <w:sz w:val="24"/>
        </w:rPr>
        <w:t xml:space="preserve">日 </w:t>
      </w:r>
    </w:p>
    <w:p w14:paraId="42411A9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合同订立地点：</w:t>
      </w:r>
      <w:r>
        <w:rPr>
          <w:rFonts w:hint="default" w:ascii="Times New Roman" w:hAnsi="Times New Roman" w:cs="Times New Roman"/>
          <w:b/>
          <w:sz w:val="24"/>
          <w:u w:val="single"/>
        </w:rPr>
        <w:t xml:space="preserve"> </w:t>
      </w:r>
      <w:r>
        <w:rPr>
          <w:rFonts w:hint="default" w:ascii="Times New Roman" w:hAnsi="Times New Roman" w:cs="Times New Roman"/>
          <w:b/>
          <w:sz w:val="24"/>
          <w:u w:val="single"/>
          <w:lang w:eastAsia="zh-CN"/>
        </w:rPr>
        <w:t>昆明市呈贡区水务局</w:t>
      </w:r>
      <w:r>
        <w:rPr>
          <w:rFonts w:hint="default" w:ascii="Times New Roman" w:hAnsi="Times New Roman" w:cs="Times New Roman"/>
          <w:b/>
          <w:sz w:val="24"/>
          <w:u w:val="single"/>
        </w:rPr>
        <w:t xml:space="preserve">   </w:t>
      </w:r>
    </w:p>
    <w:p w14:paraId="2F88B5E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九、合同生效</w:t>
      </w:r>
    </w:p>
    <w:p w14:paraId="3B82878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本合同双方约定</w:t>
      </w:r>
      <w:r>
        <w:rPr>
          <w:rFonts w:hint="default" w:ascii="Times New Roman" w:hAnsi="Times New Roman" w:cs="Times New Roman"/>
          <w:b/>
          <w:sz w:val="24"/>
          <w:u w:val="single"/>
        </w:rPr>
        <w:t>自合同签字盖章</w:t>
      </w:r>
      <w:r>
        <w:rPr>
          <w:rFonts w:hint="default" w:ascii="Times New Roman" w:hAnsi="Times New Roman" w:cs="Times New Roman"/>
          <w:sz w:val="24"/>
        </w:rPr>
        <w:t>后生效。</w:t>
      </w:r>
    </w:p>
    <w:p w14:paraId="7E6F6595">
      <w:pPr>
        <w:spacing w:line="360" w:lineRule="auto"/>
        <w:ind w:firstLine="480" w:firstLineChars="200"/>
        <w:rPr>
          <w:rFonts w:hint="default" w:ascii="Times New Roman" w:hAnsi="Times New Roman" w:cs="Times New Roman"/>
          <w:sz w:val="24"/>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6673606E">
        <w:tblPrEx>
          <w:tblCellMar>
            <w:top w:w="0" w:type="dxa"/>
            <w:left w:w="108" w:type="dxa"/>
            <w:bottom w:w="0" w:type="dxa"/>
            <w:right w:w="108" w:type="dxa"/>
          </w:tblCellMar>
        </w:tblPrEx>
        <w:trPr>
          <w:trHeight w:val="1157" w:hRule="atLeast"/>
        </w:trPr>
        <w:tc>
          <w:tcPr>
            <w:tcW w:w="5060" w:type="dxa"/>
          </w:tcPr>
          <w:p w14:paraId="40667642">
            <w:pPr>
              <w:spacing w:line="360" w:lineRule="auto"/>
              <w:ind w:left="2160" w:hanging="2160" w:hangingChars="900"/>
              <w:rPr>
                <w:rFonts w:hint="default" w:ascii="Times New Roman" w:hAnsi="Times New Roman" w:eastAsia="宋体" w:cs="Times New Roman"/>
                <w:sz w:val="24"/>
                <w:lang w:eastAsia="zh-CN"/>
              </w:rPr>
            </w:pPr>
            <w:r>
              <w:rPr>
                <w:rFonts w:hint="default" w:ascii="Times New Roman" w:hAnsi="Times New Roman" w:cs="Times New Roman"/>
                <w:sz w:val="24"/>
              </w:rPr>
              <w:t>委托人（盖章）</w:t>
            </w:r>
            <w:r>
              <w:rPr>
                <w:rFonts w:hint="default" w:ascii="Times New Roman" w:hAnsi="Times New Roman" w:cs="Times New Roman"/>
                <w:sz w:val="24"/>
                <w:lang w:eastAsia="zh-CN"/>
              </w:rPr>
              <w:t>昆明市呈贡区水务局</w:t>
            </w:r>
          </w:p>
        </w:tc>
        <w:tc>
          <w:tcPr>
            <w:tcW w:w="4450" w:type="dxa"/>
          </w:tcPr>
          <w:p w14:paraId="780931E3">
            <w:pPr>
              <w:spacing w:line="360" w:lineRule="auto"/>
              <w:ind w:firstLine="602"/>
              <w:jc w:val="left"/>
              <w:rPr>
                <w:rFonts w:hint="default" w:ascii="Times New Roman" w:hAnsi="Times New Roman" w:cs="Times New Roman"/>
                <w:sz w:val="24"/>
              </w:rPr>
            </w:pPr>
            <w:r>
              <w:rPr>
                <w:rFonts w:hint="default" w:ascii="Times New Roman" w:hAnsi="Times New Roman" w:cs="Times New Roman"/>
                <w:sz w:val="24"/>
              </w:rPr>
              <w:t>受托人（盖章）：</w:t>
            </w:r>
          </w:p>
          <w:p w14:paraId="682C56E8">
            <w:pPr>
              <w:spacing w:line="360" w:lineRule="auto"/>
              <w:ind w:firstLine="602"/>
              <w:rPr>
                <w:rFonts w:hint="default" w:ascii="Times New Roman" w:hAnsi="Times New Roman" w:cs="Times New Roman"/>
                <w:sz w:val="24"/>
              </w:rPr>
            </w:pPr>
          </w:p>
        </w:tc>
      </w:tr>
      <w:tr w14:paraId="3C70C405">
        <w:tblPrEx>
          <w:tblCellMar>
            <w:top w:w="0" w:type="dxa"/>
            <w:left w:w="108" w:type="dxa"/>
            <w:bottom w:w="0" w:type="dxa"/>
            <w:right w:w="108" w:type="dxa"/>
          </w:tblCellMar>
        </w:tblPrEx>
        <w:trPr>
          <w:trHeight w:val="1157" w:hRule="atLeast"/>
        </w:trPr>
        <w:tc>
          <w:tcPr>
            <w:tcW w:w="5060" w:type="dxa"/>
          </w:tcPr>
          <w:p w14:paraId="79A64B6B">
            <w:pPr>
              <w:spacing w:line="360" w:lineRule="auto"/>
              <w:ind w:firstLine="602"/>
              <w:rPr>
                <w:rFonts w:hint="default" w:ascii="Times New Roman" w:hAnsi="Times New Roman" w:cs="Times New Roman"/>
                <w:sz w:val="24"/>
              </w:rPr>
            </w:pPr>
            <w:r>
              <w:rPr>
                <w:rFonts w:hint="default" w:ascii="Times New Roman" w:hAnsi="Times New Roman" w:cs="Times New Roman"/>
                <w:sz w:val="24"/>
              </w:rPr>
              <w:t>法定代表人（签字或盖章）：</w:t>
            </w:r>
          </w:p>
        </w:tc>
        <w:tc>
          <w:tcPr>
            <w:tcW w:w="4450" w:type="dxa"/>
          </w:tcPr>
          <w:p w14:paraId="46FD0AC3">
            <w:pPr>
              <w:spacing w:line="360" w:lineRule="auto"/>
              <w:ind w:firstLine="602"/>
              <w:rPr>
                <w:rFonts w:hint="default" w:ascii="Times New Roman" w:hAnsi="Times New Roman" w:cs="Times New Roman"/>
                <w:sz w:val="24"/>
              </w:rPr>
            </w:pPr>
            <w:r>
              <w:rPr>
                <w:rFonts w:hint="default" w:ascii="Times New Roman" w:hAnsi="Times New Roman" w:cs="Times New Roman"/>
                <w:sz w:val="24"/>
              </w:rPr>
              <w:t>法定代表人（签字或盖章）：</w:t>
            </w:r>
          </w:p>
        </w:tc>
      </w:tr>
      <w:tr w14:paraId="51C95A2D">
        <w:tblPrEx>
          <w:tblCellMar>
            <w:top w:w="0" w:type="dxa"/>
            <w:left w:w="108" w:type="dxa"/>
            <w:bottom w:w="0" w:type="dxa"/>
            <w:right w:w="108" w:type="dxa"/>
          </w:tblCellMar>
        </w:tblPrEx>
        <w:trPr>
          <w:trHeight w:val="1157" w:hRule="atLeast"/>
        </w:trPr>
        <w:tc>
          <w:tcPr>
            <w:tcW w:w="5060" w:type="dxa"/>
          </w:tcPr>
          <w:p w14:paraId="22215B6C">
            <w:pPr>
              <w:spacing w:line="360" w:lineRule="auto"/>
              <w:ind w:firstLine="602"/>
              <w:rPr>
                <w:rFonts w:hint="default" w:ascii="Times New Roman" w:hAnsi="Times New Roman" w:cs="Times New Roman"/>
                <w:sz w:val="24"/>
              </w:rPr>
            </w:pPr>
            <w:r>
              <w:rPr>
                <w:rFonts w:hint="default" w:ascii="Times New Roman" w:hAnsi="Times New Roman" w:cs="Times New Roman"/>
                <w:sz w:val="24"/>
              </w:rPr>
              <w:t>授权代理人（签字或盖章）：</w:t>
            </w:r>
          </w:p>
        </w:tc>
        <w:tc>
          <w:tcPr>
            <w:tcW w:w="4450" w:type="dxa"/>
          </w:tcPr>
          <w:p w14:paraId="269DA2CD">
            <w:pPr>
              <w:spacing w:line="360" w:lineRule="auto"/>
              <w:ind w:firstLine="602"/>
              <w:rPr>
                <w:rFonts w:hint="default" w:ascii="Times New Roman" w:hAnsi="Times New Roman" w:cs="Times New Roman"/>
                <w:sz w:val="24"/>
              </w:rPr>
            </w:pPr>
            <w:r>
              <w:rPr>
                <w:rFonts w:hint="default" w:ascii="Times New Roman" w:hAnsi="Times New Roman" w:cs="Times New Roman"/>
                <w:sz w:val="24"/>
              </w:rPr>
              <w:t>授权代理人（签字或盖章）：</w:t>
            </w:r>
          </w:p>
        </w:tc>
      </w:tr>
      <w:tr w14:paraId="34C43D39">
        <w:tblPrEx>
          <w:tblCellMar>
            <w:top w:w="0" w:type="dxa"/>
            <w:left w:w="108" w:type="dxa"/>
            <w:bottom w:w="0" w:type="dxa"/>
            <w:right w:w="108" w:type="dxa"/>
          </w:tblCellMar>
        </w:tblPrEx>
        <w:trPr>
          <w:trHeight w:val="1157" w:hRule="atLeast"/>
        </w:trPr>
        <w:tc>
          <w:tcPr>
            <w:tcW w:w="5060" w:type="dxa"/>
          </w:tcPr>
          <w:p w14:paraId="2F4CAA3D">
            <w:pPr>
              <w:spacing w:line="360" w:lineRule="auto"/>
              <w:ind w:firstLine="602"/>
              <w:rPr>
                <w:rFonts w:hint="default" w:ascii="Times New Roman" w:hAnsi="Times New Roman" w:cs="Times New Roman"/>
                <w:sz w:val="24"/>
              </w:rPr>
            </w:pPr>
            <w:r>
              <w:rPr>
                <w:rFonts w:hint="default" w:ascii="Times New Roman" w:hAnsi="Times New Roman" w:cs="Times New Roman"/>
                <w:sz w:val="24"/>
              </w:rPr>
              <w:t>单位地址：</w:t>
            </w:r>
          </w:p>
        </w:tc>
        <w:tc>
          <w:tcPr>
            <w:tcW w:w="4450" w:type="dxa"/>
          </w:tcPr>
          <w:p w14:paraId="158B0938">
            <w:pPr>
              <w:spacing w:line="360" w:lineRule="auto"/>
              <w:ind w:firstLine="602"/>
              <w:rPr>
                <w:rFonts w:hint="default" w:ascii="Times New Roman" w:hAnsi="Times New Roman" w:cs="Times New Roman"/>
                <w:sz w:val="24"/>
              </w:rPr>
            </w:pPr>
            <w:r>
              <w:rPr>
                <w:rFonts w:hint="default" w:ascii="Times New Roman" w:hAnsi="Times New Roman" w:cs="Times New Roman"/>
                <w:sz w:val="24"/>
              </w:rPr>
              <w:t>单位地址：</w:t>
            </w:r>
          </w:p>
        </w:tc>
      </w:tr>
      <w:tr w14:paraId="1747C5BF">
        <w:tblPrEx>
          <w:tblCellMar>
            <w:top w:w="0" w:type="dxa"/>
            <w:left w:w="108" w:type="dxa"/>
            <w:bottom w:w="0" w:type="dxa"/>
            <w:right w:w="108" w:type="dxa"/>
          </w:tblCellMar>
        </w:tblPrEx>
        <w:trPr>
          <w:trHeight w:val="1157" w:hRule="atLeast"/>
        </w:trPr>
        <w:tc>
          <w:tcPr>
            <w:tcW w:w="5060" w:type="dxa"/>
          </w:tcPr>
          <w:p w14:paraId="26374241">
            <w:pPr>
              <w:spacing w:line="360" w:lineRule="auto"/>
              <w:ind w:firstLine="602"/>
              <w:rPr>
                <w:rFonts w:hint="default" w:ascii="Times New Roman" w:hAnsi="Times New Roman" w:cs="Times New Roman"/>
                <w:sz w:val="24"/>
              </w:rPr>
            </w:pPr>
            <w:r>
              <w:rPr>
                <w:rFonts w:hint="default" w:ascii="Times New Roman" w:hAnsi="Times New Roman" w:cs="Times New Roman"/>
                <w:sz w:val="24"/>
              </w:rPr>
              <w:t>邮政编码：</w:t>
            </w:r>
          </w:p>
        </w:tc>
        <w:tc>
          <w:tcPr>
            <w:tcW w:w="4450" w:type="dxa"/>
          </w:tcPr>
          <w:p w14:paraId="37B9CA48">
            <w:pPr>
              <w:spacing w:line="360" w:lineRule="auto"/>
              <w:ind w:firstLine="602"/>
              <w:rPr>
                <w:rFonts w:hint="default" w:ascii="Times New Roman" w:hAnsi="Times New Roman" w:cs="Times New Roman"/>
                <w:sz w:val="24"/>
              </w:rPr>
            </w:pPr>
            <w:r>
              <w:rPr>
                <w:rFonts w:hint="default" w:ascii="Times New Roman" w:hAnsi="Times New Roman" w:cs="Times New Roman"/>
                <w:sz w:val="24"/>
              </w:rPr>
              <w:t>邮政编码：</w:t>
            </w:r>
          </w:p>
        </w:tc>
      </w:tr>
      <w:tr w14:paraId="3A28AB8A">
        <w:tblPrEx>
          <w:tblCellMar>
            <w:top w:w="0" w:type="dxa"/>
            <w:left w:w="108" w:type="dxa"/>
            <w:bottom w:w="0" w:type="dxa"/>
            <w:right w:w="108" w:type="dxa"/>
          </w:tblCellMar>
        </w:tblPrEx>
        <w:trPr>
          <w:trHeight w:val="1157" w:hRule="atLeast"/>
        </w:trPr>
        <w:tc>
          <w:tcPr>
            <w:tcW w:w="5060" w:type="dxa"/>
          </w:tcPr>
          <w:p w14:paraId="0F488A22">
            <w:pPr>
              <w:spacing w:line="360" w:lineRule="auto"/>
              <w:ind w:firstLine="602"/>
              <w:rPr>
                <w:rFonts w:hint="default" w:ascii="Times New Roman" w:hAnsi="Times New Roman" w:cs="Times New Roman"/>
                <w:sz w:val="24"/>
              </w:rPr>
            </w:pPr>
            <w:r>
              <w:rPr>
                <w:rFonts w:hint="default" w:ascii="Times New Roman" w:hAnsi="Times New Roman" w:cs="Times New Roman"/>
                <w:sz w:val="24"/>
              </w:rPr>
              <w:t>联系电话：</w:t>
            </w:r>
          </w:p>
        </w:tc>
        <w:tc>
          <w:tcPr>
            <w:tcW w:w="4450" w:type="dxa"/>
          </w:tcPr>
          <w:p w14:paraId="35588B71">
            <w:pPr>
              <w:spacing w:line="360" w:lineRule="auto"/>
              <w:ind w:firstLine="602"/>
              <w:rPr>
                <w:rFonts w:hint="default" w:ascii="Times New Roman" w:hAnsi="Times New Roman" w:cs="Times New Roman"/>
                <w:sz w:val="24"/>
              </w:rPr>
            </w:pPr>
            <w:r>
              <w:rPr>
                <w:rFonts w:hint="default" w:ascii="Times New Roman" w:hAnsi="Times New Roman" w:cs="Times New Roman"/>
                <w:sz w:val="24"/>
              </w:rPr>
              <w:t>联系电话：</w:t>
            </w:r>
          </w:p>
        </w:tc>
      </w:tr>
      <w:tr w14:paraId="00A23D5F">
        <w:tblPrEx>
          <w:tblCellMar>
            <w:top w:w="0" w:type="dxa"/>
            <w:left w:w="108" w:type="dxa"/>
            <w:bottom w:w="0" w:type="dxa"/>
            <w:right w:w="108" w:type="dxa"/>
          </w:tblCellMar>
        </w:tblPrEx>
        <w:trPr>
          <w:trHeight w:val="1157" w:hRule="atLeast"/>
        </w:trPr>
        <w:tc>
          <w:tcPr>
            <w:tcW w:w="5060" w:type="dxa"/>
          </w:tcPr>
          <w:p w14:paraId="6E12E36A">
            <w:pPr>
              <w:spacing w:line="360" w:lineRule="auto"/>
              <w:ind w:firstLine="602"/>
              <w:rPr>
                <w:rFonts w:hint="default" w:ascii="Times New Roman" w:hAnsi="Times New Roman" w:cs="Times New Roman"/>
                <w:sz w:val="24"/>
              </w:rPr>
            </w:pPr>
            <w:r>
              <w:rPr>
                <w:rFonts w:hint="default" w:ascii="Times New Roman" w:hAnsi="Times New Roman" w:cs="Times New Roman"/>
                <w:sz w:val="24"/>
              </w:rPr>
              <w:t>传    真：</w:t>
            </w:r>
          </w:p>
        </w:tc>
        <w:tc>
          <w:tcPr>
            <w:tcW w:w="4450" w:type="dxa"/>
          </w:tcPr>
          <w:p w14:paraId="3481B4B9">
            <w:pPr>
              <w:spacing w:line="360" w:lineRule="auto"/>
              <w:ind w:firstLine="602"/>
              <w:rPr>
                <w:rFonts w:hint="default" w:ascii="Times New Roman" w:hAnsi="Times New Roman" w:cs="Times New Roman"/>
                <w:sz w:val="24"/>
              </w:rPr>
            </w:pPr>
            <w:r>
              <w:rPr>
                <w:rFonts w:hint="default" w:ascii="Times New Roman" w:hAnsi="Times New Roman" w:cs="Times New Roman"/>
                <w:sz w:val="24"/>
              </w:rPr>
              <w:t>传    真：</w:t>
            </w:r>
          </w:p>
        </w:tc>
      </w:tr>
      <w:tr w14:paraId="68BD95F1">
        <w:tblPrEx>
          <w:tblCellMar>
            <w:top w:w="0" w:type="dxa"/>
            <w:left w:w="108" w:type="dxa"/>
            <w:bottom w:w="0" w:type="dxa"/>
            <w:right w:w="108" w:type="dxa"/>
          </w:tblCellMar>
        </w:tblPrEx>
        <w:trPr>
          <w:trHeight w:val="1157" w:hRule="atLeast"/>
        </w:trPr>
        <w:tc>
          <w:tcPr>
            <w:tcW w:w="5060" w:type="dxa"/>
          </w:tcPr>
          <w:p w14:paraId="4A2B436C">
            <w:pPr>
              <w:spacing w:line="360" w:lineRule="auto"/>
              <w:ind w:firstLine="602"/>
              <w:rPr>
                <w:rFonts w:hint="default" w:ascii="Times New Roman" w:hAnsi="Times New Roman" w:cs="Times New Roman"/>
                <w:sz w:val="24"/>
              </w:rPr>
            </w:pPr>
            <w:r>
              <w:rPr>
                <w:rFonts w:hint="default" w:ascii="Times New Roman" w:hAnsi="Times New Roman" w:cs="Times New Roman"/>
                <w:sz w:val="24"/>
              </w:rPr>
              <w:t>电子信箱：</w:t>
            </w:r>
          </w:p>
        </w:tc>
        <w:tc>
          <w:tcPr>
            <w:tcW w:w="4450" w:type="dxa"/>
          </w:tcPr>
          <w:p w14:paraId="38A16B4E">
            <w:pPr>
              <w:spacing w:line="360" w:lineRule="auto"/>
              <w:ind w:firstLine="602"/>
              <w:rPr>
                <w:rFonts w:hint="default" w:ascii="Times New Roman" w:hAnsi="Times New Roman" w:cs="Times New Roman"/>
                <w:sz w:val="24"/>
              </w:rPr>
            </w:pPr>
            <w:r>
              <w:rPr>
                <w:rFonts w:hint="default" w:ascii="Times New Roman" w:hAnsi="Times New Roman" w:cs="Times New Roman"/>
                <w:sz w:val="24"/>
              </w:rPr>
              <w:t>电子信箱：</w:t>
            </w:r>
          </w:p>
        </w:tc>
      </w:tr>
      <w:tr w14:paraId="361CC102">
        <w:tblPrEx>
          <w:tblCellMar>
            <w:top w:w="0" w:type="dxa"/>
            <w:left w:w="108" w:type="dxa"/>
            <w:bottom w:w="0" w:type="dxa"/>
            <w:right w:w="108" w:type="dxa"/>
          </w:tblCellMar>
        </w:tblPrEx>
        <w:trPr>
          <w:trHeight w:val="862" w:hRule="atLeast"/>
        </w:trPr>
        <w:tc>
          <w:tcPr>
            <w:tcW w:w="5060" w:type="dxa"/>
          </w:tcPr>
          <w:p w14:paraId="16C00061">
            <w:pPr>
              <w:spacing w:line="360" w:lineRule="auto"/>
              <w:ind w:firstLine="602"/>
              <w:rPr>
                <w:rFonts w:hint="default" w:ascii="Times New Roman" w:hAnsi="Times New Roman" w:cs="Times New Roman"/>
                <w:sz w:val="24"/>
              </w:rPr>
            </w:pPr>
            <w:r>
              <w:rPr>
                <w:rFonts w:hint="default" w:ascii="Times New Roman" w:hAnsi="Times New Roman" w:cs="Times New Roman"/>
                <w:sz w:val="24"/>
              </w:rPr>
              <w:t>开户银行：</w:t>
            </w:r>
          </w:p>
        </w:tc>
        <w:tc>
          <w:tcPr>
            <w:tcW w:w="4450" w:type="dxa"/>
          </w:tcPr>
          <w:p w14:paraId="13C0EF2A">
            <w:pPr>
              <w:tabs>
                <w:tab w:val="left" w:pos="2160"/>
              </w:tabs>
              <w:spacing w:line="360" w:lineRule="auto"/>
              <w:ind w:firstLine="602"/>
              <w:rPr>
                <w:rFonts w:hint="default" w:ascii="Times New Roman" w:hAnsi="Times New Roman" w:cs="Times New Roman"/>
                <w:sz w:val="24"/>
              </w:rPr>
            </w:pPr>
            <w:r>
              <w:rPr>
                <w:rFonts w:hint="default" w:ascii="Times New Roman" w:hAnsi="Times New Roman" w:cs="Times New Roman"/>
                <w:sz w:val="24"/>
              </w:rPr>
              <w:t>开户银行：</w:t>
            </w:r>
          </w:p>
        </w:tc>
      </w:tr>
    </w:tbl>
    <w:p w14:paraId="5CAFE537">
      <w:pPr>
        <w:rPr>
          <w:rFonts w:hint="default" w:ascii="Times New Roman" w:hAnsi="Times New Roman" w:cs="Times New Roman"/>
          <w:sz w:val="30"/>
          <w:szCs w:val="30"/>
        </w:rPr>
      </w:pPr>
      <w:bookmarkStart w:id="289" w:name="_Toc5477"/>
      <w:r>
        <w:rPr>
          <w:rFonts w:hint="default" w:ascii="Times New Roman" w:hAnsi="Times New Roman" w:cs="Times New Roman"/>
          <w:sz w:val="30"/>
          <w:szCs w:val="30"/>
        </w:rPr>
        <w:br w:type="page"/>
      </w:r>
    </w:p>
    <w:p w14:paraId="6F451C36">
      <w:pPr>
        <w:pStyle w:val="13"/>
        <w:spacing w:before="156" w:line="360" w:lineRule="auto"/>
        <w:ind w:firstLine="753"/>
        <w:rPr>
          <w:rFonts w:hint="default" w:ascii="Times New Roman" w:hAnsi="Times New Roman" w:cs="Times New Roman"/>
          <w:sz w:val="30"/>
          <w:szCs w:val="30"/>
        </w:rPr>
      </w:pPr>
      <w:bookmarkStart w:id="290" w:name="_Toc17247"/>
      <w:bookmarkStart w:id="291" w:name="_Toc2059"/>
      <w:r>
        <w:rPr>
          <w:rFonts w:hint="default" w:ascii="Times New Roman" w:hAnsi="Times New Roman" w:cs="Times New Roman"/>
          <w:sz w:val="30"/>
          <w:szCs w:val="30"/>
        </w:rPr>
        <w:t>第一部分    通用条款</w:t>
      </w:r>
      <w:bookmarkEnd w:id="289"/>
      <w:bookmarkEnd w:id="290"/>
      <w:bookmarkEnd w:id="291"/>
    </w:p>
    <w:p w14:paraId="170EBA01">
      <w:pPr>
        <w:spacing w:line="360" w:lineRule="auto"/>
        <w:ind w:firstLine="602"/>
        <w:rPr>
          <w:rFonts w:hint="default" w:ascii="Times New Roman" w:hAnsi="Times New Roman" w:cs="Times New Roman"/>
          <w:b/>
          <w:bCs/>
          <w:sz w:val="24"/>
        </w:rPr>
      </w:pPr>
      <w:r>
        <w:rPr>
          <w:rFonts w:hint="default" w:ascii="Times New Roman" w:hAnsi="Times New Roman" w:cs="Times New Roman"/>
          <w:b/>
          <w:bCs/>
          <w:sz w:val="24"/>
        </w:rPr>
        <w:t>一、词语定义和适用法律</w:t>
      </w:r>
    </w:p>
    <w:p w14:paraId="689DF007">
      <w:pPr>
        <w:spacing w:line="360" w:lineRule="auto"/>
        <w:ind w:firstLine="602"/>
        <w:rPr>
          <w:rFonts w:hint="default" w:ascii="Times New Roman" w:hAnsi="Times New Roman" w:cs="Times New Roman"/>
          <w:b/>
          <w:sz w:val="24"/>
        </w:rPr>
      </w:pPr>
      <w:r>
        <w:rPr>
          <w:rFonts w:hint="eastAsia" w:cs="Times New Roman"/>
          <w:b/>
          <w:sz w:val="24"/>
          <w:lang w:eastAsia="zh-CN"/>
        </w:rPr>
        <w:t>1.</w:t>
      </w:r>
      <w:r>
        <w:rPr>
          <w:rFonts w:hint="default" w:ascii="Times New Roman" w:hAnsi="Times New Roman" w:cs="Times New Roman"/>
          <w:b/>
          <w:sz w:val="24"/>
        </w:rPr>
        <w:t>词语定义</w:t>
      </w:r>
    </w:p>
    <w:p w14:paraId="14B079D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下列词语除本合同专用条款另有约定外，应具有本条款所赋予的定义：</w:t>
      </w:r>
    </w:p>
    <w:p w14:paraId="25A9F64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l</w:t>
      </w:r>
      <w:r>
        <w:rPr>
          <w:rFonts w:hint="default" w:ascii="Times New Roman" w:hAnsi="Times New Roman" w:cs="Times New Roman"/>
          <w:sz w:val="24"/>
          <w:lang w:val="zh-CN"/>
        </w:rPr>
        <w:t>.</w:t>
      </w:r>
      <w:r>
        <w:rPr>
          <w:rFonts w:hint="default" w:ascii="Times New Roman" w:hAnsi="Times New Roman" w:cs="Times New Roman"/>
          <w:sz w:val="24"/>
        </w:rPr>
        <w:t>1 招标代理合同：委托人将工程建设项目招标工作委托给具有相应招标代理资质的受托人，实施招标活动签订的委托合同，</w:t>
      </w:r>
    </w:p>
    <w:p w14:paraId="2E57B59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l</w:t>
      </w:r>
      <w:r>
        <w:rPr>
          <w:rFonts w:hint="default" w:ascii="Times New Roman" w:hAnsi="Times New Roman" w:cs="Times New Roman"/>
          <w:sz w:val="24"/>
          <w:lang w:val="zh-CN"/>
        </w:rPr>
        <w:t>.</w:t>
      </w:r>
      <w:r>
        <w:rPr>
          <w:rFonts w:hint="default" w:ascii="Times New Roman" w:hAnsi="Times New Roman" w:cs="Times New Roman"/>
          <w:sz w:val="24"/>
        </w:rPr>
        <w:t>2通用条款：是根据有关法律、行政法规和工程建设项目招标代理的需要所订立，</w:t>
      </w:r>
      <w:r>
        <w:rPr>
          <w:rFonts w:hint="eastAsia" w:cs="Times New Roman"/>
          <w:sz w:val="24"/>
          <w:lang w:eastAsia="zh-CN"/>
        </w:rPr>
        <w:t>适用</w:t>
      </w:r>
      <w:r>
        <w:rPr>
          <w:rFonts w:hint="default" w:ascii="Times New Roman" w:hAnsi="Times New Roman" w:cs="Times New Roman"/>
          <w:sz w:val="24"/>
        </w:rPr>
        <w:t>于各类工程建设项目招标代理的条款。</w:t>
      </w:r>
    </w:p>
    <w:p w14:paraId="5829546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zh-CN"/>
        </w:rPr>
        <w:t>.</w:t>
      </w:r>
      <w:r>
        <w:rPr>
          <w:rFonts w:hint="default" w:ascii="Times New Roman" w:hAnsi="Times New Roman" w:cs="Times New Roman"/>
          <w:sz w:val="24"/>
        </w:rPr>
        <w:t>3专用条款：是委托人与受托人根据有关法律、行政法规规定，结合具体工程建设项目招标代理的实际，经协商达成一致意见的条款，是对通用条款的具体化、补充或修改。</w:t>
      </w:r>
    </w:p>
    <w:p w14:paraId="7C68329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l</w:t>
      </w:r>
      <w:r>
        <w:rPr>
          <w:rFonts w:hint="default" w:ascii="Times New Roman" w:hAnsi="Times New Roman" w:cs="Times New Roman"/>
          <w:sz w:val="24"/>
          <w:lang w:val="zh-CN"/>
        </w:rPr>
        <w:t>.</w:t>
      </w:r>
      <w:r>
        <w:rPr>
          <w:rFonts w:hint="default" w:ascii="Times New Roman" w:hAnsi="Times New Roman" w:cs="Times New Roman"/>
          <w:sz w:val="24"/>
        </w:rPr>
        <w:t>4委托人：指在合同中约定的，具有建设项目招标委托主体资格的当事人，以及取得该当事人资格的合法继承人。</w:t>
      </w:r>
    </w:p>
    <w:p w14:paraId="02B53185">
      <w:pPr>
        <w:tabs>
          <w:tab w:val="left" w:pos="360"/>
          <w:tab w:val="left" w:pos="540"/>
        </w:tabs>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w:t>
      </w:r>
      <w:r>
        <w:rPr>
          <w:rFonts w:hint="default" w:ascii="Times New Roman" w:hAnsi="Times New Roman" w:cs="Times New Roman"/>
          <w:sz w:val="24"/>
          <w:lang w:val="zh-CN"/>
        </w:rPr>
        <w:t>.</w:t>
      </w:r>
      <w:r>
        <w:rPr>
          <w:rFonts w:hint="default" w:ascii="Times New Roman" w:hAnsi="Times New Roman" w:cs="Times New Roman"/>
          <w:sz w:val="24"/>
        </w:rPr>
        <w:t>5受托人：指在合同中约定的，被委托人接受的具有建设项目招标代理主体资格的当事人，以及取得该当事人资格的合法继承人。</w:t>
      </w:r>
    </w:p>
    <w:p w14:paraId="1539C6ED">
      <w:pPr>
        <w:tabs>
          <w:tab w:val="left" w:pos="360"/>
          <w:tab w:val="left" w:pos="540"/>
        </w:tabs>
        <w:spacing w:line="360" w:lineRule="auto"/>
        <w:ind w:firstLine="399" w:firstLineChars="175"/>
        <w:rPr>
          <w:rFonts w:hint="default" w:ascii="Times New Roman" w:hAnsi="Times New Roman" w:cs="Times New Roman"/>
          <w:spacing w:val="-6"/>
          <w:sz w:val="24"/>
        </w:rPr>
      </w:pPr>
      <w:r>
        <w:rPr>
          <w:rFonts w:hint="default" w:ascii="Times New Roman" w:hAnsi="Times New Roman" w:cs="Times New Roman"/>
          <w:spacing w:val="-6"/>
          <w:sz w:val="24"/>
        </w:rPr>
        <w:t>1</w:t>
      </w:r>
      <w:r>
        <w:rPr>
          <w:rFonts w:hint="default" w:ascii="Times New Roman" w:hAnsi="Times New Roman" w:cs="Times New Roman"/>
          <w:spacing w:val="-6"/>
          <w:sz w:val="24"/>
          <w:lang w:val="zh-CN"/>
        </w:rPr>
        <w:t>.</w:t>
      </w:r>
      <w:r>
        <w:rPr>
          <w:rFonts w:hint="default" w:ascii="Times New Roman" w:hAnsi="Times New Roman" w:cs="Times New Roman"/>
          <w:spacing w:val="-6"/>
          <w:sz w:val="24"/>
        </w:rPr>
        <w:t>6 招标代理项目负责人：指受托人在专用条款中指定的负责合同履行的代表。</w:t>
      </w:r>
    </w:p>
    <w:p w14:paraId="1E69C36A">
      <w:pPr>
        <w:tabs>
          <w:tab w:val="left" w:pos="360"/>
          <w:tab w:val="left" w:pos="540"/>
        </w:tabs>
        <w:spacing w:line="360" w:lineRule="auto"/>
        <w:ind w:firstLine="399" w:firstLineChars="175"/>
        <w:rPr>
          <w:rFonts w:hint="default" w:ascii="Times New Roman" w:hAnsi="Times New Roman" w:cs="Times New Roman"/>
          <w:sz w:val="24"/>
        </w:rPr>
      </w:pPr>
      <w:r>
        <w:rPr>
          <w:rFonts w:hint="default" w:ascii="Times New Roman" w:hAnsi="Times New Roman" w:cs="Times New Roman"/>
          <w:spacing w:val="-6"/>
          <w:sz w:val="24"/>
        </w:rPr>
        <w:t>1.7 工程建设项目：指由委托人和受托人在合同中约定的委托代理招标的工程。</w:t>
      </w:r>
    </w:p>
    <w:p w14:paraId="4CF382B0">
      <w:pPr>
        <w:tabs>
          <w:tab w:val="left" w:pos="360"/>
          <w:tab w:val="left" w:pos="540"/>
        </w:tabs>
        <w:spacing w:line="360" w:lineRule="auto"/>
        <w:ind w:left="409" w:leftChars="86" w:hanging="228" w:hangingChars="100"/>
        <w:rPr>
          <w:rFonts w:hint="default" w:ascii="Times New Roman" w:hAnsi="Times New Roman" w:cs="Times New Roman"/>
          <w:spacing w:val="-6"/>
          <w:sz w:val="24"/>
        </w:rPr>
      </w:pPr>
      <w:r>
        <w:rPr>
          <w:rFonts w:hint="default" w:ascii="Times New Roman" w:hAnsi="Times New Roman" w:cs="Times New Roman"/>
          <w:spacing w:val="-6"/>
          <w:sz w:val="24"/>
        </w:rPr>
        <w:t xml:space="preserve">  1.8 招标代理业务：委托人委托受托人代理实施工程建设项目招标的工作内容。</w:t>
      </w:r>
    </w:p>
    <w:p w14:paraId="1C16792E">
      <w:pPr>
        <w:tabs>
          <w:tab w:val="left" w:pos="360"/>
          <w:tab w:val="left" w:pos="540"/>
        </w:tabs>
        <w:spacing w:line="360" w:lineRule="auto"/>
        <w:ind w:left="391" w:leftChars="186" w:firstLine="602"/>
        <w:rPr>
          <w:rFonts w:hint="default" w:ascii="Times New Roman" w:hAnsi="Times New Roman" w:cs="Times New Roman"/>
          <w:spacing w:val="-6"/>
          <w:sz w:val="24"/>
        </w:rPr>
      </w:pPr>
      <w:r>
        <w:rPr>
          <w:rFonts w:hint="default" w:ascii="Times New Roman" w:hAnsi="Times New Roman" w:cs="Times New Roman"/>
          <w:sz w:val="24"/>
        </w:rPr>
        <w:t>1</w:t>
      </w:r>
      <w:r>
        <w:rPr>
          <w:rFonts w:hint="default" w:ascii="Times New Roman" w:hAnsi="Times New Roman" w:cs="Times New Roman"/>
          <w:sz w:val="24"/>
          <w:lang w:val="zh-CN"/>
        </w:rPr>
        <w:t>.</w:t>
      </w:r>
      <w:r>
        <w:rPr>
          <w:rFonts w:hint="default" w:ascii="Times New Roman" w:hAnsi="Times New Roman" w:cs="Times New Roman"/>
          <w:sz w:val="24"/>
        </w:rPr>
        <w:t>9 附加服务：指委托人和受托人在本合同通用条款4</w:t>
      </w:r>
      <w:r>
        <w:rPr>
          <w:rFonts w:hint="default" w:ascii="Times New Roman" w:hAnsi="Times New Roman" w:cs="Times New Roman"/>
          <w:sz w:val="24"/>
          <w:lang w:val="zh-CN"/>
        </w:rPr>
        <w:t>.</w:t>
      </w:r>
      <w:r>
        <w:rPr>
          <w:rFonts w:hint="default" w:ascii="Times New Roman" w:hAnsi="Times New Roman" w:cs="Times New Roman"/>
          <w:sz w:val="24"/>
        </w:rPr>
        <w:t>1款和专用条款4</w:t>
      </w:r>
      <w:r>
        <w:rPr>
          <w:rFonts w:hint="default" w:ascii="Times New Roman" w:hAnsi="Times New Roman" w:cs="Times New Roman"/>
          <w:sz w:val="24"/>
          <w:lang w:val="zh-CN"/>
        </w:rPr>
        <w:t>.</w:t>
      </w:r>
      <w:r>
        <w:rPr>
          <w:rFonts w:hint="default" w:ascii="Times New Roman" w:hAnsi="Times New Roman" w:cs="Times New Roman"/>
          <w:sz w:val="24"/>
        </w:rPr>
        <w:t>1款中双方约定工作范围之外的附加工作。</w:t>
      </w:r>
    </w:p>
    <w:p w14:paraId="398434DC">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w:t>
      </w:r>
      <w:r>
        <w:rPr>
          <w:rFonts w:hint="default" w:ascii="Times New Roman" w:hAnsi="Times New Roman" w:cs="Times New Roman"/>
          <w:sz w:val="24"/>
          <w:lang w:val="zh-CN"/>
        </w:rPr>
        <w:t>.</w:t>
      </w:r>
      <w:r>
        <w:rPr>
          <w:rFonts w:hint="default" w:ascii="Times New Roman" w:hAnsi="Times New Roman" w:cs="Times New Roman"/>
          <w:sz w:val="24"/>
        </w:rPr>
        <w:t>10 代理报酬：委托人和受托人在合同中约定的，受托人按照约定应收取的代理报酬总额。</w:t>
      </w:r>
    </w:p>
    <w:p w14:paraId="6FBBD07E">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w:t>
      </w:r>
      <w:r>
        <w:rPr>
          <w:rFonts w:hint="default" w:ascii="Times New Roman" w:hAnsi="Times New Roman" w:cs="Times New Roman"/>
          <w:sz w:val="24"/>
          <w:lang w:val="zh-CN"/>
        </w:rPr>
        <w:t>.</w:t>
      </w:r>
      <w:r>
        <w:rPr>
          <w:rFonts w:hint="default" w:ascii="Times New Roman" w:hAnsi="Times New Roman" w:cs="Times New Roman"/>
          <w:sz w:val="24"/>
        </w:rPr>
        <w:t>11  图纸：指由委托人提供的满足招标需要的所有图纸、计算书、配套说明以及相关的技术资料。</w:t>
      </w:r>
    </w:p>
    <w:p w14:paraId="7294B762">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w:t>
      </w:r>
      <w:r>
        <w:rPr>
          <w:rFonts w:hint="default" w:ascii="Times New Roman" w:hAnsi="Times New Roman" w:cs="Times New Roman"/>
          <w:sz w:val="24"/>
          <w:lang w:val="zh-CN"/>
        </w:rPr>
        <w:t>.</w:t>
      </w:r>
      <w:r>
        <w:rPr>
          <w:rFonts w:hint="default" w:ascii="Times New Roman" w:hAnsi="Times New Roman" w:cs="Times New Roman"/>
          <w:sz w:val="24"/>
        </w:rPr>
        <w:t>12书面形式：指具有公章、法定代表人或授权代理人签字的合同书、信件和数据电文（包括电报、电传、传真）等可以有形地表现所载内容的形式。</w:t>
      </w:r>
    </w:p>
    <w:p w14:paraId="2EE8AE07">
      <w:pPr>
        <w:tabs>
          <w:tab w:val="left" w:pos="540"/>
        </w:tabs>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w:t>
      </w:r>
      <w:r>
        <w:rPr>
          <w:rFonts w:hint="default" w:ascii="Times New Roman" w:hAnsi="Times New Roman" w:cs="Times New Roman"/>
          <w:sz w:val="24"/>
          <w:lang w:val="zh-CN"/>
        </w:rPr>
        <w:t>.</w:t>
      </w:r>
      <w:r>
        <w:rPr>
          <w:rFonts w:hint="default" w:ascii="Times New Roman" w:hAnsi="Times New Roman" w:cs="Times New Roman"/>
          <w:sz w:val="24"/>
        </w:rPr>
        <w:t>13违约责任：指合同一方不履行合同义务或履行合同义务不符合约定所应承担的责任。</w:t>
      </w:r>
    </w:p>
    <w:p w14:paraId="548AD5D4">
      <w:pPr>
        <w:tabs>
          <w:tab w:val="left" w:pos="36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zh-CN"/>
        </w:rPr>
        <w:t>.</w:t>
      </w:r>
      <w:r>
        <w:rPr>
          <w:rFonts w:hint="default" w:ascii="Times New Roman" w:hAnsi="Times New Roman" w:cs="Times New Roman"/>
          <w:sz w:val="24"/>
        </w:rPr>
        <w:t>14索赔：指在合同履行过程中，对于并非自己的过错，而是应由对方承担责任的情况造成的实际损失，向对方提出经济补偿或</w:t>
      </w:r>
      <w:r>
        <w:rPr>
          <w:rFonts w:hint="eastAsia" w:cs="Times New Roman"/>
          <w:sz w:val="24"/>
          <w:lang w:eastAsia="zh-CN"/>
        </w:rPr>
        <w:t>其他</w:t>
      </w:r>
      <w:r>
        <w:rPr>
          <w:rFonts w:hint="default" w:ascii="Times New Roman" w:hAnsi="Times New Roman" w:cs="Times New Roman"/>
          <w:sz w:val="24"/>
        </w:rPr>
        <w:t>要求。</w:t>
      </w:r>
    </w:p>
    <w:p w14:paraId="31A5DC5F">
      <w:pPr>
        <w:tabs>
          <w:tab w:val="left" w:pos="36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zh-CN"/>
        </w:rPr>
        <w:t>.</w:t>
      </w:r>
      <w:r>
        <w:rPr>
          <w:rFonts w:hint="default" w:ascii="Times New Roman" w:hAnsi="Times New Roman" w:cs="Times New Roman"/>
          <w:sz w:val="24"/>
        </w:rPr>
        <w:t>15不可抗力：指双方无法控制和不可预见的事件，但不包括双方的违约或疏忽。这些事件包括但不限于战争、严重火灾、洪水、台风、地震，或其他双方一致认为属于不可抗力的事件。</w:t>
      </w:r>
    </w:p>
    <w:p w14:paraId="449BC267">
      <w:pPr>
        <w:tabs>
          <w:tab w:val="left" w:pos="36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zh-CN"/>
        </w:rPr>
        <w:t>.</w:t>
      </w:r>
      <w:r>
        <w:rPr>
          <w:rFonts w:hint="default" w:ascii="Times New Roman" w:hAnsi="Times New Roman" w:cs="Times New Roman"/>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624C04E2">
      <w:pPr>
        <w:spacing w:line="360" w:lineRule="auto"/>
        <w:ind w:firstLine="602"/>
        <w:rPr>
          <w:rFonts w:hint="default" w:ascii="Times New Roman" w:hAnsi="Times New Roman" w:cs="Times New Roman"/>
          <w:b/>
          <w:sz w:val="24"/>
        </w:rPr>
      </w:pPr>
      <w:r>
        <w:rPr>
          <w:rFonts w:hint="eastAsia" w:cs="Times New Roman"/>
          <w:b/>
          <w:sz w:val="24"/>
          <w:lang w:eastAsia="zh-CN"/>
        </w:rPr>
        <w:t>2.</w:t>
      </w:r>
      <w:r>
        <w:rPr>
          <w:rFonts w:hint="default" w:ascii="Times New Roman" w:hAnsi="Times New Roman" w:cs="Times New Roman"/>
          <w:b/>
          <w:sz w:val="24"/>
        </w:rPr>
        <w:t>合同文件及解释顺序</w:t>
      </w:r>
    </w:p>
    <w:p w14:paraId="514287BC">
      <w:pPr>
        <w:tabs>
          <w:tab w:val="left" w:pos="540"/>
        </w:tabs>
        <w:spacing w:line="360" w:lineRule="auto"/>
        <w:ind w:firstLine="602"/>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val="zh-CN"/>
        </w:rPr>
        <w:t>.</w:t>
      </w:r>
      <w:r>
        <w:rPr>
          <w:rFonts w:hint="default" w:ascii="Times New Roman" w:hAnsi="Times New Roman" w:cs="Times New Roman"/>
          <w:sz w:val="24"/>
        </w:rPr>
        <w:t>l  合同文件应能互相解释，互为说明。除本合同专用条款另有约定外，组成本合同的文件及优先解释顺序如下：</w:t>
      </w:r>
    </w:p>
    <w:p w14:paraId="537A841B">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（1）本合同履行过程中双方以书面形式签署的补充和修正文件；</w:t>
      </w:r>
    </w:p>
    <w:p w14:paraId="47366998">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（2）本合同协议书：</w:t>
      </w:r>
    </w:p>
    <w:p w14:paraId="6FABFA5E">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（3）本合同专用条款；</w:t>
      </w:r>
    </w:p>
    <w:p w14:paraId="346A57A4">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（4）本合同通用条款。</w:t>
      </w:r>
    </w:p>
    <w:p w14:paraId="71E1F1AD">
      <w:pPr>
        <w:tabs>
          <w:tab w:val="left" w:pos="540"/>
        </w:tabs>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2</w:t>
      </w:r>
      <w:r>
        <w:rPr>
          <w:rFonts w:hint="default" w:ascii="Times New Roman" w:hAnsi="Times New Roman" w:cs="Times New Roman"/>
          <w:sz w:val="24"/>
          <w:lang w:val="zh-CN"/>
        </w:rPr>
        <w:t>.</w:t>
      </w:r>
      <w:r>
        <w:rPr>
          <w:rFonts w:hint="default" w:ascii="Times New Roman" w:hAnsi="Times New Roman" w:cs="Times New Roman"/>
          <w:sz w:val="24"/>
        </w:rPr>
        <w:t>2  当合同文件内容出现含糊不清或不相一致时，应在不影响招标代理业务正常进行的情况下，由委托人和受托人协商解决。双方协商不成时，按本合同通用条款第12条关于争议的约定处理。</w:t>
      </w:r>
    </w:p>
    <w:p w14:paraId="15544BA3">
      <w:pPr>
        <w:spacing w:line="360" w:lineRule="auto"/>
        <w:ind w:firstLine="602"/>
        <w:rPr>
          <w:rFonts w:hint="default" w:ascii="Times New Roman" w:hAnsi="Times New Roman" w:cs="Times New Roman"/>
          <w:b/>
          <w:sz w:val="24"/>
        </w:rPr>
      </w:pPr>
      <w:r>
        <w:rPr>
          <w:rFonts w:hint="eastAsia" w:cs="Times New Roman"/>
          <w:b/>
          <w:sz w:val="24"/>
          <w:lang w:eastAsia="zh-CN"/>
        </w:rPr>
        <w:t>3.</w:t>
      </w:r>
      <w:r>
        <w:rPr>
          <w:rFonts w:hint="default" w:ascii="Times New Roman" w:hAnsi="Times New Roman" w:cs="Times New Roman"/>
          <w:b/>
          <w:sz w:val="24"/>
        </w:rPr>
        <w:t>语言文字和适用法律</w:t>
      </w:r>
    </w:p>
    <w:p w14:paraId="3DCCFD69">
      <w:pPr>
        <w:tabs>
          <w:tab w:val="left" w:pos="540"/>
        </w:tabs>
        <w:spacing w:line="360" w:lineRule="auto"/>
        <w:ind w:firstLine="602"/>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zh-CN"/>
        </w:rPr>
        <w:t>.</w:t>
      </w:r>
      <w:r>
        <w:rPr>
          <w:rFonts w:hint="default" w:ascii="Times New Roman" w:hAnsi="Times New Roman" w:cs="Times New Roman"/>
          <w:sz w:val="24"/>
        </w:rPr>
        <w:t>1 语言文字</w:t>
      </w:r>
    </w:p>
    <w:p w14:paraId="7D5FD01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除本合同专用条款中另有约定，本合同文件使用汉语语言文字书写、解释和说明。如本合同专用条款约定使用两种以上（含两种）语言文字时，汉语应为解释和说明本合同的标准语言文字。</w:t>
      </w:r>
    </w:p>
    <w:p w14:paraId="21567C26">
      <w:pPr>
        <w:tabs>
          <w:tab w:val="left" w:pos="360"/>
        </w:tabs>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3</w:t>
      </w:r>
      <w:r>
        <w:rPr>
          <w:rFonts w:hint="default" w:ascii="Times New Roman" w:hAnsi="Times New Roman" w:cs="Times New Roman"/>
          <w:sz w:val="24"/>
          <w:lang w:val="zh-CN"/>
        </w:rPr>
        <w:t>.</w:t>
      </w:r>
      <w:r>
        <w:rPr>
          <w:rFonts w:hint="default" w:ascii="Times New Roman" w:hAnsi="Times New Roman" w:cs="Times New Roman"/>
          <w:sz w:val="24"/>
        </w:rPr>
        <w:t>2 适用法律和行政法规</w:t>
      </w:r>
    </w:p>
    <w:p w14:paraId="5323DCF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本合同文件适用有关法律和行政法规。需要明示的法律和行政法规，双方可在本合同专用条款中约定。</w:t>
      </w:r>
    </w:p>
    <w:p w14:paraId="47EB4092">
      <w:pPr>
        <w:spacing w:line="360" w:lineRule="auto"/>
        <w:ind w:firstLine="602"/>
        <w:rPr>
          <w:rFonts w:hint="default" w:ascii="Times New Roman" w:hAnsi="Times New Roman" w:cs="Times New Roman"/>
          <w:b/>
          <w:bCs/>
          <w:sz w:val="24"/>
        </w:rPr>
      </w:pPr>
      <w:r>
        <w:rPr>
          <w:rFonts w:hint="default" w:ascii="Times New Roman" w:hAnsi="Times New Roman" w:cs="Times New Roman"/>
          <w:sz w:val="24"/>
        </w:rPr>
        <w:t xml:space="preserve">  　</w:t>
      </w:r>
      <w:r>
        <w:rPr>
          <w:rFonts w:hint="default" w:ascii="Times New Roman" w:hAnsi="Times New Roman" w:cs="Times New Roman"/>
          <w:b/>
          <w:bCs/>
          <w:sz w:val="24"/>
        </w:rPr>
        <w:t>二、双方一般权利和义务</w:t>
      </w:r>
    </w:p>
    <w:p w14:paraId="49E17E95">
      <w:pPr>
        <w:tabs>
          <w:tab w:val="left" w:pos="360"/>
        </w:tabs>
        <w:spacing w:line="360" w:lineRule="auto"/>
        <w:ind w:firstLine="602"/>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w:t>
      </w:r>
      <w:r>
        <w:rPr>
          <w:rFonts w:hint="eastAsia" w:cs="Times New Roman"/>
          <w:b/>
          <w:sz w:val="24"/>
          <w:lang w:eastAsia="zh-CN"/>
        </w:rPr>
        <w:t>4.</w:t>
      </w:r>
      <w:r>
        <w:rPr>
          <w:rFonts w:hint="default" w:ascii="Times New Roman" w:hAnsi="Times New Roman" w:cs="Times New Roman"/>
          <w:b/>
          <w:sz w:val="24"/>
        </w:rPr>
        <w:t>委托人的义务</w:t>
      </w:r>
    </w:p>
    <w:p w14:paraId="5E44745D">
      <w:pPr>
        <w:spacing w:line="360" w:lineRule="auto"/>
        <w:ind w:firstLine="602"/>
        <w:rPr>
          <w:rFonts w:hint="default" w:ascii="Times New Roman" w:hAnsi="Times New Roman" w:cs="Times New Roman"/>
          <w:spacing w:val="-6"/>
          <w:sz w:val="24"/>
        </w:rPr>
      </w:pPr>
      <w:r>
        <w:rPr>
          <w:rFonts w:hint="default" w:ascii="Times New Roman" w:hAnsi="Times New Roman" w:cs="Times New Roman"/>
          <w:sz w:val="24"/>
        </w:rPr>
        <w:t xml:space="preserve"> </w:t>
      </w:r>
      <w:r>
        <w:rPr>
          <w:rFonts w:hint="default" w:ascii="Times New Roman" w:hAnsi="Times New Roman" w:cs="Times New Roman"/>
          <w:spacing w:val="-6"/>
          <w:sz w:val="24"/>
        </w:rPr>
        <w:t xml:space="preserve">  4</w:t>
      </w:r>
      <w:r>
        <w:rPr>
          <w:rFonts w:hint="default" w:ascii="Times New Roman" w:hAnsi="Times New Roman" w:cs="Times New Roman"/>
          <w:spacing w:val="-6"/>
          <w:sz w:val="24"/>
          <w:lang w:val="zh-CN"/>
        </w:rPr>
        <w:t>.</w:t>
      </w:r>
      <w:r>
        <w:rPr>
          <w:rFonts w:hint="default" w:ascii="Times New Roman" w:hAnsi="Times New Roman" w:cs="Times New Roman"/>
          <w:spacing w:val="-6"/>
          <w:sz w:val="24"/>
        </w:rPr>
        <w:t>1 委托人将委托招标代理工作的具体范围和内容在本合同专用条款中约定。</w:t>
      </w:r>
    </w:p>
    <w:p w14:paraId="50DC08A9">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4</w:t>
      </w:r>
      <w:r>
        <w:rPr>
          <w:rFonts w:hint="default" w:ascii="Times New Roman" w:hAnsi="Times New Roman" w:cs="Times New Roman"/>
          <w:sz w:val="24"/>
          <w:lang w:val="zh-CN"/>
        </w:rPr>
        <w:t>.</w:t>
      </w:r>
      <w:r>
        <w:rPr>
          <w:rFonts w:hint="default" w:ascii="Times New Roman" w:hAnsi="Times New Roman" w:cs="Times New Roman"/>
          <w:sz w:val="24"/>
        </w:rPr>
        <w:t>2 委托人按本合同专用条款约定的内容和时间完成下列工作：</w:t>
      </w:r>
    </w:p>
    <w:p w14:paraId="217A53BB">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（1）向受托人提供本工程招标代理业务应具备的相关工程前期资料（如立项批准手续规划许可、报建证等）及资金落实情况资料；</w:t>
      </w:r>
    </w:p>
    <w:p w14:paraId="297787C9">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（2）向受托人提供完成本工程招标代理业务所需的全部技术资料和图纸，需要交底的须向受托人详细交底，并对提供资料的真实性、完整性、准确性负责；</w:t>
      </w:r>
    </w:p>
    <w:p w14:paraId="338EBE6E">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（3）向受托人提供保证招标工作顺利完成的条件，提供的条件在本合同专用条款内约定；</w:t>
      </w:r>
    </w:p>
    <w:p w14:paraId="7C16E09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（4）指定专人与受托人联系，指定人员的姓名、职务、职称在本合同专用条款内约定；</w:t>
      </w:r>
    </w:p>
    <w:p w14:paraId="19E00DC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（5）根据需要，</w:t>
      </w:r>
      <w:r>
        <w:rPr>
          <w:rFonts w:hint="eastAsia" w:cs="Times New Roman"/>
          <w:sz w:val="24"/>
          <w:lang w:eastAsia="zh-CN"/>
        </w:rPr>
        <w:t>做好</w:t>
      </w:r>
      <w:r>
        <w:rPr>
          <w:rFonts w:hint="default" w:ascii="Times New Roman" w:hAnsi="Times New Roman" w:cs="Times New Roman"/>
          <w:sz w:val="24"/>
        </w:rPr>
        <w:t>与第三方的协调工作；</w:t>
      </w:r>
    </w:p>
    <w:p w14:paraId="40A5408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（6）按本合同专用条款的约定支付代理报酬；</w:t>
      </w:r>
    </w:p>
    <w:p w14:paraId="3BC21F6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（7）依法应尽的其他义务，双方在本合同专用条款内约定。</w:t>
      </w:r>
    </w:p>
    <w:p w14:paraId="7F95FE9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w:t>
      </w:r>
      <w:r>
        <w:rPr>
          <w:rFonts w:hint="default" w:ascii="Times New Roman" w:hAnsi="Times New Roman" w:cs="Times New Roman"/>
          <w:sz w:val="24"/>
        </w:rPr>
        <w:t>3受托人在履行招标代理业务过程中，提出的超出招标代理范围的合理化建议，经委托人同意并取得经济效益，委托人应向受托人支付一定的经济奖励。</w:t>
      </w:r>
    </w:p>
    <w:p w14:paraId="10BB23F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w:t>
      </w:r>
      <w:r>
        <w:rPr>
          <w:rFonts w:hint="default" w:ascii="Times New Roman" w:hAnsi="Times New Roman" w:cs="Times New Roman"/>
          <w:sz w:val="24"/>
        </w:rPr>
        <w:t>4 委托人负有对受托人为本合同提供的技术服务进行知识产权保护的责任。</w:t>
      </w:r>
    </w:p>
    <w:p w14:paraId="61732A8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w:t>
      </w:r>
      <w:r>
        <w:rPr>
          <w:rFonts w:hint="default" w:ascii="Times New Roman" w:hAnsi="Times New Roman" w:cs="Times New Roman"/>
          <w:sz w:val="24"/>
        </w:rPr>
        <w:t>5委托人未能履行以上各项义务，给受托人造成损失的，应当赔偿受托人的有关损失。</w:t>
      </w:r>
    </w:p>
    <w:p w14:paraId="64DF11FC">
      <w:pPr>
        <w:tabs>
          <w:tab w:val="left" w:pos="360"/>
        </w:tabs>
        <w:spacing w:line="360" w:lineRule="auto"/>
        <w:ind w:firstLine="482" w:firstLineChars="200"/>
        <w:rPr>
          <w:rFonts w:hint="default" w:ascii="Times New Roman" w:hAnsi="Times New Roman" w:cs="Times New Roman"/>
          <w:b/>
          <w:sz w:val="24"/>
        </w:rPr>
      </w:pPr>
      <w:r>
        <w:rPr>
          <w:rFonts w:hint="eastAsia" w:cs="Times New Roman"/>
          <w:b/>
          <w:sz w:val="24"/>
          <w:lang w:eastAsia="zh-CN"/>
        </w:rPr>
        <w:t>5.</w:t>
      </w:r>
      <w:r>
        <w:rPr>
          <w:rFonts w:hint="default" w:ascii="Times New Roman" w:hAnsi="Times New Roman" w:cs="Times New Roman"/>
          <w:b/>
          <w:sz w:val="24"/>
        </w:rPr>
        <w:t>受托人的义务</w:t>
      </w:r>
    </w:p>
    <w:p w14:paraId="7CFAAD57">
      <w:pPr>
        <w:tabs>
          <w:tab w:val="left" w:pos="360"/>
        </w:tabs>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5</w:t>
      </w:r>
      <w:r>
        <w:rPr>
          <w:rFonts w:hint="default" w:ascii="Times New Roman" w:hAnsi="Times New Roman" w:cs="Times New Roman"/>
          <w:sz w:val="24"/>
          <w:lang w:val="zh-CN"/>
        </w:rPr>
        <w:t>.</w:t>
      </w:r>
      <w:r>
        <w:rPr>
          <w:rFonts w:hint="default" w:ascii="Times New Roman" w:hAnsi="Times New Roman" w:cs="Times New Roman"/>
          <w:sz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5D869B12">
      <w:pPr>
        <w:tabs>
          <w:tab w:val="left" w:pos="360"/>
        </w:tabs>
        <w:spacing w:line="360" w:lineRule="auto"/>
        <w:ind w:firstLine="602"/>
        <w:rPr>
          <w:rFonts w:hint="default" w:ascii="Times New Roman" w:hAnsi="Times New Roman" w:cs="Times New Roman"/>
          <w:sz w:val="24"/>
        </w:rPr>
      </w:pPr>
      <w:r>
        <w:rPr>
          <w:rFonts w:hint="default" w:ascii="Times New Roman" w:hAnsi="Times New Roman" w:cs="Times New Roman"/>
          <w:sz w:val="24"/>
        </w:rPr>
        <w:t>5</w:t>
      </w:r>
      <w:r>
        <w:rPr>
          <w:rFonts w:hint="default" w:ascii="Times New Roman" w:hAnsi="Times New Roman" w:cs="Times New Roman"/>
          <w:sz w:val="24"/>
          <w:lang w:val="zh-CN"/>
        </w:rPr>
        <w:t>.</w:t>
      </w:r>
      <w:r>
        <w:rPr>
          <w:rFonts w:hint="default" w:ascii="Times New Roman" w:hAnsi="Times New Roman" w:cs="Times New Roman"/>
          <w:sz w:val="24"/>
        </w:rPr>
        <w:t>2受托人按本合同专用条款约定的内容和时间完成下列工作：</w:t>
      </w:r>
    </w:p>
    <w:p w14:paraId="3BE78FC1">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（1）依法按照公开、公平、公正和诚实信用原则，组织招标工作，维护各方的合法权益；</w:t>
      </w:r>
    </w:p>
    <w:p w14:paraId="6DA56709">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（2）应用专业技术与技能为委托人提供完成招标工作相关的咨询服务；</w:t>
      </w:r>
    </w:p>
    <w:p w14:paraId="2F33CDEE">
      <w:pPr>
        <w:tabs>
          <w:tab w:val="left" w:pos="360"/>
          <w:tab w:val="left" w:pos="540"/>
        </w:tabs>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（3）向委托人宣传有关工程招标的法律、行政法规和规章，解释合理的招标程序，以便得到委托人的支持和配合；</w:t>
      </w:r>
    </w:p>
    <w:p w14:paraId="440088A0">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（4）依法应尽的其他义务，双方在本合同专用条款内约定。</w:t>
      </w:r>
    </w:p>
    <w:p w14:paraId="3FEDE4B1">
      <w:pPr>
        <w:tabs>
          <w:tab w:val="left" w:pos="36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w:t>
      </w:r>
      <w:r>
        <w:rPr>
          <w:rFonts w:hint="default" w:ascii="Times New Roman" w:hAnsi="Times New Roman" w:cs="Times New Roman"/>
          <w:sz w:val="24"/>
          <w:lang w:val="zh-CN"/>
        </w:rPr>
        <w:t>.</w:t>
      </w:r>
      <w:r>
        <w:rPr>
          <w:rFonts w:hint="default" w:ascii="Times New Roman" w:hAnsi="Times New Roman" w:cs="Times New Roman"/>
          <w:sz w:val="24"/>
        </w:rPr>
        <w:t>3受托人应对招标工作中受托人所出具有关数据的计算、技术经济资料等的科学性和准确性负责。</w:t>
      </w:r>
    </w:p>
    <w:p w14:paraId="03D03F62">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5</w:t>
      </w:r>
      <w:r>
        <w:rPr>
          <w:rFonts w:hint="default" w:ascii="Times New Roman" w:hAnsi="Times New Roman" w:cs="Times New Roman"/>
          <w:sz w:val="24"/>
          <w:lang w:val="zh-CN"/>
        </w:rPr>
        <w:t>.</w:t>
      </w:r>
      <w:r>
        <w:rPr>
          <w:rFonts w:hint="default" w:ascii="Times New Roman" w:hAnsi="Times New Roman" w:cs="Times New Roman"/>
          <w:sz w:val="24"/>
        </w:rPr>
        <w:t>4受托人不得接受与本合同工程建设项目中委托招标范围之内的相关的投标咨询业务。</w:t>
      </w:r>
    </w:p>
    <w:p w14:paraId="64D9DFCA">
      <w:pPr>
        <w:spacing w:line="360" w:lineRule="auto"/>
        <w:ind w:firstLine="602"/>
        <w:rPr>
          <w:rFonts w:hint="default" w:ascii="Times New Roman" w:hAnsi="Times New Roman" w:cs="Times New Roman"/>
          <w:spacing w:val="-6"/>
          <w:sz w:val="24"/>
        </w:rPr>
      </w:pPr>
      <w:r>
        <w:rPr>
          <w:rFonts w:hint="default" w:ascii="Times New Roman" w:hAnsi="Times New Roman" w:cs="Times New Roman"/>
          <w:sz w:val="24"/>
        </w:rPr>
        <w:t xml:space="preserve">   </w:t>
      </w:r>
      <w:r>
        <w:rPr>
          <w:rFonts w:hint="default" w:ascii="Times New Roman" w:hAnsi="Times New Roman" w:cs="Times New Roman"/>
          <w:spacing w:val="-6"/>
          <w:sz w:val="24"/>
        </w:rPr>
        <w:t xml:space="preserve"> 5</w:t>
      </w:r>
      <w:r>
        <w:rPr>
          <w:rFonts w:hint="default" w:ascii="Times New Roman" w:hAnsi="Times New Roman" w:cs="Times New Roman"/>
          <w:spacing w:val="-6"/>
          <w:sz w:val="24"/>
          <w:lang w:val="zh-CN"/>
        </w:rPr>
        <w:t>.</w:t>
      </w:r>
      <w:r>
        <w:rPr>
          <w:rFonts w:hint="default" w:ascii="Times New Roman" w:hAnsi="Times New Roman" w:cs="Times New Roman"/>
          <w:spacing w:val="-6"/>
          <w:sz w:val="24"/>
        </w:rPr>
        <w:t>5受托人为本合同提供技术服务的知识产权应属受托人专有。任何第三方如果提出侵权指控，受托人须与第三方交涉并承担由此而引起的一切法律责任和费用。</w:t>
      </w:r>
    </w:p>
    <w:p w14:paraId="6344EFA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w:t>
      </w:r>
      <w:r>
        <w:rPr>
          <w:rFonts w:hint="default" w:ascii="Times New Roman" w:hAnsi="Times New Roman" w:cs="Times New Roman"/>
          <w:sz w:val="24"/>
          <w:lang w:val="zh-CN"/>
        </w:rPr>
        <w:t>.</w:t>
      </w:r>
      <w:r>
        <w:rPr>
          <w:rFonts w:hint="default" w:ascii="Times New Roman" w:hAnsi="Times New Roman" w:cs="Times New Roman"/>
          <w:sz w:val="24"/>
        </w:rPr>
        <w:t>6 未经委托人同意，受托人不得分包或转让本合同的任何权利和义务。</w:t>
      </w:r>
    </w:p>
    <w:p w14:paraId="6A9E2A70">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5</w:t>
      </w:r>
      <w:r>
        <w:rPr>
          <w:rFonts w:hint="default" w:ascii="Times New Roman" w:hAnsi="Times New Roman" w:cs="Times New Roman"/>
          <w:sz w:val="24"/>
          <w:lang w:val="zh-CN"/>
        </w:rPr>
        <w:t>.</w:t>
      </w:r>
      <w:r>
        <w:rPr>
          <w:rFonts w:hint="default" w:ascii="Times New Roman" w:hAnsi="Times New Roman" w:cs="Times New Roman"/>
          <w:sz w:val="24"/>
        </w:rPr>
        <w:t>7受托人不得接受所有投标人的礼品、宴请和任何</w:t>
      </w:r>
      <w:r>
        <w:rPr>
          <w:rFonts w:hint="eastAsia" w:cs="Times New Roman"/>
          <w:sz w:val="24"/>
          <w:lang w:eastAsia="zh-CN"/>
        </w:rPr>
        <w:t>其他</w:t>
      </w:r>
      <w:r>
        <w:rPr>
          <w:rFonts w:hint="default" w:ascii="Times New Roman" w:hAnsi="Times New Roman" w:cs="Times New Roman"/>
          <w:sz w:val="24"/>
        </w:rPr>
        <w:t>好处，不得泄露招标、评标、定标过程中依法需要保密的内容。合同终止后，未经委托人同意，受托人不得</w:t>
      </w:r>
      <w:r>
        <w:rPr>
          <w:rFonts w:hint="eastAsia" w:cs="Times New Roman"/>
          <w:sz w:val="24"/>
          <w:lang w:eastAsia="zh-CN"/>
        </w:rPr>
        <w:t>泄露</w:t>
      </w:r>
      <w:r>
        <w:rPr>
          <w:rFonts w:hint="default" w:ascii="Times New Roman" w:hAnsi="Times New Roman" w:cs="Times New Roman"/>
          <w:sz w:val="24"/>
        </w:rPr>
        <w:t>与本合同工程相关的任何招标资料和情况。</w:t>
      </w:r>
    </w:p>
    <w:p w14:paraId="3C4E91C5">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5</w:t>
      </w:r>
      <w:r>
        <w:rPr>
          <w:rFonts w:hint="default" w:ascii="Times New Roman" w:hAnsi="Times New Roman" w:cs="Times New Roman"/>
          <w:sz w:val="24"/>
          <w:lang w:val="zh-CN"/>
        </w:rPr>
        <w:t>.</w:t>
      </w:r>
      <w:r>
        <w:rPr>
          <w:rFonts w:hint="default" w:ascii="Times New Roman" w:hAnsi="Times New Roman" w:cs="Times New Roman"/>
          <w:sz w:val="24"/>
        </w:rPr>
        <w:t>8受托人未能履行以上各项义务，给委托人造成损失的，应当赔偿委托人的有关损失。</w:t>
      </w:r>
    </w:p>
    <w:p w14:paraId="397D1B40">
      <w:pPr>
        <w:spacing w:line="360" w:lineRule="auto"/>
        <w:ind w:firstLine="602"/>
        <w:rPr>
          <w:rFonts w:hint="default" w:ascii="Times New Roman" w:hAnsi="Times New Roman" w:cs="Times New Roman"/>
          <w:b/>
          <w:sz w:val="24"/>
        </w:rPr>
      </w:pPr>
      <w:r>
        <w:rPr>
          <w:rFonts w:hint="default" w:ascii="Times New Roman" w:hAnsi="Times New Roman" w:cs="Times New Roman"/>
          <w:b/>
          <w:sz w:val="24"/>
        </w:rPr>
        <w:t xml:space="preserve">    </w:t>
      </w:r>
      <w:r>
        <w:rPr>
          <w:rFonts w:hint="eastAsia" w:cs="Times New Roman"/>
          <w:b/>
          <w:sz w:val="24"/>
          <w:lang w:eastAsia="zh-CN"/>
        </w:rPr>
        <w:t>6.</w:t>
      </w:r>
      <w:r>
        <w:rPr>
          <w:rFonts w:hint="default" w:ascii="Times New Roman" w:hAnsi="Times New Roman" w:cs="Times New Roman"/>
          <w:b/>
          <w:sz w:val="24"/>
        </w:rPr>
        <w:t>委托人的权利</w:t>
      </w:r>
    </w:p>
    <w:p w14:paraId="259AF990">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6</w:t>
      </w:r>
      <w:r>
        <w:rPr>
          <w:rFonts w:hint="default" w:ascii="Times New Roman" w:hAnsi="Times New Roman" w:cs="Times New Roman"/>
          <w:sz w:val="24"/>
          <w:lang w:val="zh-CN"/>
        </w:rPr>
        <w:t>.</w:t>
      </w:r>
      <w:r>
        <w:rPr>
          <w:rFonts w:hint="default" w:ascii="Times New Roman" w:hAnsi="Times New Roman" w:cs="Times New Roman"/>
          <w:sz w:val="24"/>
        </w:rPr>
        <w:t>1委托人拥有下列权利：</w:t>
      </w:r>
    </w:p>
    <w:p w14:paraId="04799666">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（1）按合同约定，接收招标代理成果；</w:t>
      </w:r>
    </w:p>
    <w:p w14:paraId="3F449692">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（2）向受托人询问本合同工程招标工作进展情况和相关内容或提出不违反法律、行政法规的建议；</w:t>
      </w:r>
    </w:p>
    <w:p w14:paraId="7D5A4744">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（3）审查受托人为本合同工程编制的各种文件，并提出修正意见；</w:t>
      </w:r>
    </w:p>
    <w:p w14:paraId="16932FD1">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（4）要求受托人提交招标代理业务工作报告；</w:t>
      </w:r>
    </w:p>
    <w:p w14:paraId="5DB17AEF">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（5）与受托人协商，建议更换其不称职的招标代理从业人员；</w:t>
      </w:r>
    </w:p>
    <w:p w14:paraId="0361B5EA">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（6）依法选择中标人；</w:t>
      </w:r>
    </w:p>
    <w:p w14:paraId="41CDAAA6">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（7）本合同履行期间，由于受托人不履行合同约定的内容，给委托人造成损失或影响招标工作正常进行的，委托人有权终止本合同，并依法向受托人追索经济赔偿，直至追究法律责任；</w:t>
      </w:r>
    </w:p>
    <w:p w14:paraId="36C6799A">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（8）依法享有的其他权利，双方在本合同专用条款内约定。</w:t>
      </w:r>
    </w:p>
    <w:p w14:paraId="1667F9E6">
      <w:pPr>
        <w:spacing w:line="360" w:lineRule="auto"/>
        <w:ind w:firstLine="472" w:firstLineChars="196"/>
        <w:rPr>
          <w:rFonts w:hint="default" w:ascii="Times New Roman" w:hAnsi="Times New Roman" w:cs="Times New Roman"/>
          <w:b/>
          <w:sz w:val="24"/>
        </w:rPr>
      </w:pPr>
      <w:r>
        <w:rPr>
          <w:rFonts w:hint="eastAsia" w:cs="Times New Roman"/>
          <w:b/>
          <w:sz w:val="24"/>
          <w:lang w:eastAsia="zh-CN"/>
        </w:rPr>
        <w:t>7.</w:t>
      </w:r>
      <w:r>
        <w:rPr>
          <w:rFonts w:hint="default" w:ascii="Times New Roman" w:hAnsi="Times New Roman" w:cs="Times New Roman"/>
          <w:b/>
          <w:sz w:val="24"/>
        </w:rPr>
        <w:t>受托人的权利</w:t>
      </w:r>
    </w:p>
    <w:p w14:paraId="003D115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w:t>
      </w:r>
      <w:r>
        <w:rPr>
          <w:rFonts w:hint="default" w:ascii="Times New Roman" w:hAnsi="Times New Roman" w:cs="Times New Roman"/>
          <w:sz w:val="24"/>
          <w:lang w:val="zh-CN"/>
        </w:rPr>
        <w:t>.</w:t>
      </w:r>
      <w:r>
        <w:rPr>
          <w:rFonts w:hint="default" w:ascii="Times New Roman" w:hAnsi="Times New Roman" w:cs="Times New Roman"/>
          <w:sz w:val="24"/>
        </w:rPr>
        <w:t>1受托人拥有下列权利：</w:t>
      </w:r>
    </w:p>
    <w:p w14:paraId="7E0B683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（1）按合同约定收取委托代理报酬；</w:t>
      </w:r>
    </w:p>
    <w:p w14:paraId="1E0586F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（2）对招标过程中应由委托人做出的决定，受托人有权提出建议；</w:t>
      </w:r>
    </w:p>
    <w:p w14:paraId="643591D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（3）当委托人提供的资料不足或不明确时，有权要求委托人补足资料或作出明确的答复；</w:t>
      </w:r>
    </w:p>
    <w:p w14:paraId="44AD140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（4）拒绝委托人</w:t>
      </w:r>
      <w:r>
        <w:rPr>
          <w:rFonts w:hint="eastAsia" w:cs="Times New Roman"/>
          <w:sz w:val="24"/>
          <w:lang w:eastAsia="zh-CN"/>
        </w:rPr>
        <w:t>提出</w:t>
      </w:r>
      <w:r>
        <w:rPr>
          <w:rFonts w:hint="default" w:ascii="Times New Roman" w:hAnsi="Times New Roman" w:cs="Times New Roman"/>
          <w:sz w:val="24"/>
        </w:rPr>
        <w:t>违反法律、行政法规的要求，并向委托人作出解释；</w:t>
      </w:r>
    </w:p>
    <w:p w14:paraId="3782183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（5）有权参加委托人组织的涉及招标工作的所有会议和活动；    </w:t>
      </w:r>
    </w:p>
    <w:p w14:paraId="086CC9C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（6）对于为本合同工程编制的所有文件拥有知识产权，委托人仅有使用或复制的权利；</w:t>
      </w:r>
    </w:p>
    <w:p w14:paraId="2BE7C0A6">
      <w:pPr>
        <w:spacing w:line="360" w:lineRule="auto"/>
        <w:ind w:firstLine="602"/>
        <w:rPr>
          <w:rFonts w:hint="default" w:ascii="Times New Roman" w:hAnsi="Times New Roman" w:cs="Times New Roman"/>
          <w:sz w:val="24"/>
        </w:rPr>
      </w:pPr>
      <w:r>
        <w:rPr>
          <w:rFonts w:hint="default" w:ascii="Times New Roman" w:hAnsi="Times New Roman" w:cs="Times New Roman"/>
          <w:sz w:val="24"/>
        </w:rPr>
        <w:t>（7）依法享有的其他权利，双方在本合同专用条款内约定。</w:t>
      </w:r>
    </w:p>
    <w:p w14:paraId="1CE4C877">
      <w:pPr>
        <w:spacing w:line="360" w:lineRule="auto"/>
        <w:ind w:firstLine="472" w:firstLineChars="196"/>
        <w:rPr>
          <w:rFonts w:hint="default" w:ascii="Times New Roman" w:hAnsi="Times New Roman" w:cs="Times New Roman"/>
          <w:b/>
          <w:sz w:val="24"/>
        </w:rPr>
      </w:pPr>
      <w:r>
        <w:rPr>
          <w:rFonts w:hint="default" w:ascii="Times New Roman" w:hAnsi="Times New Roman" w:cs="Times New Roman"/>
          <w:b/>
          <w:sz w:val="24"/>
        </w:rPr>
        <w:t>三、委托代理报酬与收取</w:t>
      </w:r>
    </w:p>
    <w:p w14:paraId="5C9D7638">
      <w:pPr>
        <w:spacing w:line="360" w:lineRule="auto"/>
        <w:ind w:firstLine="482" w:firstLineChars="200"/>
        <w:rPr>
          <w:rFonts w:hint="default" w:ascii="Times New Roman" w:hAnsi="Times New Roman" w:cs="Times New Roman"/>
          <w:b/>
          <w:sz w:val="24"/>
        </w:rPr>
      </w:pPr>
      <w:r>
        <w:rPr>
          <w:rFonts w:hint="eastAsia" w:cs="Times New Roman"/>
          <w:b/>
          <w:sz w:val="24"/>
          <w:lang w:eastAsia="zh-CN"/>
        </w:rPr>
        <w:t>8.</w:t>
      </w:r>
      <w:r>
        <w:rPr>
          <w:rFonts w:hint="default" w:ascii="Times New Roman" w:hAnsi="Times New Roman" w:cs="Times New Roman"/>
          <w:b/>
          <w:sz w:val="24"/>
        </w:rPr>
        <w:t>委托代理报酬</w:t>
      </w:r>
    </w:p>
    <w:p w14:paraId="3E8D43AF">
      <w:pPr>
        <w:tabs>
          <w:tab w:val="left" w:pos="540"/>
        </w:tabs>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8</w:t>
      </w:r>
      <w:r>
        <w:rPr>
          <w:rFonts w:hint="default" w:ascii="Times New Roman" w:hAnsi="Times New Roman" w:cs="Times New Roman"/>
          <w:sz w:val="24"/>
          <w:lang w:val="zh-CN"/>
        </w:rPr>
        <w:t>.</w:t>
      </w:r>
      <w:r>
        <w:rPr>
          <w:rFonts w:hint="default" w:ascii="Times New Roman" w:hAnsi="Times New Roman" w:cs="Times New Roman"/>
          <w:sz w:val="24"/>
        </w:rPr>
        <w:t xml:space="preserve">1双方按照本合同约定的招标代理业务范围，在本合同专用条款内约定委托代理报酬的计算方法、金额、币种、汇率和支付方式、支付时间。   </w:t>
      </w:r>
    </w:p>
    <w:p w14:paraId="592147BA">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8</w:t>
      </w:r>
      <w:r>
        <w:rPr>
          <w:rFonts w:hint="default" w:ascii="Times New Roman" w:hAnsi="Times New Roman" w:cs="Times New Roman"/>
          <w:sz w:val="24"/>
          <w:lang w:val="zh-CN"/>
        </w:rPr>
        <w:t>.</w:t>
      </w:r>
      <w:r>
        <w:rPr>
          <w:rFonts w:hint="default" w:ascii="Times New Roman" w:hAnsi="Times New Roman" w:cs="Times New Roman"/>
          <w:sz w:val="24"/>
        </w:rPr>
        <w:t>2受托人对所承接的招标代理业务需要</w:t>
      </w:r>
      <w:r>
        <w:rPr>
          <w:rFonts w:hint="eastAsia" w:cs="Times New Roman"/>
          <w:sz w:val="24"/>
          <w:lang w:eastAsia="zh-CN"/>
        </w:rPr>
        <w:t>外出</w:t>
      </w:r>
      <w:r>
        <w:rPr>
          <w:rFonts w:hint="default" w:ascii="Times New Roman" w:hAnsi="Times New Roman" w:cs="Times New Roman"/>
          <w:sz w:val="24"/>
        </w:rPr>
        <w:t>考察的，其外出人员数量和费用，经委托人同意后，向委托人实报实销。</w:t>
      </w:r>
    </w:p>
    <w:p w14:paraId="099FDE80">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8</w:t>
      </w:r>
      <w:r>
        <w:rPr>
          <w:rFonts w:hint="default" w:ascii="Times New Roman" w:hAnsi="Times New Roman" w:cs="Times New Roman"/>
          <w:sz w:val="24"/>
          <w:lang w:val="zh-CN"/>
        </w:rPr>
        <w:t>.</w:t>
      </w:r>
      <w:r>
        <w:rPr>
          <w:rFonts w:hint="default" w:ascii="Times New Roman" w:hAnsi="Times New Roman" w:cs="Times New Roman"/>
          <w:sz w:val="24"/>
        </w:rPr>
        <w:t>3在招标代理业务范围内所发生的费用（如：评标会务费、评标专家的差旅费、劳务费、公证费等），由委托人与受托人在补充条款中约定。</w:t>
      </w:r>
    </w:p>
    <w:p w14:paraId="44F7681A">
      <w:pPr>
        <w:spacing w:line="360" w:lineRule="auto"/>
        <w:ind w:firstLine="602"/>
        <w:rPr>
          <w:rFonts w:hint="default" w:ascii="Times New Roman" w:hAnsi="Times New Roman" w:cs="Times New Roman"/>
          <w:b/>
          <w:sz w:val="24"/>
        </w:rPr>
      </w:pPr>
      <w:r>
        <w:rPr>
          <w:rFonts w:hint="default" w:ascii="Times New Roman" w:hAnsi="Times New Roman" w:cs="Times New Roman"/>
          <w:b/>
          <w:sz w:val="24"/>
        </w:rPr>
        <w:t xml:space="preserve">  </w:t>
      </w:r>
      <w:r>
        <w:rPr>
          <w:rFonts w:hint="eastAsia" w:cs="Times New Roman"/>
          <w:b/>
          <w:sz w:val="24"/>
          <w:lang w:eastAsia="zh-CN"/>
        </w:rPr>
        <w:t>9.</w:t>
      </w:r>
      <w:r>
        <w:rPr>
          <w:rFonts w:hint="default" w:ascii="Times New Roman" w:hAnsi="Times New Roman" w:cs="Times New Roman"/>
          <w:b/>
          <w:sz w:val="24"/>
        </w:rPr>
        <w:t>委托代理报酬的收取</w:t>
      </w:r>
    </w:p>
    <w:p w14:paraId="6EBB4CE9">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9</w:t>
      </w:r>
      <w:r>
        <w:rPr>
          <w:rFonts w:hint="default" w:ascii="Times New Roman" w:hAnsi="Times New Roman" w:cs="Times New Roman"/>
          <w:sz w:val="24"/>
          <w:lang w:val="zh-CN"/>
        </w:rPr>
        <w:t>.</w:t>
      </w:r>
      <w:r>
        <w:rPr>
          <w:rFonts w:hint="default" w:ascii="Times New Roman" w:hAnsi="Times New Roman" w:cs="Times New Roman"/>
          <w:sz w:val="24"/>
        </w:rPr>
        <w:t>1由委托人支付代理报酬的，在本合同签订后10日内，委托人应向受托人支付不少于全部代理报酬20％的代理预付款，具体额度（或比例）双方在专用条款内约定。</w:t>
      </w:r>
    </w:p>
    <w:p w14:paraId="75CBBC8B">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由中标人支付代理报酬的，在中标人与委托人签订承包合同5日内，将本合同约定的全部委托代理报酬一次性支付给受托人。</w:t>
      </w:r>
    </w:p>
    <w:p w14:paraId="68DC9528">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9</w:t>
      </w:r>
      <w:r>
        <w:rPr>
          <w:rFonts w:hint="default" w:ascii="Times New Roman" w:hAnsi="Times New Roman" w:cs="Times New Roman"/>
          <w:sz w:val="24"/>
          <w:lang w:val="zh-CN"/>
        </w:rPr>
        <w:t>.</w:t>
      </w:r>
      <w:r>
        <w:rPr>
          <w:rFonts w:hint="default" w:ascii="Times New Roman" w:hAnsi="Times New Roman" w:cs="Times New Roman"/>
          <w:sz w:val="24"/>
        </w:rPr>
        <w:t>2受托人完成委托人委托的招标代理工作范围以外的工作，为附加服务项目，应收取的报酬由双方协商，签订补充协议。</w:t>
      </w:r>
    </w:p>
    <w:p w14:paraId="622D1266">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9</w:t>
      </w:r>
      <w:r>
        <w:rPr>
          <w:rFonts w:hint="default" w:ascii="Times New Roman" w:hAnsi="Times New Roman" w:cs="Times New Roman"/>
          <w:sz w:val="24"/>
          <w:lang w:val="zh-CN"/>
        </w:rPr>
        <w:t>.</w:t>
      </w:r>
      <w:r>
        <w:rPr>
          <w:rFonts w:hint="default" w:ascii="Times New Roman" w:hAnsi="Times New Roman" w:cs="Times New Roman"/>
          <w:sz w:val="24"/>
        </w:rPr>
        <w:t>3委托人在本合同专用条款约定的支付时间内，未能如期支付代理预付费用，自应支付之日起，按同期银行贷款利率，计算支付代理预付费用的利息。</w:t>
      </w:r>
    </w:p>
    <w:p w14:paraId="168BC372">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9</w:t>
      </w:r>
      <w:r>
        <w:rPr>
          <w:rFonts w:hint="default" w:ascii="Times New Roman" w:hAnsi="Times New Roman" w:cs="Times New Roman"/>
          <w:sz w:val="24"/>
          <w:lang w:val="zh-CN"/>
        </w:rPr>
        <w:t>.</w:t>
      </w:r>
      <w:r>
        <w:rPr>
          <w:rFonts w:hint="default" w:ascii="Times New Roman" w:hAnsi="Times New Roman" w:cs="Times New Roman"/>
          <w:sz w:val="24"/>
        </w:rPr>
        <w:t>4委托人在本合同专用条款约定的支付时间内，未能如期支付代理报酬，除应承担违约责任外，还应按同期银行贷款利率，计算支付应付代理报酬的利息。</w:t>
      </w:r>
    </w:p>
    <w:p w14:paraId="27C7B5B8">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9</w:t>
      </w:r>
      <w:r>
        <w:rPr>
          <w:rFonts w:hint="default" w:ascii="Times New Roman" w:hAnsi="Times New Roman" w:cs="Times New Roman"/>
          <w:sz w:val="24"/>
          <w:lang w:val="zh-CN"/>
        </w:rPr>
        <w:t>.</w:t>
      </w:r>
      <w:r>
        <w:rPr>
          <w:rFonts w:hint="default" w:ascii="Times New Roman" w:hAnsi="Times New Roman" w:cs="Times New Roman"/>
          <w:sz w:val="24"/>
        </w:rPr>
        <w:t>5委托代理报酬应由委托人按本合同专用条款约定的支付方法和时间，直接向受托人支付；或受托人按照约定直接向中标人收取。</w:t>
      </w:r>
    </w:p>
    <w:p w14:paraId="55998DE4">
      <w:pPr>
        <w:spacing w:line="360" w:lineRule="auto"/>
        <w:ind w:firstLine="602"/>
        <w:rPr>
          <w:rFonts w:hint="default" w:ascii="Times New Roman" w:hAnsi="Times New Roman" w:cs="Times New Roman"/>
          <w:b/>
          <w:sz w:val="24"/>
        </w:rPr>
      </w:pPr>
      <w:r>
        <w:rPr>
          <w:rFonts w:hint="default" w:ascii="Times New Roman" w:hAnsi="Times New Roman" w:cs="Times New Roman"/>
          <w:b/>
          <w:sz w:val="24"/>
        </w:rPr>
        <w:t xml:space="preserve">      四、违约、索赔和争议</w:t>
      </w:r>
    </w:p>
    <w:p w14:paraId="5BA4E35D">
      <w:pPr>
        <w:spacing w:line="360" w:lineRule="auto"/>
        <w:ind w:firstLine="602"/>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w:t>
      </w:r>
      <w:r>
        <w:rPr>
          <w:rFonts w:hint="eastAsia" w:cs="Times New Roman"/>
          <w:b/>
          <w:sz w:val="24"/>
          <w:lang w:eastAsia="zh-CN"/>
        </w:rPr>
        <w:t>10.</w:t>
      </w:r>
      <w:r>
        <w:rPr>
          <w:rFonts w:hint="default" w:ascii="Times New Roman" w:hAnsi="Times New Roman" w:cs="Times New Roman"/>
          <w:b/>
          <w:sz w:val="24"/>
        </w:rPr>
        <w:t>违约</w:t>
      </w:r>
    </w:p>
    <w:p w14:paraId="2E45C6EC">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10</w:t>
      </w:r>
      <w:r>
        <w:rPr>
          <w:rFonts w:hint="default" w:ascii="Times New Roman" w:hAnsi="Times New Roman" w:cs="Times New Roman"/>
          <w:sz w:val="24"/>
          <w:lang w:val="zh-CN"/>
        </w:rPr>
        <w:t>.</w:t>
      </w:r>
      <w:r>
        <w:rPr>
          <w:rFonts w:hint="default" w:ascii="Times New Roman" w:hAnsi="Times New Roman" w:cs="Times New Roman"/>
          <w:sz w:val="24"/>
        </w:rPr>
        <w:t>1 委托人违约。 当发生下列情况时：</w:t>
      </w:r>
    </w:p>
    <w:p w14:paraId="3C642FAB">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（1）本合同通用条款第4</w:t>
      </w:r>
      <w:r>
        <w:rPr>
          <w:rFonts w:hint="default" w:ascii="Times New Roman" w:hAnsi="Times New Roman" w:cs="Times New Roman"/>
          <w:sz w:val="24"/>
          <w:lang w:val="zh-CN"/>
        </w:rPr>
        <w:t>.</w:t>
      </w:r>
      <w:r>
        <w:rPr>
          <w:rFonts w:hint="default" w:ascii="Times New Roman" w:hAnsi="Times New Roman" w:cs="Times New Roman"/>
          <w:sz w:val="24"/>
        </w:rPr>
        <w:t>2 -（3）款提到的委托人未按本合同专用条款的约定向委托人提供为保证招标工作顺利完成的条件，致使招标工作无法进行；</w:t>
      </w:r>
    </w:p>
    <w:p w14:paraId="56973AC1">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（2）本合同通用条款第4</w:t>
      </w:r>
      <w:r>
        <w:rPr>
          <w:rFonts w:hint="default" w:ascii="Times New Roman" w:hAnsi="Times New Roman" w:cs="Times New Roman"/>
          <w:sz w:val="24"/>
          <w:lang w:val="zh-CN"/>
        </w:rPr>
        <w:t>.</w:t>
      </w:r>
      <w:r>
        <w:rPr>
          <w:rFonts w:hint="default" w:ascii="Times New Roman" w:hAnsi="Times New Roman" w:cs="Times New Roman"/>
          <w:sz w:val="24"/>
        </w:rPr>
        <w:t>2 -（6）款提到的委托人未按本合同专用条款的约定向受托人支付委托代理报酬；</w:t>
      </w:r>
    </w:p>
    <w:p w14:paraId="28E637B4">
      <w:pPr>
        <w:spacing w:line="360" w:lineRule="auto"/>
        <w:ind w:firstLine="602"/>
        <w:rPr>
          <w:rFonts w:hint="default" w:ascii="Times New Roman" w:hAnsi="Times New Roman" w:cs="Times New Roman"/>
          <w:sz w:val="24"/>
        </w:rPr>
      </w:pPr>
      <w:r>
        <w:rPr>
          <w:rFonts w:hint="default" w:ascii="Times New Roman" w:hAnsi="Times New Roman" w:cs="Times New Roman"/>
          <w:sz w:val="24"/>
        </w:rPr>
        <w:t xml:space="preserve"> （3）委托人不履行合同义务或不按合同约定履行义务的其他情况。</w:t>
      </w:r>
    </w:p>
    <w:p w14:paraId="66FD965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委托人承担违约责任，赔偿因其违约给受托人造成的经济损失，双方在本合同专用条款内约定委托人赔偿受托人损失的计算方法或委托人应当支付违约金的数额或计算方法。</w:t>
      </w:r>
    </w:p>
    <w:p w14:paraId="77660A2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w:t>
      </w:r>
      <w:r>
        <w:rPr>
          <w:rFonts w:hint="default" w:ascii="Times New Roman" w:hAnsi="Times New Roman" w:cs="Times New Roman"/>
          <w:sz w:val="24"/>
          <w:lang w:val="zh-CN"/>
        </w:rPr>
        <w:t>.</w:t>
      </w:r>
      <w:r>
        <w:rPr>
          <w:rFonts w:hint="default" w:ascii="Times New Roman" w:hAnsi="Times New Roman" w:cs="Times New Roman"/>
          <w:sz w:val="24"/>
        </w:rPr>
        <w:t>2  受托人违约。当发生下列情况时：</w:t>
      </w:r>
    </w:p>
    <w:p w14:paraId="4163CF0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（1）本合同通用条款第5</w:t>
      </w:r>
      <w:r>
        <w:rPr>
          <w:rFonts w:hint="default" w:ascii="Times New Roman" w:hAnsi="Times New Roman" w:cs="Times New Roman"/>
          <w:sz w:val="24"/>
          <w:lang w:val="zh-CN"/>
        </w:rPr>
        <w:t>.</w:t>
      </w:r>
      <w:r>
        <w:rPr>
          <w:rFonts w:hint="default" w:ascii="Times New Roman" w:hAnsi="Times New Roman" w:cs="Times New Roman"/>
          <w:sz w:val="24"/>
        </w:rPr>
        <w:t>2 -（2）款提到的受托人未按本合同专用条款的约定，向委托人提供为完成招标工作的咨询服务；</w:t>
      </w:r>
    </w:p>
    <w:p w14:paraId="2E48769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（2）本合同通用条款第5</w:t>
      </w:r>
      <w:r>
        <w:rPr>
          <w:rFonts w:hint="default" w:ascii="Times New Roman" w:hAnsi="Times New Roman" w:cs="Times New Roman"/>
          <w:sz w:val="24"/>
          <w:lang w:val="zh-CN"/>
        </w:rPr>
        <w:t>.</w:t>
      </w:r>
      <w:r>
        <w:rPr>
          <w:rFonts w:hint="default" w:ascii="Times New Roman" w:hAnsi="Times New Roman" w:cs="Times New Roman"/>
          <w:sz w:val="24"/>
        </w:rPr>
        <w:t>4款提到的受托人未按本合同专用条款的约定，接受了与本合同工程建设项目有关的投标咨询业务；</w:t>
      </w:r>
    </w:p>
    <w:p w14:paraId="4BC5A7A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（3）本合同通用条款第5</w:t>
      </w:r>
      <w:r>
        <w:rPr>
          <w:rFonts w:hint="default" w:ascii="Times New Roman" w:hAnsi="Times New Roman" w:cs="Times New Roman"/>
          <w:sz w:val="24"/>
          <w:lang w:val="zh-CN"/>
        </w:rPr>
        <w:t>.</w:t>
      </w:r>
      <w:r>
        <w:rPr>
          <w:rFonts w:hint="default" w:ascii="Times New Roman" w:hAnsi="Times New Roman" w:cs="Times New Roman"/>
          <w:sz w:val="24"/>
        </w:rPr>
        <w:t>7款提到的受托人未按本合同专用条款的约定，泄露了与本合同工程相关的任何招标资料和情况；</w:t>
      </w:r>
    </w:p>
    <w:p w14:paraId="590E0743">
      <w:pPr>
        <w:spacing w:line="360" w:lineRule="auto"/>
        <w:ind w:firstLine="602"/>
        <w:rPr>
          <w:rFonts w:hint="default" w:ascii="Times New Roman" w:hAnsi="Times New Roman" w:cs="Times New Roman"/>
          <w:sz w:val="24"/>
        </w:rPr>
      </w:pPr>
      <w:r>
        <w:rPr>
          <w:rFonts w:hint="default" w:ascii="Times New Roman" w:hAnsi="Times New Roman" w:cs="Times New Roman"/>
          <w:sz w:val="24"/>
        </w:rPr>
        <w:t>（4）受托人不履行合同义务，履行合同义务不及时或不按合同约定履行义务的其他情况。</w:t>
      </w:r>
    </w:p>
    <w:p w14:paraId="1FC93C3E">
      <w:pPr>
        <w:spacing w:line="360" w:lineRule="auto"/>
        <w:ind w:firstLine="602"/>
        <w:rPr>
          <w:rFonts w:hint="default" w:ascii="Times New Roman" w:hAnsi="Times New Roman" w:cs="Times New Roman"/>
          <w:sz w:val="24"/>
        </w:rPr>
      </w:pPr>
      <w:r>
        <w:rPr>
          <w:rFonts w:hint="default" w:ascii="Times New Roman" w:hAnsi="Times New Roman" w:cs="Times New Roman"/>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01DFC639">
      <w:pPr>
        <w:spacing w:line="360" w:lineRule="auto"/>
        <w:ind w:firstLine="602"/>
        <w:rPr>
          <w:rFonts w:hint="default" w:ascii="Times New Roman" w:hAnsi="Times New Roman" w:cs="Times New Roman"/>
          <w:sz w:val="24"/>
        </w:rPr>
      </w:pPr>
      <w:r>
        <w:rPr>
          <w:rFonts w:hint="default" w:ascii="Times New Roman" w:hAnsi="Times New Roman" w:cs="Times New Roman"/>
          <w:sz w:val="24"/>
        </w:rPr>
        <w:t>10</w:t>
      </w:r>
      <w:r>
        <w:rPr>
          <w:rFonts w:hint="default" w:ascii="Times New Roman" w:hAnsi="Times New Roman" w:cs="Times New Roman"/>
          <w:sz w:val="24"/>
          <w:lang w:val="zh-CN"/>
        </w:rPr>
        <w:t>.</w:t>
      </w:r>
      <w:r>
        <w:rPr>
          <w:rFonts w:hint="default" w:ascii="Times New Roman" w:hAnsi="Times New Roman" w:cs="Times New Roman"/>
          <w:sz w:val="24"/>
        </w:rPr>
        <w:t>3  第三方违约。如果一方的违约被认定为是与第三方共同造成的，则应由合同双方中有违约的一方先行向另一方承担全部违约责任，再由承担违约责任的一方向第三方追索。</w:t>
      </w:r>
    </w:p>
    <w:p w14:paraId="2AE33DA1">
      <w:pPr>
        <w:spacing w:line="360" w:lineRule="auto"/>
        <w:ind w:firstLine="602"/>
        <w:rPr>
          <w:rFonts w:hint="default" w:ascii="Times New Roman" w:hAnsi="Times New Roman" w:cs="Times New Roman"/>
          <w:b/>
          <w:sz w:val="24"/>
        </w:rPr>
      </w:pPr>
      <w:r>
        <w:rPr>
          <w:rFonts w:hint="eastAsia" w:cs="Times New Roman"/>
          <w:b/>
          <w:sz w:val="24"/>
          <w:lang w:eastAsia="zh-CN"/>
        </w:rPr>
        <w:t>11.</w:t>
      </w:r>
      <w:r>
        <w:rPr>
          <w:rFonts w:hint="default" w:ascii="Times New Roman" w:hAnsi="Times New Roman" w:cs="Times New Roman"/>
          <w:b/>
          <w:sz w:val="24"/>
        </w:rPr>
        <w:t>索赔</w:t>
      </w:r>
    </w:p>
    <w:p w14:paraId="4DA804A4">
      <w:pPr>
        <w:spacing w:line="360" w:lineRule="auto"/>
        <w:ind w:firstLine="602"/>
        <w:rPr>
          <w:rFonts w:hint="default" w:ascii="Times New Roman" w:hAnsi="Times New Roman" w:cs="Times New Roman"/>
          <w:sz w:val="24"/>
        </w:rPr>
      </w:pPr>
      <w:r>
        <w:rPr>
          <w:rFonts w:hint="default" w:ascii="Times New Roman" w:hAnsi="Times New Roman" w:cs="Times New Roman"/>
          <w:sz w:val="24"/>
        </w:rPr>
        <w:t>11</w:t>
      </w:r>
      <w:r>
        <w:rPr>
          <w:rFonts w:hint="default" w:ascii="Times New Roman" w:hAnsi="Times New Roman" w:cs="Times New Roman"/>
          <w:sz w:val="24"/>
          <w:lang w:val="zh-CN"/>
        </w:rPr>
        <w:t>.</w:t>
      </w:r>
      <w:r>
        <w:rPr>
          <w:rFonts w:hint="default" w:ascii="Times New Roman" w:hAnsi="Times New Roman" w:cs="Times New Roman"/>
          <w:sz w:val="24"/>
        </w:rPr>
        <w:t>1当事人一方向另一方提出索赔时，要有正当的索赔理由，且有索赔事件发生时的有效证据。</w:t>
      </w:r>
    </w:p>
    <w:p w14:paraId="358B6F18">
      <w:pPr>
        <w:spacing w:line="360" w:lineRule="auto"/>
        <w:ind w:firstLine="602"/>
        <w:rPr>
          <w:rFonts w:hint="eastAsia" w:cs="Times New Roman"/>
          <w:sz w:val="24"/>
          <w:lang w:val="en-US" w:eastAsia="zh-CN"/>
        </w:rPr>
      </w:pPr>
      <w:r>
        <w:rPr>
          <w:rFonts w:hint="default" w:ascii="Times New Roman" w:hAnsi="Times New Roman" w:cs="Times New Roman"/>
          <w:sz w:val="24"/>
        </w:rPr>
        <w:t>11</w:t>
      </w:r>
      <w:r>
        <w:rPr>
          <w:rFonts w:hint="default" w:ascii="Times New Roman" w:hAnsi="Times New Roman" w:cs="Times New Roman"/>
          <w:sz w:val="24"/>
          <w:lang w:val="zh-CN"/>
        </w:rPr>
        <w:t>.</w:t>
      </w:r>
      <w:r>
        <w:rPr>
          <w:rFonts w:hint="default" w:ascii="Times New Roman" w:hAnsi="Times New Roman" w:cs="Times New Roman"/>
          <w:sz w:val="24"/>
        </w:rPr>
        <w:t>2委托人未能按合同约定履行自己的各项义务，或者发生应由委托人承担责任的其他情况，给受托人造成损失，受托人可按下列程序以书面形式向委托人索赔：</w:t>
      </w:r>
      <w:r>
        <w:rPr>
          <w:rFonts w:hint="eastAsia" w:cs="Times New Roman"/>
          <w:sz w:val="24"/>
          <w:lang w:val="en-US" w:eastAsia="zh-CN"/>
        </w:rPr>
        <w:t xml:space="preserve">    </w:t>
      </w:r>
    </w:p>
    <w:p w14:paraId="0AA1713F">
      <w:pPr>
        <w:spacing w:line="360" w:lineRule="auto"/>
        <w:ind w:firstLine="602"/>
        <w:rPr>
          <w:rFonts w:hint="default" w:ascii="Times New Roman" w:hAnsi="Times New Roman" w:cs="Times New Roman"/>
          <w:sz w:val="24"/>
        </w:rPr>
      </w:pPr>
      <w:r>
        <w:rPr>
          <w:rFonts w:hint="default" w:ascii="Times New Roman" w:hAnsi="Times New Roman" w:cs="Times New Roman"/>
          <w:sz w:val="24"/>
        </w:rPr>
        <w:t>（1）索赔事件发生后7天内，向委托人发出索赔报告及有关资料；</w:t>
      </w:r>
    </w:p>
    <w:p w14:paraId="316C150E">
      <w:pPr>
        <w:spacing w:line="360" w:lineRule="auto"/>
        <w:ind w:firstLine="602"/>
        <w:rPr>
          <w:rFonts w:hint="default" w:ascii="Times New Roman" w:hAnsi="Times New Roman" w:cs="Times New Roman"/>
          <w:sz w:val="24"/>
        </w:rPr>
      </w:pPr>
      <w:r>
        <w:rPr>
          <w:rFonts w:hint="default" w:ascii="Times New Roman" w:hAnsi="Times New Roman" w:cs="Times New Roman"/>
          <w:sz w:val="24"/>
        </w:rPr>
        <w:t>（2）委托人收到受托人的索赔报告及有关资料后，于7天内给予答复，或要求受托人进一步补充索赔理由和证据；</w:t>
      </w:r>
    </w:p>
    <w:p w14:paraId="41A216C5">
      <w:pPr>
        <w:spacing w:line="360" w:lineRule="auto"/>
        <w:ind w:firstLine="602"/>
        <w:rPr>
          <w:rFonts w:hint="default" w:ascii="Times New Roman" w:hAnsi="Times New Roman" w:cs="Times New Roman"/>
          <w:sz w:val="24"/>
        </w:rPr>
      </w:pPr>
      <w:r>
        <w:rPr>
          <w:rFonts w:hint="default" w:ascii="Times New Roman" w:hAnsi="Times New Roman" w:cs="Times New Roman"/>
          <w:sz w:val="24"/>
        </w:rPr>
        <w:t>（3）委托人在收到受托人送交的索赔报告和有关资料后7天内未予答复，或未对受托人作进一步要求，视为该项索赔已经认可。</w:t>
      </w:r>
    </w:p>
    <w:p w14:paraId="7545F09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 11</w:t>
      </w:r>
      <w:r>
        <w:rPr>
          <w:rFonts w:hint="default" w:ascii="Times New Roman" w:hAnsi="Times New Roman" w:cs="Times New Roman"/>
          <w:sz w:val="24"/>
          <w:lang w:val="zh-CN"/>
        </w:rPr>
        <w:t>.</w:t>
      </w:r>
      <w:r>
        <w:rPr>
          <w:rFonts w:hint="default" w:ascii="Times New Roman" w:hAnsi="Times New Roman" w:cs="Times New Roman"/>
          <w:sz w:val="24"/>
        </w:rPr>
        <w:t>3受托人未能按合同约定履行自己的各项义务，或者发生应由受托人承担责任的其他情况，给委托人造成经济损失，委托人可按11</w:t>
      </w:r>
      <w:r>
        <w:rPr>
          <w:rFonts w:hint="default" w:ascii="Times New Roman" w:hAnsi="Times New Roman" w:cs="Times New Roman"/>
          <w:sz w:val="24"/>
          <w:lang w:val="zh-CN"/>
        </w:rPr>
        <w:t>.</w:t>
      </w:r>
      <w:r>
        <w:rPr>
          <w:rFonts w:hint="default" w:ascii="Times New Roman" w:hAnsi="Times New Roman" w:cs="Times New Roman"/>
          <w:sz w:val="24"/>
        </w:rPr>
        <w:t>2款确定的时限和程序向受托人提出索赔。</w:t>
      </w:r>
    </w:p>
    <w:p w14:paraId="009C314C">
      <w:pPr>
        <w:spacing w:line="360" w:lineRule="auto"/>
        <w:ind w:firstLine="602"/>
        <w:rPr>
          <w:rFonts w:hint="default" w:ascii="Times New Roman" w:hAnsi="Times New Roman" w:cs="Times New Roman"/>
          <w:b/>
          <w:sz w:val="24"/>
        </w:rPr>
      </w:pPr>
      <w:r>
        <w:rPr>
          <w:rFonts w:hint="default" w:ascii="Times New Roman" w:hAnsi="Times New Roman" w:cs="Times New Roman"/>
          <w:b/>
          <w:sz w:val="24"/>
        </w:rPr>
        <w:t xml:space="preserve">    12、争议</w:t>
      </w:r>
    </w:p>
    <w:p w14:paraId="39E86174">
      <w:pPr>
        <w:spacing w:line="360" w:lineRule="auto"/>
        <w:ind w:firstLine="602"/>
        <w:rPr>
          <w:rFonts w:hint="default" w:ascii="Times New Roman" w:hAnsi="Times New Roman" w:cs="Times New Roman"/>
          <w:sz w:val="24"/>
        </w:rPr>
      </w:pPr>
      <w:r>
        <w:rPr>
          <w:rFonts w:hint="default" w:ascii="Times New Roman" w:hAnsi="Times New Roman" w:cs="Times New Roman"/>
          <w:sz w:val="24"/>
        </w:rPr>
        <w:t>12</w:t>
      </w:r>
      <w:r>
        <w:rPr>
          <w:rFonts w:hint="default" w:ascii="Times New Roman" w:hAnsi="Times New Roman" w:cs="Times New Roman"/>
          <w:sz w:val="24"/>
          <w:lang w:val="zh-CN"/>
        </w:rPr>
        <w:t>.</w:t>
      </w:r>
      <w:r>
        <w:rPr>
          <w:rFonts w:hint="default" w:ascii="Times New Roman" w:hAnsi="Times New Roman" w:cs="Times New Roman"/>
          <w:sz w:val="24"/>
        </w:rPr>
        <w:t>1  委托人和受托人履行合同时发生争议，可以和解或者向有关部门或机构申请调解。当事人不愿和解、调解或者和解、调解不成的，双方可以在本合同专用条款约定以下一种方式解决争议：</w:t>
      </w:r>
    </w:p>
    <w:p w14:paraId="4D4495FC">
      <w:pPr>
        <w:spacing w:line="360" w:lineRule="auto"/>
        <w:ind w:firstLine="602"/>
        <w:rPr>
          <w:rFonts w:hint="default" w:ascii="Times New Roman" w:hAnsi="Times New Roman" w:cs="Times New Roman"/>
          <w:sz w:val="24"/>
        </w:rPr>
      </w:pPr>
      <w:r>
        <w:rPr>
          <w:rFonts w:hint="default" w:ascii="Times New Roman" w:hAnsi="Times New Roman" w:cs="Times New Roman"/>
          <w:sz w:val="24"/>
        </w:rPr>
        <w:t>（1）双方达成仲裁协议，向约定的仲裁委员会申请仲裁；</w:t>
      </w:r>
    </w:p>
    <w:p w14:paraId="62D9B598">
      <w:pPr>
        <w:spacing w:line="360" w:lineRule="auto"/>
        <w:ind w:left="-315" w:firstLine="602"/>
        <w:rPr>
          <w:rFonts w:hint="default" w:ascii="Times New Roman" w:hAnsi="Times New Roman" w:cs="Times New Roman"/>
          <w:sz w:val="24"/>
        </w:rPr>
      </w:pPr>
      <w:r>
        <w:rPr>
          <w:rFonts w:hint="default" w:ascii="Times New Roman" w:hAnsi="Times New Roman" w:cs="Times New Roman"/>
          <w:sz w:val="24"/>
        </w:rPr>
        <w:t>（2）向有管辖权的人民法院起诉。</w:t>
      </w:r>
    </w:p>
    <w:p w14:paraId="3A20A550">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五、合同变更、生效与终止</w:t>
      </w:r>
    </w:p>
    <w:p w14:paraId="27C71800">
      <w:pPr>
        <w:spacing w:line="360" w:lineRule="auto"/>
        <w:ind w:firstLine="472" w:firstLineChars="196"/>
        <w:rPr>
          <w:rFonts w:hint="default" w:ascii="Times New Roman" w:hAnsi="Times New Roman" w:cs="Times New Roman"/>
          <w:b/>
          <w:sz w:val="24"/>
        </w:rPr>
      </w:pPr>
      <w:r>
        <w:rPr>
          <w:rFonts w:hint="eastAsia" w:cs="Times New Roman"/>
          <w:b/>
          <w:sz w:val="24"/>
          <w:lang w:eastAsia="zh-CN"/>
        </w:rPr>
        <w:t>13.</w:t>
      </w:r>
      <w:r>
        <w:rPr>
          <w:rFonts w:hint="default" w:ascii="Times New Roman" w:hAnsi="Times New Roman" w:cs="Times New Roman"/>
          <w:b/>
          <w:sz w:val="24"/>
        </w:rPr>
        <w:t>合同变更或解除</w:t>
      </w:r>
    </w:p>
    <w:p w14:paraId="5725E8D1">
      <w:pPr>
        <w:spacing w:line="360" w:lineRule="auto"/>
        <w:ind w:firstLine="602"/>
        <w:rPr>
          <w:rFonts w:hint="default" w:ascii="Times New Roman" w:hAnsi="Times New Roman" w:cs="Times New Roman"/>
          <w:sz w:val="24"/>
        </w:rPr>
      </w:pPr>
      <w:r>
        <w:rPr>
          <w:rFonts w:hint="default" w:ascii="Times New Roman" w:hAnsi="Times New Roman" w:cs="Times New Roman"/>
          <w:sz w:val="24"/>
        </w:rPr>
        <w:t>13</w:t>
      </w:r>
      <w:r>
        <w:rPr>
          <w:rFonts w:hint="default" w:ascii="Times New Roman" w:hAnsi="Times New Roman" w:cs="Times New Roman"/>
          <w:sz w:val="24"/>
          <w:lang w:val="zh-CN"/>
        </w:rPr>
        <w:t>.</w:t>
      </w:r>
      <w:r>
        <w:rPr>
          <w:rFonts w:hint="default" w:ascii="Times New Roman" w:hAnsi="Times New Roman" w:cs="Times New Roman"/>
          <w:sz w:val="24"/>
        </w:rPr>
        <w:t>1本合同签订后，由于委托人原因，使得受托人不能持续履行招标代理业务时，委托人应及时通知受托人暂停招标代理业务。当需要恢复招标代理业务时，应当在正式恢复前7天通知受托人。</w:t>
      </w:r>
    </w:p>
    <w:p w14:paraId="0A5A9BF9">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rPr>
        <w:t>若暂停时间超过六个月，当需要恢复招标代理业务时，委托人应</w:t>
      </w:r>
      <w:r>
        <w:rPr>
          <w:rFonts w:hint="default" w:ascii="Times New Roman" w:hAnsi="Times New Roman" w:cs="Times New Roman"/>
          <w:sz w:val="24"/>
          <w:lang w:val="zh-CN"/>
        </w:rPr>
        <w:t>支付重新启动该招标代理工作一定的补偿费用，具体计算方式经双方协商以补充协议确定。</w:t>
      </w:r>
    </w:p>
    <w:p w14:paraId="3F8D5337">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76CC91AE">
      <w:pPr>
        <w:adjustRightInd w:val="0"/>
        <w:spacing w:line="360" w:lineRule="auto"/>
        <w:ind w:firstLine="572"/>
        <w:rPr>
          <w:rFonts w:hint="default" w:ascii="Times New Roman" w:hAnsi="Times New Roman" w:cs="Times New Roman"/>
          <w:spacing w:val="-6"/>
          <w:sz w:val="24"/>
          <w:lang w:val="zh-CN"/>
        </w:rPr>
      </w:pPr>
      <w:r>
        <w:rPr>
          <w:rFonts w:hint="default" w:ascii="Times New Roman" w:hAnsi="Times New Roman" w:cs="Times New Roman"/>
          <w:spacing w:val="-6"/>
          <w:sz w:val="24"/>
          <w:lang w:val="zh-CN"/>
        </w:rPr>
        <w:t>13.3 本合同当事人一方要求变更或解除合同时，除法律、行政法规另有规定外，应与对方当事人协商一致并达成书面协议。未达成书面协议的，本合同依然有效。</w:t>
      </w:r>
    </w:p>
    <w:p w14:paraId="56C6BBC3">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13.4 因解除合同使当事人</w:t>
      </w:r>
      <w:r>
        <w:rPr>
          <w:rFonts w:hint="eastAsia" w:cs="Times New Roman"/>
          <w:sz w:val="24"/>
          <w:lang w:val="zh-CN"/>
        </w:rPr>
        <w:t>一方</w:t>
      </w:r>
      <w:r>
        <w:rPr>
          <w:rFonts w:hint="default" w:ascii="Times New Roman" w:hAnsi="Times New Roman" w:cs="Times New Roman"/>
          <w:sz w:val="24"/>
          <w:lang w:val="zh-CN"/>
        </w:rPr>
        <w:t>遭受损失的，除依法可以免除责任外，应由责任方负责赔偿对方的损失，赔偿方法与金额由双方在协议</w:t>
      </w:r>
      <w:r>
        <w:rPr>
          <w:rFonts w:hint="eastAsia" w:cs="Times New Roman"/>
          <w:sz w:val="24"/>
          <w:lang w:val="zh-CN"/>
        </w:rPr>
        <w:t>书中</w:t>
      </w:r>
      <w:r>
        <w:rPr>
          <w:rFonts w:hint="default" w:ascii="Times New Roman" w:hAnsi="Times New Roman" w:cs="Times New Roman"/>
          <w:sz w:val="24"/>
          <w:lang w:val="zh-CN"/>
        </w:rPr>
        <w:t>约定。</w:t>
      </w:r>
    </w:p>
    <w:p w14:paraId="77D8F554">
      <w:pPr>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14.</w:t>
      </w:r>
      <w:r>
        <w:rPr>
          <w:rFonts w:hint="default" w:ascii="Times New Roman" w:hAnsi="Times New Roman" w:cs="Times New Roman"/>
          <w:b/>
          <w:sz w:val="24"/>
          <w:lang w:val="zh-CN"/>
        </w:rPr>
        <w:t>合同生效</w:t>
      </w:r>
    </w:p>
    <w:p w14:paraId="6881DB18">
      <w:pPr>
        <w:spacing w:line="360" w:lineRule="auto"/>
        <w:ind w:firstLine="552"/>
        <w:rPr>
          <w:rFonts w:hint="default" w:ascii="Times New Roman" w:hAnsi="Times New Roman" w:cs="Times New Roman"/>
          <w:spacing w:val="-10"/>
          <w:sz w:val="24"/>
          <w:lang w:val="zh-CN"/>
        </w:rPr>
      </w:pPr>
      <w:r>
        <w:rPr>
          <w:rFonts w:hint="default" w:ascii="Times New Roman" w:hAnsi="Times New Roman" w:cs="Times New Roman"/>
          <w:spacing w:val="-10"/>
          <w:sz w:val="24"/>
          <w:lang w:val="zh-CN"/>
        </w:rPr>
        <w:t>14.1除生效条件双方在协议书中另有约定外，本合同自双方签字盖章之日起生效。</w:t>
      </w:r>
    </w:p>
    <w:p w14:paraId="1B11FC36">
      <w:pPr>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15.</w:t>
      </w:r>
      <w:r>
        <w:rPr>
          <w:rFonts w:hint="default" w:ascii="Times New Roman" w:hAnsi="Times New Roman" w:cs="Times New Roman"/>
          <w:b/>
          <w:sz w:val="24"/>
          <w:lang w:val="zh-CN"/>
        </w:rPr>
        <w:t>合同终止</w:t>
      </w:r>
    </w:p>
    <w:p w14:paraId="14DEB114">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15.1 受托人完成委托人全部委托招标代理业务，且委托人或中标人支付了全部代理报酬（含附加服务的报酬）后本合同终止。</w:t>
      </w:r>
    </w:p>
    <w:p w14:paraId="262BFCD1">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15.2 本合同终止并不影响各方应有的权利和应承担的义务。</w:t>
      </w:r>
    </w:p>
    <w:p w14:paraId="4362742C">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08E36985">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15.4 本合同的权利和义务终止后，委托人和受托人应当遵循诚实信用原则，履行通知、协助、保密等义务。</w:t>
      </w:r>
    </w:p>
    <w:p w14:paraId="0CEE4B2E">
      <w:pPr>
        <w:spacing w:line="360" w:lineRule="auto"/>
        <w:ind w:firstLine="472" w:firstLineChars="196"/>
        <w:rPr>
          <w:rFonts w:hint="default" w:ascii="Times New Roman" w:hAnsi="Times New Roman" w:cs="Times New Roman"/>
          <w:b/>
          <w:sz w:val="24"/>
          <w:lang w:val="zh-CN"/>
        </w:rPr>
      </w:pPr>
      <w:r>
        <w:rPr>
          <w:rFonts w:hint="default" w:ascii="Times New Roman" w:hAnsi="Times New Roman" w:cs="Times New Roman"/>
          <w:b/>
          <w:sz w:val="24"/>
          <w:lang w:val="zh-CN"/>
        </w:rPr>
        <w:t>六、其他</w:t>
      </w:r>
    </w:p>
    <w:p w14:paraId="636BC239">
      <w:pPr>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16.</w:t>
      </w:r>
      <w:r>
        <w:rPr>
          <w:rFonts w:hint="default" w:ascii="Times New Roman" w:hAnsi="Times New Roman" w:cs="Times New Roman"/>
          <w:b/>
          <w:sz w:val="24"/>
          <w:lang w:val="zh-CN"/>
        </w:rPr>
        <w:t>合同的份数</w:t>
      </w:r>
    </w:p>
    <w:p w14:paraId="138D8B38">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16.1 本合同正本一式两份，委托人和受托人各执一份。副本根据双方需要在本合同专用条款内约定。</w:t>
      </w:r>
    </w:p>
    <w:p w14:paraId="4A3178A3">
      <w:pPr>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17.</w:t>
      </w:r>
      <w:r>
        <w:rPr>
          <w:rFonts w:hint="default" w:ascii="Times New Roman" w:hAnsi="Times New Roman" w:cs="Times New Roman"/>
          <w:b/>
          <w:sz w:val="24"/>
          <w:lang w:val="zh-CN"/>
        </w:rPr>
        <w:t>补充条款</w:t>
      </w:r>
    </w:p>
    <w:p w14:paraId="1ECB11F4">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双方根据有关法律、行政法规规定，结合本合同招标工程实际，经协商一致后，可对本合同通用条款未涉及的内容进行补充。</w:t>
      </w:r>
    </w:p>
    <w:p w14:paraId="762F8D62">
      <w:pPr>
        <w:ind w:firstLine="602"/>
        <w:rPr>
          <w:rFonts w:hint="default" w:ascii="Times New Roman" w:hAnsi="Times New Roman" w:cs="Times New Roman"/>
          <w:sz w:val="24"/>
          <w:lang w:val="zh-CN"/>
        </w:rPr>
      </w:pPr>
      <w:r>
        <w:rPr>
          <w:rFonts w:hint="default" w:ascii="Times New Roman" w:hAnsi="Times New Roman" w:cs="Times New Roman"/>
          <w:sz w:val="24"/>
          <w:lang w:val="zh-CN"/>
        </w:rPr>
        <w:br w:type="page"/>
      </w:r>
    </w:p>
    <w:p w14:paraId="4F63C1AA">
      <w:pPr>
        <w:pStyle w:val="13"/>
        <w:spacing w:before="156" w:line="360" w:lineRule="auto"/>
        <w:ind w:firstLine="602"/>
        <w:rPr>
          <w:rFonts w:hint="default" w:ascii="Times New Roman" w:hAnsi="Times New Roman" w:cs="Times New Roman"/>
          <w:sz w:val="24"/>
          <w:szCs w:val="24"/>
          <w:lang w:val="zh-CN"/>
        </w:rPr>
      </w:pPr>
      <w:bookmarkStart w:id="292" w:name="_Toc3759"/>
      <w:bookmarkStart w:id="293" w:name="_Toc4902"/>
      <w:bookmarkStart w:id="294" w:name="_Toc1192"/>
      <w:r>
        <w:rPr>
          <w:rFonts w:hint="default" w:ascii="Times New Roman" w:hAnsi="Times New Roman" w:cs="Times New Roman"/>
          <w:sz w:val="24"/>
          <w:szCs w:val="24"/>
          <w:lang w:val="zh-CN"/>
        </w:rPr>
        <w:t>第二部分   专用条款</w:t>
      </w:r>
      <w:bookmarkEnd w:id="292"/>
      <w:bookmarkEnd w:id="293"/>
      <w:bookmarkEnd w:id="294"/>
    </w:p>
    <w:p w14:paraId="5A7D838A">
      <w:pPr>
        <w:adjustRightInd w:val="0"/>
        <w:spacing w:line="360" w:lineRule="auto"/>
        <w:ind w:firstLine="602"/>
        <w:rPr>
          <w:rFonts w:hint="default" w:ascii="Times New Roman" w:hAnsi="Times New Roman" w:cs="Times New Roman"/>
          <w:b/>
          <w:bCs/>
          <w:sz w:val="24"/>
          <w:lang w:val="zh-CN"/>
        </w:rPr>
      </w:pPr>
      <w:r>
        <w:rPr>
          <w:rFonts w:hint="default" w:ascii="Times New Roman" w:hAnsi="Times New Roman" w:cs="Times New Roman"/>
          <w:b/>
          <w:bCs/>
          <w:sz w:val="24"/>
          <w:lang w:val="zh-CN"/>
        </w:rPr>
        <w:t>一、词语定义和适用法律</w:t>
      </w:r>
    </w:p>
    <w:p w14:paraId="2FA06820">
      <w:pPr>
        <w:adjustRightInd w:val="0"/>
        <w:spacing w:line="360" w:lineRule="auto"/>
        <w:ind w:firstLine="602"/>
        <w:rPr>
          <w:rFonts w:hint="default" w:ascii="Times New Roman" w:hAnsi="Times New Roman" w:cs="Times New Roman"/>
          <w:sz w:val="24"/>
          <w:lang w:val="zh-CN"/>
        </w:rPr>
      </w:pPr>
      <w:r>
        <w:rPr>
          <w:rFonts w:hint="eastAsia" w:cs="Times New Roman"/>
          <w:sz w:val="24"/>
          <w:lang w:val="zh-CN"/>
        </w:rPr>
        <w:t>2.</w:t>
      </w:r>
      <w:r>
        <w:rPr>
          <w:rFonts w:hint="default" w:ascii="Times New Roman" w:hAnsi="Times New Roman" w:cs="Times New Roman"/>
          <w:sz w:val="24"/>
          <w:lang w:val="zh-CN"/>
        </w:rPr>
        <w:t>合同文件及解释顺序</w:t>
      </w:r>
    </w:p>
    <w:p w14:paraId="352ADD17">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2.1 合同文件及解释顺序：</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执行合同“通用条款”第2条2.1、2.2款相关内容   </w:t>
      </w:r>
    </w:p>
    <w:p w14:paraId="1629D4B5">
      <w:pPr>
        <w:adjustRightInd w:val="0"/>
        <w:spacing w:line="360" w:lineRule="auto"/>
        <w:ind w:firstLine="602"/>
        <w:rPr>
          <w:rFonts w:hint="default" w:ascii="Times New Roman" w:hAnsi="Times New Roman" w:cs="Times New Roman"/>
          <w:sz w:val="24"/>
          <w:lang w:val="zh-CN"/>
        </w:rPr>
      </w:pPr>
      <w:r>
        <w:rPr>
          <w:rFonts w:hint="eastAsia" w:cs="Times New Roman"/>
          <w:sz w:val="24"/>
          <w:lang w:val="zh-CN"/>
        </w:rPr>
        <w:t>3.</w:t>
      </w:r>
      <w:r>
        <w:rPr>
          <w:rFonts w:hint="default" w:ascii="Times New Roman" w:hAnsi="Times New Roman" w:cs="Times New Roman"/>
          <w:sz w:val="24"/>
          <w:lang w:val="zh-CN"/>
        </w:rPr>
        <w:t>语言文字和适用法律</w:t>
      </w:r>
    </w:p>
    <w:p w14:paraId="39E7A1CA">
      <w:pPr>
        <w:adjustRightInd w:val="0"/>
        <w:spacing w:line="360" w:lineRule="auto"/>
        <w:ind w:firstLine="602"/>
        <w:rPr>
          <w:rFonts w:hint="default" w:ascii="Times New Roman" w:hAnsi="Times New Roman" w:cs="Times New Roman"/>
          <w:sz w:val="24"/>
          <w:u w:val="single"/>
          <w:lang w:val="zh-CN"/>
        </w:rPr>
      </w:pPr>
      <w:r>
        <w:rPr>
          <w:rFonts w:hint="default" w:ascii="Times New Roman" w:hAnsi="Times New Roman" w:cs="Times New Roman"/>
          <w:sz w:val="24"/>
          <w:lang w:val="zh-CN"/>
        </w:rPr>
        <w:t>3.1 语言文字为</w:t>
      </w:r>
    </w:p>
    <w:p w14:paraId="7410D429">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本合同采用的文字为：</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中文 </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w:t>
      </w:r>
    </w:p>
    <w:p w14:paraId="64C2F144">
      <w:pPr>
        <w:adjustRightInd w:val="0"/>
        <w:spacing w:line="360" w:lineRule="auto"/>
        <w:ind w:firstLine="602"/>
        <w:rPr>
          <w:rFonts w:hint="default" w:ascii="Times New Roman" w:hAnsi="Times New Roman" w:cs="Times New Roman"/>
          <w:b/>
          <w:sz w:val="24"/>
          <w:lang w:val="zh-CN"/>
        </w:rPr>
      </w:pPr>
      <w:r>
        <w:rPr>
          <w:rFonts w:hint="default" w:ascii="Times New Roman" w:hAnsi="Times New Roman" w:cs="Times New Roman"/>
          <w:sz w:val="24"/>
          <w:lang w:val="zh-CN"/>
        </w:rPr>
        <w:t>3.2 本合同需要明示的法律、行政法规：</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《中华人民共和国民法典</w:t>
      </w:r>
      <w:r>
        <w:rPr>
          <w:rFonts w:hint="eastAsia" w:cs="Times New Roman"/>
          <w:b/>
          <w:sz w:val="24"/>
          <w:u w:val="single"/>
          <w:lang w:val="zh-CN"/>
        </w:rPr>
        <w:t>》《</w:t>
      </w:r>
      <w:r>
        <w:rPr>
          <w:rFonts w:hint="default" w:ascii="Times New Roman" w:hAnsi="Times New Roman" w:cs="Times New Roman"/>
          <w:b/>
          <w:sz w:val="24"/>
          <w:u w:val="single"/>
          <w:lang w:val="zh-CN"/>
        </w:rPr>
        <w:t>中华人民共和国招标投标法</w:t>
      </w:r>
      <w:r>
        <w:rPr>
          <w:rFonts w:hint="eastAsia" w:cs="Times New Roman"/>
          <w:b/>
          <w:sz w:val="24"/>
          <w:u w:val="single"/>
          <w:lang w:val="zh-CN"/>
        </w:rPr>
        <w:t>》《</w:t>
      </w:r>
      <w:r>
        <w:rPr>
          <w:rFonts w:hint="default" w:ascii="Times New Roman" w:hAnsi="Times New Roman" w:cs="Times New Roman"/>
          <w:b/>
          <w:sz w:val="24"/>
          <w:u w:val="single"/>
          <w:lang w:val="zh-CN"/>
        </w:rPr>
        <w:t xml:space="preserve">中华人民共和国招标投标法实施条例》、七部委30号令、建设部89号令等相关法律法规 </w:t>
      </w:r>
      <w:r>
        <w:rPr>
          <w:rFonts w:hint="default" w:ascii="Times New Roman" w:hAnsi="Times New Roman" w:cs="Times New Roman"/>
          <w:b/>
          <w:sz w:val="24"/>
          <w:lang w:val="zh-CN"/>
        </w:rPr>
        <w:t>。</w:t>
      </w:r>
    </w:p>
    <w:p w14:paraId="2932B92D">
      <w:pPr>
        <w:adjustRightInd w:val="0"/>
        <w:spacing w:line="360" w:lineRule="auto"/>
        <w:ind w:firstLine="602"/>
        <w:rPr>
          <w:rFonts w:hint="default" w:ascii="Times New Roman" w:hAnsi="Times New Roman" w:cs="Times New Roman"/>
          <w:b/>
          <w:bCs/>
          <w:sz w:val="24"/>
          <w:lang w:val="zh-CN"/>
        </w:rPr>
      </w:pPr>
      <w:r>
        <w:rPr>
          <w:rFonts w:hint="default" w:ascii="Times New Roman" w:hAnsi="Times New Roman" w:cs="Times New Roman"/>
          <w:b/>
          <w:bCs/>
          <w:sz w:val="24"/>
          <w:lang w:val="zh-CN"/>
        </w:rPr>
        <w:t>二、双方一般权利和义务</w:t>
      </w:r>
    </w:p>
    <w:p w14:paraId="6599FC85">
      <w:pPr>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4.</w:t>
      </w:r>
      <w:r>
        <w:rPr>
          <w:rFonts w:hint="default" w:ascii="Times New Roman" w:hAnsi="Times New Roman" w:cs="Times New Roman"/>
          <w:b/>
          <w:sz w:val="24"/>
          <w:lang w:val="zh-CN"/>
        </w:rPr>
        <w:t>委托人的义务</w:t>
      </w:r>
    </w:p>
    <w:p w14:paraId="05101F8A">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4.1 委托招标代理工作的具体范围和内容：</w:t>
      </w:r>
      <w:r>
        <w:rPr>
          <w:rFonts w:hint="default" w:ascii="Times New Roman" w:hAnsi="Times New Roman" w:cs="Times New Roman"/>
          <w:b/>
          <w:sz w:val="24"/>
          <w:u w:val="single"/>
          <w:lang w:val="zh-CN"/>
        </w:rPr>
        <w:t>执行合同“通用条款”第4条之相关规定。</w:t>
      </w:r>
    </w:p>
    <w:p w14:paraId="31C3B786">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4.2 委托人应按约定的时间和要求完成下列工作：</w:t>
      </w:r>
    </w:p>
    <w:p w14:paraId="02C0E27F">
      <w:pPr>
        <w:adjustRightInd w:val="0"/>
        <w:spacing w:line="360" w:lineRule="auto"/>
        <w:ind w:firstLine="480" w:firstLineChars="200"/>
        <w:rPr>
          <w:rFonts w:hint="default" w:ascii="Times New Roman" w:hAnsi="Times New Roman" w:cs="Times New Roman"/>
          <w:sz w:val="24"/>
          <w:u w:val="single"/>
          <w:vertAlign w:val="subscript"/>
        </w:rPr>
      </w:pPr>
      <w:r>
        <w:rPr>
          <w:rFonts w:hint="default" w:ascii="Times New Roman" w:hAnsi="Times New Roman" w:cs="Times New Roman"/>
          <w:sz w:val="24"/>
          <w:lang w:val="zh-CN"/>
        </w:rPr>
        <w:t>（1）向受托人提供本</w:t>
      </w:r>
      <w:r>
        <w:rPr>
          <w:rFonts w:hint="default" w:ascii="Times New Roman" w:hAnsi="Times New Roman" w:cs="Times New Roman"/>
          <w:sz w:val="24"/>
        </w:rPr>
        <w:t>项目</w:t>
      </w:r>
      <w:r>
        <w:rPr>
          <w:rFonts w:hint="default" w:ascii="Times New Roman" w:hAnsi="Times New Roman" w:cs="Times New Roman"/>
          <w:sz w:val="24"/>
          <w:lang w:val="zh-CN"/>
        </w:rPr>
        <w:t>招标代理业务应具备的相关工作前期资料（如立项批准手续、规划许可、报建证等）及资金落实情况资料的时间：</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签订合同后2天内  </w:t>
      </w:r>
      <w:r>
        <w:rPr>
          <w:rFonts w:hint="default" w:ascii="Times New Roman" w:hAnsi="Times New Roman" w:cs="Times New Roman"/>
          <w:b/>
          <w:sz w:val="24"/>
        </w:rPr>
        <w:t>；</w:t>
      </w:r>
      <w:r>
        <w:rPr>
          <w:rFonts w:hint="default" w:ascii="Times New Roman" w:hAnsi="Times New Roman" w:cs="Times New Roman"/>
          <w:sz w:val="24"/>
        </w:rPr>
        <w:t> </w:t>
      </w:r>
    </w:p>
    <w:p w14:paraId="5F1B6A9D">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（2）向受托人提供完全代理招标业务所需的全部资料的时间：</w:t>
      </w:r>
      <w:r>
        <w:rPr>
          <w:rFonts w:hint="default" w:ascii="Times New Roman" w:hAnsi="Times New Roman" w:cs="Times New Roman"/>
          <w:b/>
          <w:sz w:val="24"/>
          <w:u w:val="single"/>
          <w:lang w:val="zh-CN"/>
        </w:rPr>
        <w:t xml:space="preserve"> 满足招标进度要求 </w:t>
      </w:r>
      <w:r>
        <w:rPr>
          <w:rFonts w:hint="default" w:ascii="Times New Roman" w:hAnsi="Times New Roman" w:cs="Times New Roman"/>
          <w:b/>
          <w:sz w:val="24"/>
          <w:lang w:val="zh-CN"/>
        </w:rPr>
        <w:t>。</w:t>
      </w:r>
    </w:p>
    <w:p w14:paraId="767B0145">
      <w:pPr>
        <w:adjustRightInd w:val="0"/>
        <w:spacing w:line="360" w:lineRule="auto"/>
        <w:ind w:firstLine="480" w:firstLineChars="200"/>
        <w:rPr>
          <w:rFonts w:hint="default" w:ascii="Times New Roman" w:hAnsi="Times New Roman" w:cs="Times New Roman"/>
          <w:b/>
          <w:sz w:val="24"/>
          <w:vertAlign w:val="subscript"/>
        </w:rPr>
      </w:pPr>
      <w:r>
        <w:rPr>
          <w:rFonts w:hint="default" w:ascii="Times New Roman" w:hAnsi="Times New Roman" w:cs="Times New Roman"/>
          <w:sz w:val="24"/>
          <w:lang w:val="zh-CN"/>
        </w:rPr>
        <w:t>（3）向受托人提供保证招标工作顺利完成的条件：</w:t>
      </w:r>
      <w:r>
        <w:rPr>
          <w:rFonts w:hint="default" w:ascii="Times New Roman" w:hAnsi="Times New Roman" w:cs="Times New Roman"/>
          <w:b/>
          <w:sz w:val="24"/>
          <w:u w:val="single"/>
          <w:lang w:val="zh-CN"/>
        </w:rPr>
        <w:t xml:space="preserve"> 配合投标人资格审查、现场踏勘、专家抽取、开标及评标等工作的顺利进行；对受托人提出的问题及征求的意见给予及时反馈 </w:t>
      </w:r>
      <w:r>
        <w:rPr>
          <w:rFonts w:hint="default" w:ascii="Times New Roman" w:hAnsi="Times New Roman" w:cs="Times New Roman"/>
          <w:b/>
          <w:sz w:val="24"/>
          <w:lang w:val="zh-CN"/>
        </w:rPr>
        <w:t>。</w:t>
      </w:r>
    </w:p>
    <w:p w14:paraId="4B3ECC1B">
      <w:pPr>
        <w:adjustRightInd w:val="0"/>
        <w:spacing w:line="360" w:lineRule="auto"/>
        <w:ind w:firstLine="240" w:firstLineChars="100"/>
        <w:rPr>
          <w:rFonts w:hint="default" w:ascii="Times New Roman" w:hAnsi="Times New Roman" w:cs="Times New Roman"/>
          <w:sz w:val="24"/>
          <w:lang w:val="zh-CN"/>
        </w:rPr>
      </w:pPr>
      <w:r>
        <w:rPr>
          <w:rFonts w:hint="default" w:ascii="Times New Roman" w:hAnsi="Times New Roman" w:cs="Times New Roman"/>
          <w:sz w:val="24"/>
          <w:lang w:val="zh-CN"/>
        </w:rPr>
        <w:t>（4）指定的与受托人联系的人员</w:t>
      </w:r>
    </w:p>
    <w:p w14:paraId="071556C3">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姓名：</w:t>
      </w:r>
      <w:r>
        <w:rPr>
          <w:rFonts w:hint="default" w:ascii="Times New Roman" w:hAnsi="Times New Roman" w:cs="Times New Roman"/>
          <w:b/>
          <w:sz w:val="24"/>
          <w:u w:val="single"/>
          <w:lang w:val="zh-CN"/>
        </w:rPr>
        <w:t xml:space="preserve"> </w:t>
      </w:r>
      <w:r>
        <w:rPr>
          <w:rFonts w:hint="default" w:ascii="Times New Roman" w:hAnsi="Times New Roman" w:cs="Times New Roman"/>
          <w:b/>
          <w:bCs/>
          <w:sz w:val="24"/>
          <w:u w:val="single"/>
          <w:lang w:val="zh-CN"/>
        </w:rPr>
        <w:t xml:space="preserve">    </w:t>
      </w:r>
      <w:r>
        <w:rPr>
          <w:rFonts w:hint="default" w:ascii="Times New Roman" w:hAnsi="Times New Roman" w:cs="Times New Roman"/>
          <w:b/>
          <w:bCs/>
          <w:sz w:val="24"/>
          <w:u w:val="single"/>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lang w:val="zh-CN"/>
        </w:rPr>
        <w:t>电话：</w:t>
      </w:r>
      <w:r>
        <w:rPr>
          <w:rFonts w:hint="default" w:ascii="Times New Roman" w:hAnsi="Times New Roman" w:cs="Times New Roman"/>
          <w:b/>
          <w:sz w:val="24"/>
          <w:u w:val="single"/>
          <w:lang w:val="zh-CN"/>
        </w:rPr>
        <w:t xml:space="preserve"> </w:t>
      </w:r>
      <w:r>
        <w:rPr>
          <w:rFonts w:hint="default" w:ascii="Times New Roman" w:hAnsi="Times New Roman" w:cs="Times New Roman"/>
          <w:b/>
          <w:bCs/>
          <w:sz w:val="24"/>
          <w:u w:val="single"/>
          <w:lang w:val="zh-CN"/>
        </w:rPr>
        <w:t xml:space="preserve">     </w:t>
      </w:r>
      <w:r>
        <w:rPr>
          <w:rFonts w:hint="default" w:ascii="Times New Roman" w:hAnsi="Times New Roman" w:cs="Times New Roman"/>
          <w:b/>
          <w:bCs/>
          <w:sz w:val="24"/>
          <w:u w:val="single"/>
        </w:rPr>
        <w:t xml:space="preserve">  </w:t>
      </w:r>
      <w:r>
        <w:rPr>
          <w:rFonts w:hint="default" w:ascii="Times New Roman" w:hAnsi="Times New Roman" w:cs="Times New Roman"/>
          <w:sz w:val="24"/>
          <w:u w:val="single"/>
        </w:rPr>
        <w:t xml:space="preserve">   </w:t>
      </w:r>
      <w:r>
        <w:rPr>
          <w:rFonts w:hint="default" w:ascii="Times New Roman" w:hAnsi="Times New Roman" w:cs="Times New Roman"/>
          <w:b/>
          <w:bCs/>
          <w:sz w:val="24"/>
          <w:u w:val="single"/>
          <w:lang w:val="zh-CN"/>
        </w:rPr>
        <w:t xml:space="preserve">   </w:t>
      </w:r>
      <w:r>
        <w:rPr>
          <w:rFonts w:hint="default" w:ascii="Times New Roman" w:hAnsi="Times New Roman" w:cs="Times New Roman"/>
          <w:b/>
          <w:bCs/>
          <w:sz w:val="24"/>
          <w:u w:val="single"/>
        </w:rPr>
        <w:t xml:space="preserve">  </w:t>
      </w:r>
      <w:r>
        <w:rPr>
          <w:rFonts w:hint="default" w:ascii="Times New Roman" w:hAnsi="Times New Roman" w:cs="Times New Roman"/>
          <w:sz w:val="24"/>
          <w:u w:val="single"/>
        </w:rPr>
        <w:t xml:space="preserve">   </w:t>
      </w:r>
      <w:r>
        <w:rPr>
          <w:rFonts w:hint="default" w:ascii="Times New Roman" w:hAnsi="Times New Roman" w:cs="Times New Roman"/>
          <w:b/>
          <w:sz w:val="24"/>
          <w:u w:val="single"/>
          <w:lang w:val="zh-CN"/>
        </w:rPr>
        <w:t xml:space="preserve"> </w:t>
      </w:r>
      <w:r>
        <w:rPr>
          <w:rFonts w:hint="default" w:ascii="Times New Roman" w:hAnsi="Times New Roman" w:cs="Times New Roman"/>
          <w:b/>
          <w:bCs/>
          <w:sz w:val="24"/>
          <w:u w:val="single"/>
          <w:lang w:val="zh-CN"/>
        </w:rPr>
        <w:t xml:space="preserve">    </w:t>
      </w:r>
      <w:r>
        <w:rPr>
          <w:rFonts w:hint="default" w:ascii="Times New Roman" w:hAnsi="Times New Roman" w:cs="Times New Roman"/>
          <w:b/>
          <w:bCs/>
          <w:sz w:val="24"/>
          <w:u w:val="single"/>
        </w:rPr>
        <w:t xml:space="preserve">  </w:t>
      </w:r>
      <w:r>
        <w:rPr>
          <w:rFonts w:hint="default" w:ascii="Times New Roman" w:hAnsi="Times New Roman" w:cs="Times New Roman"/>
          <w:sz w:val="24"/>
          <w:u w:val="single"/>
        </w:rPr>
        <w:t xml:space="preserve">   </w:t>
      </w:r>
    </w:p>
    <w:p w14:paraId="53ADF514">
      <w:pPr>
        <w:adjustRightInd w:val="0"/>
        <w:spacing w:line="360" w:lineRule="auto"/>
        <w:ind w:firstLine="576" w:firstLineChars="240"/>
        <w:rPr>
          <w:rFonts w:hint="default" w:ascii="Times New Roman" w:hAnsi="Times New Roman" w:cs="Times New Roman"/>
          <w:sz w:val="24"/>
          <w:u w:val="single"/>
          <w:lang w:val="zh-CN"/>
        </w:rPr>
      </w:pPr>
      <w:r>
        <w:rPr>
          <w:rFonts w:hint="default" w:ascii="Times New Roman" w:hAnsi="Times New Roman" w:cs="Times New Roman"/>
          <w:sz w:val="24"/>
          <w:lang w:val="zh-CN"/>
        </w:rPr>
        <w:t>（5）需要与第三方协调的工作：</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满足招标进度要求 </w:t>
      </w:r>
      <w:r>
        <w:rPr>
          <w:rFonts w:hint="default" w:ascii="Times New Roman" w:hAnsi="Times New Roman" w:cs="Times New Roman"/>
          <w:sz w:val="24"/>
          <w:lang w:val="zh-CN"/>
        </w:rPr>
        <w:t>；</w:t>
      </w:r>
    </w:p>
    <w:p w14:paraId="14E61A2C">
      <w:pPr>
        <w:adjustRightInd w:val="0"/>
        <w:spacing w:line="360" w:lineRule="auto"/>
        <w:ind w:firstLine="602"/>
        <w:rPr>
          <w:rFonts w:hint="default" w:ascii="Times New Roman" w:hAnsi="Times New Roman" w:cs="Times New Roman"/>
          <w:sz w:val="24"/>
          <w:vertAlign w:val="subscript"/>
        </w:rPr>
      </w:pPr>
      <w:r>
        <w:rPr>
          <w:rFonts w:hint="default" w:ascii="Times New Roman" w:hAnsi="Times New Roman" w:cs="Times New Roman"/>
          <w:sz w:val="24"/>
          <w:lang w:val="zh-CN"/>
        </w:rPr>
        <w:t>（6）应尽的其他义务：</w:t>
      </w:r>
      <w:r>
        <w:rPr>
          <w:rFonts w:hint="default" w:ascii="Times New Roman" w:hAnsi="Times New Roman" w:cs="Times New Roman"/>
          <w:b/>
          <w:sz w:val="24"/>
          <w:u w:val="single"/>
          <w:lang w:val="zh-CN"/>
        </w:rPr>
        <w:t>无。</w:t>
      </w:r>
    </w:p>
    <w:p w14:paraId="6313DAF5">
      <w:pPr>
        <w:adjustRightInd w:val="0"/>
        <w:spacing w:line="360" w:lineRule="auto"/>
        <w:ind w:firstLine="472" w:firstLineChars="196"/>
        <w:rPr>
          <w:rFonts w:hint="default" w:ascii="Times New Roman" w:hAnsi="Times New Roman" w:cs="Times New Roman"/>
          <w:b/>
          <w:sz w:val="24"/>
          <w:lang w:val="zh-CN"/>
        </w:rPr>
      </w:pPr>
      <w:r>
        <w:rPr>
          <w:rFonts w:hint="eastAsia" w:cs="Times New Roman"/>
          <w:b/>
          <w:sz w:val="24"/>
          <w:lang w:val="zh-CN"/>
        </w:rPr>
        <w:t>5.</w:t>
      </w:r>
      <w:r>
        <w:rPr>
          <w:rFonts w:hint="default" w:ascii="Times New Roman" w:hAnsi="Times New Roman" w:cs="Times New Roman"/>
          <w:b/>
          <w:sz w:val="24"/>
          <w:lang w:val="zh-CN"/>
        </w:rPr>
        <w:t>受托人的义务</w:t>
      </w:r>
    </w:p>
    <w:p w14:paraId="2F75F7BF">
      <w:pPr>
        <w:adjustRightInd w:val="0"/>
        <w:spacing w:line="360" w:lineRule="auto"/>
        <w:ind w:firstLine="480" w:firstLineChars="200"/>
        <w:rPr>
          <w:rFonts w:hint="default" w:ascii="Times New Roman" w:hAnsi="Times New Roman" w:cs="Times New Roman"/>
          <w:b/>
          <w:sz w:val="24"/>
          <w:u w:val="single"/>
          <w:lang w:val="zh-CN"/>
        </w:rPr>
      </w:pPr>
      <w:r>
        <w:rPr>
          <w:rFonts w:hint="default" w:ascii="Times New Roman" w:hAnsi="Times New Roman" w:cs="Times New Roman"/>
          <w:sz w:val="24"/>
          <w:lang w:val="zh-CN"/>
        </w:rPr>
        <w:t>5.1 招标代理项目负责人情况：姓名：</w:t>
      </w:r>
      <w:r>
        <w:rPr>
          <w:rFonts w:hint="default" w:ascii="Times New Roman" w:hAnsi="Times New Roman" w:cs="Times New Roman"/>
          <w:b/>
          <w:bCs/>
          <w:sz w:val="24"/>
          <w:u w:val="single"/>
          <w:lang w:val="zh-CN"/>
        </w:rPr>
        <w:t xml:space="preserve">  </w:t>
      </w:r>
      <w:r>
        <w:rPr>
          <w:rFonts w:hint="default" w:ascii="Times New Roman" w:hAnsi="Times New Roman" w:cs="Times New Roman"/>
          <w:b/>
          <w:bCs/>
          <w:sz w:val="24"/>
          <w:u w:val="single"/>
        </w:rPr>
        <w:t xml:space="preserve">  </w:t>
      </w:r>
      <w:r>
        <w:rPr>
          <w:rFonts w:hint="default" w:ascii="Times New Roman" w:hAnsi="Times New Roman" w:cs="Times New Roman"/>
          <w:b/>
          <w:bCs/>
          <w:sz w:val="24"/>
          <w:u w:val="single"/>
          <w:lang w:val="zh-CN"/>
        </w:rPr>
        <w:t xml:space="preserve"> </w:t>
      </w:r>
      <w:r>
        <w:rPr>
          <w:rFonts w:hint="default" w:ascii="Times New Roman" w:hAnsi="Times New Roman" w:cs="Times New Roman"/>
          <w:sz w:val="24"/>
          <w:lang w:val="zh-CN"/>
        </w:rPr>
        <w:t xml:space="preserve">  联系电话：</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b/>
          <w:sz w:val="24"/>
          <w:u w:val="single"/>
        </w:rPr>
        <w:t xml:space="preserve">  </w:t>
      </w:r>
      <w:r>
        <w:rPr>
          <w:rFonts w:hint="default" w:ascii="Times New Roman" w:hAnsi="Times New Roman" w:cs="Times New Roman"/>
          <w:b/>
          <w:sz w:val="24"/>
          <w:u w:val="single"/>
          <w:lang w:val="zh-CN"/>
        </w:rPr>
        <w:t xml:space="preserve"> </w:t>
      </w:r>
    </w:p>
    <w:p w14:paraId="702E739F">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5.2 受托人应按约定的时间和要求</w:t>
      </w:r>
      <w:r>
        <w:rPr>
          <w:rFonts w:hint="eastAsia" w:cs="Times New Roman"/>
          <w:sz w:val="24"/>
          <w:lang w:val="zh-CN"/>
        </w:rPr>
        <w:t>完成</w:t>
      </w:r>
      <w:r>
        <w:rPr>
          <w:rFonts w:hint="default" w:ascii="Times New Roman" w:hAnsi="Times New Roman" w:cs="Times New Roman"/>
          <w:sz w:val="24"/>
          <w:lang w:val="zh-CN"/>
        </w:rPr>
        <w:t>下列工作：</w:t>
      </w:r>
    </w:p>
    <w:p w14:paraId="4579A4C0">
      <w:pPr>
        <w:adjustRightInd w:val="0"/>
        <w:spacing w:line="360" w:lineRule="auto"/>
        <w:ind w:firstLine="480" w:firstLineChars="200"/>
        <w:rPr>
          <w:rFonts w:hint="default" w:ascii="Times New Roman" w:hAnsi="Times New Roman" w:cs="Times New Roman"/>
          <w:sz w:val="24"/>
          <w:u w:val="single"/>
          <w:lang w:val="zh-CN"/>
        </w:rPr>
      </w:pPr>
      <w:r>
        <w:rPr>
          <w:rFonts w:hint="default" w:ascii="Times New Roman" w:hAnsi="Times New Roman" w:cs="Times New Roman"/>
          <w:sz w:val="24"/>
          <w:lang w:val="zh-CN"/>
        </w:rPr>
        <w:t>（1）组织招标工作的内容和时间：</w:t>
      </w:r>
      <w:r>
        <w:rPr>
          <w:rFonts w:hint="default" w:ascii="Times New Roman" w:hAnsi="Times New Roman" w:cs="Times New Roman"/>
          <w:b/>
          <w:sz w:val="24"/>
          <w:u w:val="single"/>
          <w:lang w:val="zh-CN"/>
        </w:rPr>
        <w:t xml:space="preserve">（按招标工作的程序写明每项工作的具体内容和时间）在符合相关法律法规的前提下满足委托人的要求  </w:t>
      </w:r>
      <w:r>
        <w:rPr>
          <w:rFonts w:hint="default" w:ascii="Times New Roman" w:hAnsi="Times New Roman" w:cs="Times New Roman"/>
          <w:sz w:val="24"/>
          <w:lang w:val="zh-CN"/>
        </w:rPr>
        <w:t>；</w:t>
      </w:r>
      <w:r>
        <w:rPr>
          <w:rFonts w:hint="default" w:ascii="Times New Roman" w:hAnsi="Times New Roman" w:cs="Times New Roman"/>
          <w:sz w:val="24"/>
        </w:rPr>
        <w:t xml:space="preserve"> </w:t>
      </w:r>
    </w:p>
    <w:p w14:paraId="0ED865BD">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（2）为招标人提供的为完成招标工作的相关咨询服务</w:t>
      </w:r>
      <w:r>
        <w:rPr>
          <w:rFonts w:hint="eastAsia" w:cs="Times New Roman"/>
          <w:sz w:val="24"/>
          <w:lang w:val="zh-CN"/>
        </w:rPr>
        <w:t>：</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default" w:ascii="Times New Roman" w:hAnsi="Times New Roman" w:cs="Times New Roman"/>
          <w:b/>
          <w:sz w:val="24"/>
          <w:lang w:val="zh-CN"/>
        </w:rPr>
        <w:t>；</w:t>
      </w:r>
    </w:p>
    <w:p w14:paraId="3F7225C2">
      <w:pPr>
        <w:adjustRightInd w:val="0"/>
        <w:spacing w:line="360" w:lineRule="auto"/>
        <w:ind w:firstLine="480" w:firstLineChars="200"/>
        <w:rPr>
          <w:rFonts w:hint="default" w:ascii="Times New Roman" w:hAnsi="Times New Roman" w:cs="Times New Roman"/>
          <w:b/>
          <w:sz w:val="24"/>
          <w:u w:val="single"/>
          <w:lang w:val="zh-CN"/>
        </w:rPr>
      </w:pPr>
      <w:r>
        <w:rPr>
          <w:rFonts w:hint="default" w:ascii="Times New Roman" w:hAnsi="Times New Roman" w:cs="Times New Roman"/>
          <w:sz w:val="24"/>
          <w:lang w:val="zh-CN"/>
        </w:rPr>
        <w:t>（3）承担招标代理业务过程中，应由受托人支付的费用：</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评标专家评标咨询费、工作人员劳务费及会务费 </w:t>
      </w:r>
      <w:r>
        <w:rPr>
          <w:rFonts w:hint="default" w:ascii="Times New Roman" w:hAnsi="Times New Roman" w:cs="Times New Roman"/>
          <w:b/>
          <w:sz w:val="24"/>
          <w:lang w:val="zh-CN"/>
        </w:rPr>
        <w:t>；</w:t>
      </w:r>
    </w:p>
    <w:p w14:paraId="1AF78340">
      <w:pPr>
        <w:adjustRightInd w:val="0"/>
        <w:spacing w:line="360" w:lineRule="auto"/>
        <w:ind w:firstLine="480" w:firstLineChars="200"/>
        <w:rPr>
          <w:rFonts w:hint="default" w:ascii="Times New Roman" w:hAnsi="Times New Roman" w:cs="Times New Roman"/>
          <w:b/>
          <w:sz w:val="24"/>
          <w:lang w:val="zh-CN"/>
        </w:rPr>
      </w:pPr>
      <w:r>
        <w:rPr>
          <w:rFonts w:hint="default" w:ascii="Times New Roman" w:hAnsi="Times New Roman" w:cs="Times New Roman"/>
          <w:sz w:val="24"/>
          <w:lang w:val="zh-CN"/>
        </w:rPr>
        <w:t>（4）应尽的其他义务</w:t>
      </w:r>
      <w:r>
        <w:rPr>
          <w:rFonts w:hint="eastAsia" w:cs="Times New Roman"/>
          <w:sz w:val="24"/>
          <w:lang w:val="zh-CN"/>
        </w:rPr>
        <w:t>：</w:t>
      </w:r>
      <w:r>
        <w:rPr>
          <w:rFonts w:hint="default" w:ascii="Times New Roman" w:hAnsi="Times New Roman" w:cs="Times New Roman"/>
          <w:b/>
          <w:sz w:val="24"/>
          <w:u w:val="single"/>
          <w:lang w:val="zh-CN"/>
        </w:rPr>
        <w:t>提供相关的咨询及招标代理过程中的协助工作，</w:t>
      </w:r>
      <w:r>
        <w:rPr>
          <w:rFonts w:hint="default" w:ascii="Times New Roman" w:hAnsi="Times New Roman" w:cs="Times New Roman"/>
          <w:b/>
          <w:sz w:val="24"/>
          <w:u w:val="single"/>
        </w:rPr>
        <w:t>配合委托人完成委托项目所涉及合同签订事宜</w:t>
      </w:r>
      <w:r>
        <w:rPr>
          <w:rFonts w:hint="default" w:ascii="Times New Roman" w:hAnsi="Times New Roman" w:cs="Times New Roman"/>
          <w:b/>
          <w:sz w:val="24"/>
          <w:lang w:val="zh-CN"/>
        </w:rPr>
        <w:t>。</w:t>
      </w:r>
    </w:p>
    <w:p w14:paraId="3DA1992F">
      <w:pPr>
        <w:adjustRightInd w:val="0"/>
        <w:spacing w:line="360" w:lineRule="auto"/>
        <w:ind w:firstLine="482" w:firstLineChars="200"/>
        <w:rPr>
          <w:rFonts w:hint="default" w:ascii="Times New Roman" w:hAnsi="Times New Roman" w:cs="Times New Roman"/>
          <w:b/>
          <w:sz w:val="24"/>
          <w:vertAlign w:val="subscript"/>
        </w:rPr>
      </w:pPr>
      <w:r>
        <w:rPr>
          <w:rFonts w:hint="default" w:ascii="Times New Roman" w:hAnsi="Times New Roman" w:cs="Times New Roman"/>
          <w:b/>
          <w:sz w:val="24"/>
        </w:rPr>
        <w:t>（5）</w:t>
      </w:r>
      <w:r>
        <w:rPr>
          <w:rFonts w:hint="default" w:ascii="Times New Roman" w:hAnsi="Times New Roman" w:cs="Times New Roman"/>
          <w:b/>
          <w:sz w:val="24"/>
          <w:u w:val="single"/>
          <w:lang w:val="zh-CN"/>
        </w:rPr>
        <w:t xml:space="preserve"> </w:t>
      </w:r>
      <w:r>
        <w:rPr>
          <w:rFonts w:hint="default" w:ascii="Times New Roman" w:hAnsi="Times New Roman" w:cs="Times New Roman"/>
          <w:b/>
          <w:sz w:val="24"/>
          <w:u w:val="single"/>
        </w:rPr>
        <w:t>严格履行对</w:t>
      </w:r>
      <w:r>
        <w:rPr>
          <w:rFonts w:hint="default" w:ascii="Times New Roman" w:hAnsi="Times New Roman" w:cs="Times New Roman"/>
          <w:b/>
          <w:sz w:val="24"/>
          <w:u w:val="single"/>
          <w:lang w:val="zh-CN"/>
        </w:rPr>
        <w:t>投标人资格审查、现场踏勘、专家抽取、开标及评标等工作的顺利进行；对</w:t>
      </w:r>
      <w:r>
        <w:rPr>
          <w:rFonts w:hint="default" w:ascii="Times New Roman" w:hAnsi="Times New Roman" w:cs="Times New Roman"/>
          <w:b/>
          <w:sz w:val="24"/>
          <w:u w:val="single"/>
        </w:rPr>
        <w:t>委</w:t>
      </w:r>
      <w:r>
        <w:rPr>
          <w:rFonts w:hint="default" w:ascii="Times New Roman" w:hAnsi="Times New Roman" w:cs="Times New Roman"/>
          <w:b/>
          <w:sz w:val="24"/>
          <w:u w:val="single"/>
          <w:lang w:val="zh-CN"/>
        </w:rPr>
        <w:t>托人提出的问题及征求的意见给予及时反馈 ；</w:t>
      </w:r>
      <w:r>
        <w:rPr>
          <w:rFonts w:hint="default" w:ascii="Times New Roman" w:hAnsi="Times New Roman" w:cs="Times New Roman"/>
          <w:b/>
          <w:sz w:val="24"/>
          <w:u w:val="single"/>
        </w:rPr>
        <w:t>对自己邀请或派出的现场踏勘人员安全负责，若乙方参与委托事项工作人员造成自身</w:t>
      </w:r>
      <w:r>
        <w:rPr>
          <w:rFonts w:hint="eastAsia" w:cs="Times New Roman"/>
          <w:b/>
          <w:sz w:val="24"/>
          <w:u w:val="single"/>
          <w:lang w:eastAsia="zh-CN"/>
        </w:rPr>
        <w:t>或</w:t>
      </w:r>
      <w:r>
        <w:rPr>
          <w:rFonts w:hint="default" w:ascii="Times New Roman" w:hAnsi="Times New Roman" w:cs="Times New Roman"/>
          <w:b/>
          <w:sz w:val="24"/>
          <w:u w:val="single"/>
        </w:rPr>
        <w:t>第三人损害的，所造成的损失由乙方负责</w:t>
      </w:r>
      <w:r>
        <w:rPr>
          <w:rFonts w:hint="default" w:ascii="Times New Roman" w:hAnsi="Times New Roman" w:cs="Times New Roman"/>
          <w:b/>
          <w:sz w:val="24"/>
          <w:lang w:val="zh-CN"/>
        </w:rPr>
        <w:t>。</w:t>
      </w:r>
    </w:p>
    <w:p w14:paraId="590678A4">
      <w:pPr>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6.</w:t>
      </w:r>
      <w:r>
        <w:rPr>
          <w:rFonts w:hint="default" w:ascii="Times New Roman" w:hAnsi="Times New Roman" w:cs="Times New Roman"/>
          <w:b/>
          <w:sz w:val="24"/>
          <w:lang w:val="zh-CN"/>
        </w:rPr>
        <w:t>委托人的权利</w:t>
      </w:r>
    </w:p>
    <w:p w14:paraId="22E3A091">
      <w:pPr>
        <w:spacing w:line="360" w:lineRule="auto"/>
        <w:ind w:firstLine="480" w:firstLineChars="200"/>
        <w:rPr>
          <w:rFonts w:hint="default" w:ascii="Times New Roman" w:hAnsi="Times New Roman" w:cs="Times New Roman"/>
          <w:b/>
          <w:sz w:val="24"/>
          <w:lang w:val="zh-CN"/>
        </w:rPr>
      </w:pPr>
      <w:r>
        <w:rPr>
          <w:rFonts w:hint="default" w:ascii="Times New Roman" w:hAnsi="Times New Roman" w:cs="Times New Roman"/>
          <w:sz w:val="24"/>
          <w:lang w:val="zh-CN"/>
        </w:rPr>
        <w:t>6.1 委托人拥有的权利：</w:t>
      </w:r>
      <w:r>
        <w:rPr>
          <w:rFonts w:hint="default" w:ascii="Times New Roman" w:hAnsi="Times New Roman" w:cs="Times New Roman"/>
          <w:b/>
          <w:sz w:val="24"/>
          <w:lang w:val="zh-CN"/>
        </w:rPr>
        <w:t>对工作计划、报建、备案资料、公告（投标邀请书）、资格预审、竞争性比选文件、现场踏勘招标答疑、评标手册、开标、评标、发布中标通知书、后期备案等整个过程进行监督。</w:t>
      </w:r>
    </w:p>
    <w:p w14:paraId="5430BA55">
      <w:pPr>
        <w:spacing w:line="360" w:lineRule="auto"/>
        <w:ind w:firstLine="480" w:firstLineChars="200"/>
        <w:rPr>
          <w:rFonts w:hint="default" w:ascii="Times New Roman" w:hAnsi="Times New Roman" w:cs="Times New Roman"/>
          <w:sz w:val="24"/>
          <w:vertAlign w:val="subscript"/>
        </w:rPr>
      </w:pPr>
      <w:r>
        <w:rPr>
          <w:rFonts w:hint="default" w:ascii="Times New Roman" w:hAnsi="Times New Roman" w:cs="Times New Roman"/>
          <w:sz w:val="24"/>
          <w:lang w:val="zh-CN"/>
        </w:rPr>
        <w:t>6.2 委托人拥有的其他权利：</w:t>
      </w:r>
      <w:r>
        <w:rPr>
          <w:rFonts w:hint="default" w:ascii="Times New Roman" w:hAnsi="Times New Roman" w:cs="Times New Roman"/>
          <w:sz w:val="24"/>
          <w:u w:val="single"/>
          <w:lang w:val="zh-CN"/>
        </w:rPr>
        <w:t>无</w:t>
      </w:r>
      <w:r>
        <w:rPr>
          <w:rFonts w:hint="default" w:ascii="Times New Roman" w:hAnsi="Times New Roman" w:cs="Times New Roman"/>
          <w:sz w:val="24"/>
          <w:lang w:val="zh-CN"/>
        </w:rPr>
        <w:t>。</w:t>
      </w:r>
    </w:p>
    <w:p w14:paraId="3BE47BFC">
      <w:pPr>
        <w:tabs>
          <w:tab w:val="left" w:pos="540"/>
        </w:tabs>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7.</w:t>
      </w:r>
      <w:r>
        <w:rPr>
          <w:rFonts w:hint="default" w:ascii="Times New Roman" w:hAnsi="Times New Roman" w:cs="Times New Roman"/>
          <w:b/>
          <w:sz w:val="24"/>
          <w:lang w:val="zh-CN"/>
        </w:rPr>
        <w:t>受托人的权利</w:t>
      </w:r>
    </w:p>
    <w:p w14:paraId="608DD225">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7.1 受托人拥有的权利：</w:t>
      </w:r>
      <w:r>
        <w:rPr>
          <w:rFonts w:hint="default" w:ascii="Times New Roman" w:hAnsi="Times New Roman" w:cs="Times New Roman"/>
          <w:b/>
          <w:sz w:val="24"/>
          <w:u w:val="single"/>
          <w:lang w:val="zh-CN"/>
        </w:rPr>
        <w:t>依据合同约定范围依法开展招标活动。</w:t>
      </w:r>
    </w:p>
    <w:p w14:paraId="1291227B">
      <w:pPr>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7.2 受托人拥有的其他权利：</w:t>
      </w:r>
      <w:r>
        <w:rPr>
          <w:rFonts w:hint="default" w:ascii="Times New Roman" w:hAnsi="Times New Roman" w:cs="Times New Roman"/>
          <w:b/>
          <w:sz w:val="24"/>
          <w:u w:val="single"/>
          <w:lang w:val="zh-CN"/>
        </w:rPr>
        <w:t>向业主提供合理化意见。</w:t>
      </w:r>
    </w:p>
    <w:p w14:paraId="73C29368">
      <w:pPr>
        <w:adjustRightInd w:val="0"/>
        <w:spacing w:line="360" w:lineRule="auto"/>
        <w:ind w:firstLine="602"/>
        <w:rPr>
          <w:rFonts w:hint="default" w:ascii="Times New Roman" w:hAnsi="Times New Roman" w:cs="Times New Roman"/>
          <w:b/>
          <w:bCs/>
          <w:sz w:val="24"/>
          <w:lang w:val="zh-CN"/>
        </w:rPr>
      </w:pPr>
      <w:r>
        <w:rPr>
          <w:rFonts w:hint="default" w:ascii="Times New Roman" w:hAnsi="Times New Roman" w:cs="Times New Roman"/>
          <w:b/>
          <w:bCs/>
          <w:sz w:val="24"/>
          <w:lang w:val="zh-CN"/>
        </w:rPr>
        <w:t>三、委托代理报酬与收取</w:t>
      </w:r>
    </w:p>
    <w:p w14:paraId="7CF41666">
      <w:pPr>
        <w:adjustRightInd w:val="0"/>
        <w:spacing w:line="360" w:lineRule="auto"/>
        <w:ind w:firstLine="602"/>
        <w:rPr>
          <w:rFonts w:hint="default" w:ascii="Times New Roman" w:hAnsi="Times New Roman" w:cs="Times New Roman"/>
          <w:b/>
          <w:sz w:val="24"/>
          <w:lang w:val="zh-CN"/>
        </w:rPr>
      </w:pPr>
      <w:r>
        <w:rPr>
          <w:rFonts w:hint="eastAsia" w:cs="Times New Roman"/>
          <w:b/>
          <w:sz w:val="24"/>
          <w:lang w:val="zh-CN"/>
        </w:rPr>
        <w:t>8.</w:t>
      </w:r>
      <w:r>
        <w:rPr>
          <w:rFonts w:hint="default" w:ascii="Times New Roman" w:hAnsi="Times New Roman" w:cs="Times New Roman"/>
          <w:b/>
          <w:sz w:val="24"/>
          <w:lang w:val="zh-CN"/>
        </w:rPr>
        <w:t>委托代理报酬</w:t>
      </w:r>
    </w:p>
    <w:p w14:paraId="6020EC98">
      <w:pPr>
        <w:adjustRightInd w:val="0"/>
        <w:spacing w:line="360" w:lineRule="auto"/>
        <w:ind w:firstLine="600" w:firstLineChars="250"/>
        <w:rPr>
          <w:rFonts w:hint="default" w:ascii="Times New Roman" w:hAnsi="Times New Roman" w:cs="Times New Roman"/>
          <w:sz w:val="24"/>
          <w:u w:val="single"/>
          <w:lang w:val="zh-CN"/>
        </w:rPr>
      </w:pPr>
      <w:r>
        <w:rPr>
          <w:rFonts w:hint="default" w:ascii="Times New Roman" w:hAnsi="Times New Roman" w:cs="Times New Roman"/>
          <w:sz w:val="24"/>
          <w:lang w:val="zh-CN"/>
        </w:rPr>
        <w:t>8.1 代理报酬的计算方法：</w:t>
      </w:r>
      <w:r>
        <w:rPr>
          <w:rFonts w:hint="default" w:ascii="Times New Roman" w:hAnsi="Times New Roman" w:cs="Times New Roman"/>
          <w:b/>
          <w:bCs/>
          <w:sz w:val="24"/>
        </w:rPr>
        <w:t>含税</w:t>
      </w:r>
      <w:r>
        <w:rPr>
          <w:rFonts w:hint="default" w:ascii="Times New Roman" w:hAnsi="Times New Roman" w:cs="Times New Roman"/>
          <w:b/>
          <w:bCs/>
          <w:sz w:val="24"/>
          <w:u w:val="single"/>
        </w:rPr>
        <w:t xml:space="preserve">        </w:t>
      </w:r>
      <w:r>
        <w:rPr>
          <w:rFonts w:hint="default" w:ascii="Times New Roman" w:hAnsi="Times New Roman" w:cs="Times New Roman"/>
          <w:b/>
          <w:sz w:val="24"/>
          <w:u w:val="single"/>
        </w:rPr>
        <w:t>，由中标人支付。</w:t>
      </w:r>
    </w:p>
    <w:p w14:paraId="41CCEF32">
      <w:pPr>
        <w:adjustRightInd w:val="0"/>
        <w:spacing w:line="360" w:lineRule="auto"/>
        <w:ind w:firstLine="1080" w:firstLineChars="450"/>
        <w:rPr>
          <w:rFonts w:hint="default" w:ascii="Times New Roman" w:hAnsi="Times New Roman" w:cs="Times New Roman"/>
          <w:sz w:val="24"/>
          <w:lang w:val="zh-CN"/>
        </w:rPr>
      </w:pPr>
      <w:r>
        <w:rPr>
          <w:rFonts w:hint="default" w:ascii="Times New Roman" w:hAnsi="Times New Roman" w:cs="Times New Roman"/>
          <w:sz w:val="24"/>
          <w:lang w:val="zh-CN"/>
        </w:rPr>
        <w:t>代理报酬的币种：</w:t>
      </w:r>
      <w:r>
        <w:rPr>
          <w:rFonts w:hint="default" w:ascii="Times New Roman" w:hAnsi="Times New Roman" w:cs="Times New Roman"/>
          <w:b/>
          <w:sz w:val="24"/>
          <w:u w:val="single"/>
          <w:lang w:val="zh-CN"/>
        </w:rPr>
        <w:t xml:space="preserve"> 人民币</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 xml:space="preserve">  </w:t>
      </w:r>
      <w:r>
        <w:rPr>
          <w:rFonts w:hint="default" w:ascii="Times New Roman" w:hAnsi="Times New Roman" w:cs="Times New Roman"/>
          <w:sz w:val="24"/>
        </w:rPr>
        <w:t>汇率：</w:t>
      </w:r>
      <w:r>
        <w:rPr>
          <w:rFonts w:hint="default" w:ascii="Times New Roman" w:hAnsi="Times New Roman" w:cs="Times New Roman"/>
          <w:sz w:val="24"/>
          <w:u w:val="single"/>
        </w:rPr>
        <w:t xml:space="preserve">   </w:t>
      </w:r>
      <w:r>
        <w:rPr>
          <w:rFonts w:hint="default" w:ascii="Times New Roman" w:hAnsi="Times New Roman" w:cs="Times New Roman"/>
          <w:b/>
          <w:sz w:val="24"/>
          <w:u w:val="single"/>
        </w:rPr>
        <w:t>无</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24C4B1CD">
      <w:pPr>
        <w:adjustRightInd w:val="0"/>
        <w:spacing w:line="360" w:lineRule="auto"/>
        <w:ind w:firstLine="1080" w:firstLineChars="450"/>
        <w:rPr>
          <w:rFonts w:hint="default" w:ascii="Times New Roman" w:hAnsi="Times New Roman" w:cs="Times New Roman"/>
          <w:sz w:val="24"/>
          <w:u w:val="single"/>
          <w:lang w:val="zh-CN"/>
        </w:rPr>
      </w:pPr>
      <w:r>
        <w:rPr>
          <w:rFonts w:hint="default" w:ascii="Times New Roman" w:hAnsi="Times New Roman" w:cs="Times New Roman"/>
          <w:sz w:val="24"/>
          <w:lang w:val="zh-CN"/>
        </w:rPr>
        <w:t>代理报酬的支付方式：</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支票或现金</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w:t>
      </w:r>
    </w:p>
    <w:p w14:paraId="3AF88B54">
      <w:pPr>
        <w:adjustRightInd w:val="0"/>
        <w:spacing w:line="360" w:lineRule="auto"/>
        <w:ind w:firstLine="1080" w:firstLineChars="450"/>
        <w:rPr>
          <w:rFonts w:hint="default" w:ascii="Times New Roman" w:hAnsi="Times New Roman" w:cs="Times New Roman"/>
          <w:b/>
          <w:sz w:val="24"/>
          <w:u w:val="single"/>
          <w:lang w:val="zh-CN"/>
        </w:rPr>
      </w:pPr>
      <w:r>
        <w:rPr>
          <w:rFonts w:hint="default" w:ascii="Times New Roman" w:hAnsi="Times New Roman" w:cs="Times New Roman"/>
          <w:sz w:val="24"/>
          <w:lang w:val="zh-CN"/>
        </w:rPr>
        <w:t>代理报酬的支付时间：</w:t>
      </w:r>
      <w:r>
        <w:rPr>
          <w:rFonts w:hint="default" w:ascii="Times New Roman" w:hAnsi="Times New Roman" w:cs="Times New Roman"/>
          <w:b/>
          <w:sz w:val="24"/>
          <w:u w:val="single"/>
          <w:lang w:val="zh-CN"/>
        </w:rPr>
        <w:t xml:space="preserve"> 中标人领取中标通知书时支付</w:t>
      </w:r>
    </w:p>
    <w:p w14:paraId="6C93BD52">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 xml:space="preserve">     </w:t>
      </w:r>
      <w:r>
        <w:rPr>
          <w:rFonts w:hint="eastAsia" w:cs="Times New Roman"/>
          <w:sz w:val="24"/>
          <w:lang w:val="zh-CN"/>
        </w:rPr>
        <w:t>9.</w:t>
      </w:r>
      <w:r>
        <w:rPr>
          <w:rFonts w:hint="default" w:ascii="Times New Roman" w:hAnsi="Times New Roman" w:cs="Times New Roman"/>
          <w:sz w:val="24"/>
          <w:lang w:val="zh-CN"/>
        </w:rPr>
        <w:t>委托代理报酬的收取</w:t>
      </w:r>
    </w:p>
    <w:p w14:paraId="38FFBCEF">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9.1 预计委托代理费用额度（比例）：</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待定。</w:t>
      </w:r>
    </w:p>
    <w:p w14:paraId="151617BD">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9.</w:t>
      </w:r>
      <w:r>
        <w:rPr>
          <w:rFonts w:hint="default" w:ascii="Times New Roman" w:hAnsi="Times New Roman" w:cs="Times New Roman"/>
          <w:sz w:val="24"/>
        </w:rPr>
        <w:t>2</w:t>
      </w:r>
      <w:r>
        <w:rPr>
          <w:rFonts w:hint="default" w:ascii="Times New Roman" w:hAnsi="Times New Roman" w:cs="Times New Roman"/>
          <w:sz w:val="24"/>
          <w:lang w:val="zh-CN"/>
        </w:rPr>
        <w:t xml:space="preserve"> 逾期支付时，银行贷款利率：</w:t>
      </w:r>
      <w:r>
        <w:rPr>
          <w:rFonts w:hint="default" w:ascii="Times New Roman" w:hAnsi="Times New Roman" w:cs="Times New Roman"/>
          <w:b/>
          <w:sz w:val="24"/>
          <w:u w:val="single"/>
          <w:lang w:val="zh-CN"/>
        </w:rPr>
        <w:t xml:space="preserve">  无  。</w:t>
      </w:r>
    </w:p>
    <w:p w14:paraId="634EFCD2">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9.</w:t>
      </w:r>
      <w:r>
        <w:rPr>
          <w:rFonts w:hint="default" w:ascii="Times New Roman" w:hAnsi="Times New Roman" w:cs="Times New Roman"/>
          <w:sz w:val="24"/>
        </w:rPr>
        <w:t>3</w:t>
      </w:r>
      <w:r>
        <w:rPr>
          <w:rFonts w:hint="default" w:ascii="Times New Roman" w:hAnsi="Times New Roman" w:cs="Times New Roman"/>
          <w:sz w:val="24"/>
          <w:lang w:val="zh-CN"/>
        </w:rPr>
        <w:t xml:space="preserve"> 逾期支付时，应收取的利息：</w:t>
      </w:r>
      <w:r>
        <w:rPr>
          <w:rFonts w:hint="default" w:ascii="Times New Roman" w:hAnsi="Times New Roman" w:cs="Times New Roman"/>
          <w:b/>
          <w:sz w:val="24"/>
          <w:u w:val="single"/>
          <w:lang w:val="zh-CN"/>
        </w:rPr>
        <w:t xml:space="preserve">  无  </w:t>
      </w:r>
      <w:r>
        <w:rPr>
          <w:rFonts w:hint="default" w:ascii="Times New Roman" w:hAnsi="Times New Roman" w:cs="Times New Roman"/>
          <w:b/>
          <w:sz w:val="24"/>
          <w:lang w:val="zh-CN"/>
        </w:rPr>
        <w:t>。</w:t>
      </w:r>
    </w:p>
    <w:p w14:paraId="4BD16EA1">
      <w:pPr>
        <w:spacing w:line="360" w:lineRule="auto"/>
        <w:ind w:firstLine="472" w:firstLineChars="196"/>
        <w:rPr>
          <w:rFonts w:hint="default" w:ascii="Times New Roman" w:hAnsi="Times New Roman" w:cs="Times New Roman"/>
          <w:b/>
          <w:sz w:val="24"/>
          <w:lang w:val="zh-CN"/>
        </w:rPr>
      </w:pPr>
      <w:r>
        <w:rPr>
          <w:rFonts w:hint="default" w:ascii="Times New Roman" w:hAnsi="Times New Roman" w:cs="Times New Roman"/>
          <w:b/>
          <w:sz w:val="24"/>
          <w:lang w:val="zh-CN"/>
        </w:rPr>
        <w:t>四、违约、索赔和争议</w:t>
      </w:r>
    </w:p>
    <w:p w14:paraId="72A6A49F">
      <w:pPr>
        <w:adjustRightInd w:val="0"/>
        <w:spacing w:line="360" w:lineRule="auto"/>
        <w:ind w:firstLine="602"/>
        <w:rPr>
          <w:rFonts w:hint="default" w:ascii="Times New Roman" w:hAnsi="Times New Roman" w:cs="Times New Roman"/>
          <w:sz w:val="24"/>
          <w:lang w:val="zh-CN"/>
        </w:rPr>
      </w:pPr>
      <w:r>
        <w:rPr>
          <w:rFonts w:hint="eastAsia" w:cs="Times New Roman"/>
          <w:sz w:val="24"/>
          <w:lang w:val="zh-CN"/>
        </w:rPr>
        <w:t>10.</w:t>
      </w:r>
      <w:r>
        <w:rPr>
          <w:rFonts w:hint="default" w:ascii="Times New Roman" w:hAnsi="Times New Roman" w:cs="Times New Roman"/>
          <w:sz w:val="24"/>
          <w:lang w:val="zh-CN"/>
        </w:rPr>
        <w:t>违约</w:t>
      </w:r>
    </w:p>
    <w:p w14:paraId="10514355">
      <w:pPr>
        <w:spacing w:line="360" w:lineRule="auto"/>
        <w:ind w:firstLine="600" w:firstLineChars="250"/>
        <w:rPr>
          <w:rFonts w:hint="default" w:ascii="Times New Roman" w:hAnsi="Times New Roman" w:cs="Times New Roman"/>
          <w:sz w:val="24"/>
          <w:lang w:val="zh-CN"/>
        </w:rPr>
      </w:pPr>
      <w:r>
        <w:rPr>
          <w:rFonts w:hint="default" w:ascii="Times New Roman" w:hAnsi="Times New Roman" w:cs="Times New Roman"/>
          <w:sz w:val="24"/>
          <w:lang w:val="zh-CN"/>
        </w:rPr>
        <w:t xml:space="preserve">10.1 本合同关于委托人违约的具体责任： </w:t>
      </w:r>
    </w:p>
    <w:p w14:paraId="0E42EACE">
      <w:pPr>
        <w:adjustRightInd w:val="0"/>
        <w:spacing w:line="360" w:lineRule="auto"/>
        <w:ind w:firstLine="480" w:firstLineChars="200"/>
        <w:rPr>
          <w:rFonts w:hint="default" w:ascii="Times New Roman" w:hAnsi="Times New Roman" w:cs="Times New Roman"/>
          <w:sz w:val="24"/>
          <w:u w:val="single"/>
          <w:lang w:val="zh-CN"/>
        </w:rPr>
      </w:pPr>
      <w:r>
        <w:rPr>
          <w:rFonts w:hint="default" w:ascii="Times New Roman" w:hAnsi="Times New Roman" w:cs="Times New Roman"/>
          <w:sz w:val="24"/>
          <w:lang w:val="zh-CN"/>
        </w:rPr>
        <w:t>（1）委托人未按照本合同通用条款第4.2－（3）款的约定，向受托人提供保证招标工作顺利完成的条件应承担的违约责任：</w:t>
      </w:r>
      <w:r>
        <w:rPr>
          <w:rFonts w:hint="default" w:ascii="Times New Roman" w:hAnsi="Times New Roman" w:cs="Times New Roman"/>
          <w:b/>
          <w:sz w:val="24"/>
          <w:u w:val="single"/>
          <w:lang w:val="zh-CN"/>
        </w:rPr>
        <w:t>对招标进度负责。</w:t>
      </w:r>
      <w:r>
        <w:rPr>
          <w:rFonts w:hint="default" w:ascii="Times New Roman" w:hAnsi="Times New Roman" w:cs="Times New Roman"/>
          <w:sz w:val="24"/>
          <w:lang w:val="zh-CN"/>
        </w:rPr>
        <w:t> </w:t>
      </w:r>
    </w:p>
    <w:p w14:paraId="176A1983">
      <w:pPr>
        <w:adjustRightInd w:val="0"/>
        <w:spacing w:line="360" w:lineRule="auto"/>
        <w:ind w:firstLine="480" w:firstLineChars="200"/>
        <w:rPr>
          <w:rFonts w:hint="default" w:ascii="Times New Roman" w:hAnsi="Times New Roman" w:cs="Times New Roman"/>
          <w:b/>
          <w:sz w:val="24"/>
          <w:lang w:val="zh-CN"/>
        </w:rPr>
      </w:pPr>
      <w:r>
        <w:rPr>
          <w:rFonts w:hint="default" w:ascii="Times New Roman" w:hAnsi="Times New Roman" w:cs="Times New Roman"/>
          <w:sz w:val="24"/>
          <w:lang w:val="zh-CN"/>
        </w:rPr>
        <w:t>（2）委托人未按本合同通用条款第4.2－（6）款的约定，向受托人支付委托代理报酬应承担的违约责任：</w:t>
      </w:r>
      <w:r>
        <w:rPr>
          <w:rFonts w:hint="default" w:ascii="Times New Roman" w:hAnsi="Times New Roman" w:cs="Times New Roman"/>
          <w:b/>
          <w:sz w:val="24"/>
          <w:u w:val="single"/>
          <w:lang w:val="zh-CN"/>
        </w:rPr>
        <w:t xml:space="preserve">执行合同“通用条款”第10条10.1第2项规定及相关依据执行 </w:t>
      </w:r>
      <w:r>
        <w:rPr>
          <w:rFonts w:hint="default" w:ascii="Times New Roman" w:hAnsi="Times New Roman" w:cs="Times New Roman"/>
          <w:b/>
          <w:sz w:val="24"/>
          <w:lang w:val="zh-CN"/>
        </w:rPr>
        <w:t>；</w:t>
      </w:r>
    </w:p>
    <w:p w14:paraId="4C8071E5">
      <w:pPr>
        <w:adjustRightInd w:val="0"/>
        <w:spacing w:line="360" w:lineRule="auto"/>
        <w:ind w:firstLine="480" w:firstLineChars="200"/>
        <w:rPr>
          <w:rFonts w:hint="default" w:ascii="Times New Roman" w:hAnsi="Times New Roman" w:cs="Times New Roman"/>
          <w:b/>
          <w:sz w:val="24"/>
          <w:u w:val="single"/>
          <w:lang w:val="zh-CN"/>
        </w:rPr>
      </w:pPr>
      <w:r>
        <w:rPr>
          <w:rFonts w:hint="default" w:ascii="Times New Roman" w:hAnsi="Times New Roman" w:cs="Times New Roman"/>
          <w:sz w:val="24"/>
          <w:lang w:val="zh-CN"/>
        </w:rPr>
        <w:t>（3）双方约定的委托人的其他违约责任：</w:t>
      </w:r>
      <w:r>
        <w:rPr>
          <w:rFonts w:hint="default" w:ascii="Times New Roman" w:hAnsi="Times New Roman" w:cs="Times New Roman"/>
          <w:b/>
          <w:sz w:val="24"/>
          <w:u w:val="single"/>
          <w:lang w:val="zh-CN"/>
        </w:rPr>
        <w:t xml:space="preserve"> 执行《中华人民共和国</w:t>
      </w:r>
      <w:r>
        <w:rPr>
          <w:rFonts w:hint="default" w:ascii="Times New Roman" w:hAnsi="Times New Roman" w:cs="Times New Roman"/>
          <w:b/>
          <w:sz w:val="24"/>
          <w:u w:val="single"/>
        </w:rPr>
        <w:t>民法典</w:t>
      </w:r>
      <w:r>
        <w:rPr>
          <w:rFonts w:hint="default" w:ascii="Times New Roman" w:hAnsi="Times New Roman" w:cs="Times New Roman"/>
          <w:b/>
          <w:sz w:val="24"/>
          <w:u w:val="single"/>
          <w:lang w:val="zh-CN"/>
        </w:rPr>
        <w:t xml:space="preserve">》对委托人委约的相关条款之规定；  </w:t>
      </w:r>
    </w:p>
    <w:p w14:paraId="04078DA3">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 xml:space="preserve">10.2 本合同关于受托人违约的具体责任： </w:t>
      </w:r>
    </w:p>
    <w:p w14:paraId="6407BDE8">
      <w:pPr>
        <w:adjustRightInd w:val="0"/>
        <w:spacing w:line="360" w:lineRule="auto"/>
        <w:ind w:firstLine="480" w:firstLineChars="200"/>
        <w:rPr>
          <w:rFonts w:hint="default" w:ascii="Times New Roman" w:hAnsi="Times New Roman" w:cs="Times New Roman"/>
          <w:b/>
          <w:sz w:val="24"/>
          <w:vertAlign w:val="subscript"/>
        </w:rPr>
      </w:pPr>
      <w:r>
        <w:rPr>
          <w:rFonts w:hint="default" w:ascii="Times New Roman" w:hAnsi="Times New Roman" w:cs="Times New Roman"/>
          <w:sz w:val="24"/>
          <w:lang w:val="zh-CN"/>
        </w:rPr>
        <w:t>（1）受托人未按照本合同通用条款第5.2－（2）款的约定，向委托人提供为完成招标工作的咨询服务应承担的责任：</w:t>
      </w:r>
      <w:r>
        <w:rPr>
          <w:rFonts w:hint="default" w:ascii="Times New Roman" w:hAnsi="Times New Roman" w:cs="Times New Roman"/>
          <w:b/>
          <w:sz w:val="24"/>
          <w:u w:val="single"/>
          <w:lang w:val="zh-CN"/>
        </w:rPr>
        <w:t xml:space="preserve">执行合同“通用条款”第10条10.2第1项之规定及相关依据执行 </w:t>
      </w:r>
      <w:r>
        <w:rPr>
          <w:rFonts w:hint="default" w:ascii="Times New Roman" w:hAnsi="Times New Roman" w:cs="Times New Roman"/>
          <w:b/>
          <w:sz w:val="24"/>
          <w:lang w:val="zh-CN"/>
        </w:rPr>
        <w:t xml:space="preserve">；                                 </w:t>
      </w:r>
    </w:p>
    <w:p w14:paraId="3B87B5B8">
      <w:pPr>
        <w:adjustRightInd w:val="0"/>
        <w:spacing w:line="360" w:lineRule="auto"/>
        <w:ind w:firstLine="480" w:firstLineChars="200"/>
        <w:rPr>
          <w:rFonts w:hint="default" w:ascii="Times New Roman" w:hAnsi="Times New Roman" w:cs="Times New Roman"/>
          <w:b/>
          <w:sz w:val="24"/>
          <w:u w:val="single"/>
          <w:lang w:val="zh-CN"/>
        </w:rPr>
      </w:pPr>
      <w:r>
        <w:rPr>
          <w:rFonts w:hint="default" w:ascii="Times New Roman" w:hAnsi="Times New Roman" w:cs="Times New Roman"/>
          <w:sz w:val="24"/>
          <w:lang w:val="zh-CN"/>
        </w:rPr>
        <w:t>（2）受托人违反本合同通用条款第5.4款的约定，接受了与本合同工程建设项目有关的投标咨询业务应承担的违约责任：</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执行合同“通用条款”第10条10.2第2项之规定及相关依据执行   </w:t>
      </w:r>
      <w:r>
        <w:rPr>
          <w:rFonts w:hint="default" w:ascii="Times New Roman" w:hAnsi="Times New Roman" w:cs="Times New Roman"/>
          <w:b/>
          <w:sz w:val="24"/>
          <w:lang w:val="zh-CN"/>
        </w:rPr>
        <w:t>；</w:t>
      </w:r>
    </w:p>
    <w:p w14:paraId="46743541">
      <w:pPr>
        <w:adjustRightInd w:val="0"/>
        <w:spacing w:line="360" w:lineRule="auto"/>
        <w:ind w:firstLine="480" w:firstLineChars="200"/>
        <w:rPr>
          <w:rFonts w:hint="default" w:ascii="Times New Roman" w:hAnsi="Times New Roman" w:cs="Times New Roman"/>
          <w:b/>
          <w:sz w:val="24"/>
          <w:u w:val="single"/>
          <w:lang w:val="zh-CN"/>
        </w:rPr>
      </w:pPr>
      <w:r>
        <w:rPr>
          <w:rFonts w:hint="default" w:ascii="Times New Roman" w:hAnsi="Times New Roman" w:cs="Times New Roman"/>
          <w:sz w:val="24"/>
          <w:lang w:val="zh-CN"/>
        </w:rPr>
        <w:t>（3）受托人违反本合同通用条款第5.7款的约定，泄露了与本合同工程有关的任何不应泄露的招标资料和情况应承担的违约责任：</w:t>
      </w:r>
      <w:r>
        <w:rPr>
          <w:rFonts w:hint="default" w:ascii="Times New Roman" w:hAnsi="Times New Roman" w:cs="Times New Roman"/>
          <w:sz w:val="24"/>
          <w:u w:val="single"/>
          <w:lang w:val="zh-CN"/>
        </w:rPr>
        <w:t xml:space="preserve">  </w:t>
      </w:r>
      <w:r>
        <w:rPr>
          <w:rFonts w:hint="default" w:ascii="Times New Roman" w:hAnsi="Times New Roman" w:cs="Times New Roman"/>
          <w:b/>
          <w:sz w:val="24"/>
          <w:u w:val="single"/>
          <w:lang w:val="zh-CN"/>
        </w:rPr>
        <w:t xml:space="preserve"> 执行合同“通用条款”第10条10.2第3项之规定及相关依据执行       </w:t>
      </w:r>
      <w:r>
        <w:rPr>
          <w:rFonts w:hint="default" w:ascii="Times New Roman" w:hAnsi="Times New Roman" w:cs="Times New Roman"/>
          <w:b/>
          <w:sz w:val="24"/>
          <w:lang w:val="zh-CN"/>
        </w:rPr>
        <w:t>；</w:t>
      </w:r>
    </w:p>
    <w:p w14:paraId="4F7B64E0">
      <w:pPr>
        <w:adjustRightInd w:val="0"/>
        <w:spacing w:line="360" w:lineRule="auto"/>
        <w:ind w:firstLine="480" w:firstLineChars="200"/>
        <w:rPr>
          <w:rFonts w:hint="default" w:ascii="Times New Roman" w:hAnsi="Times New Roman" w:cs="Times New Roman"/>
          <w:b/>
          <w:sz w:val="24"/>
          <w:u w:val="single"/>
          <w:lang w:val="zh-CN"/>
        </w:rPr>
      </w:pPr>
      <w:r>
        <w:rPr>
          <w:rFonts w:hint="default" w:ascii="Times New Roman" w:hAnsi="Times New Roman" w:cs="Times New Roman"/>
          <w:sz w:val="24"/>
          <w:lang w:val="zh-CN"/>
        </w:rPr>
        <w:t>（4）双方约定的受托人的其他违约责任：</w:t>
      </w:r>
      <w:r>
        <w:rPr>
          <w:rFonts w:hint="default" w:ascii="Times New Roman" w:hAnsi="Times New Roman" w:cs="Times New Roman"/>
          <w:b/>
          <w:sz w:val="24"/>
          <w:u w:val="single"/>
          <w:lang w:val="zh-CN"/>
        </w:rPr>
        <w:t>执行《中华人民共和国</w:t>
      </w:r>
      <w:r>
        <w:rPr>
          <w:rFonts w:hint="default" w:ascii="Times New Roman" w:hAnsi="Times New Roman" w:cs="Times New Roman"/>
          <w:b/>
          <w:sz w:val="24"/>
          <w:u w:val="single"/>
        </w:rPr>
        <w:t>民法典</w:t>
      </w:r>
      <w:r>
        <w:rPr>
          <w:rFonts w:hint="default" w:ascii="Times New Roman" w:hAnsi="Times New Roman" w:cs="Times New Roman"/>
          <w:b/>
          <w:sz w:val="24"/>
          <w:u w:val="single"/>
          <w:lang w:val="zh-CN"/>
        </w:rPr>
        <w:t xml:space="preserve">》对委托人委约的相关条款之规定   </w:t>
      </w:r>
      <w:r>
        <w:rPr>
          <w:rFonts w:hint="default" w:ascii="Times New Roman" w:hAnsi="Times New Roman" w:cs="Times New Roman"/>
          <w:b/>
          <w:sz w:val="24"/>
          <w:lang w:val="zh-CN"/>
        </w:rPr>
        <w:t>。</w:t>
      </w:r>
    </w:p>
    <w:p w14:paraId="6A0EB838">
      <w:pPr>
        <w:adjustRightInd w:val="0"/>
        <w:spacing w:line="360" w:lineRule="auto"/>
        <w:ind w:firstLine="602"/>
        <w:rPr>
          <w:rFonts w:hint="default" w:ascii="Times New Roman" w:hAnsi="Times New Roman" w:cs="Times New Roman"/>
          <w:sz w:val="24"/>
          <w:lang w:val="zh-CN"/>
        </w:rPr>
      </w:pPr>
      <w:r>
        <w:rPr>
          <w:rFonts w:hint="eastAsia" w:cs="Times New Roman"/>
          <w:sz w:val="24"/>
          <w:lang w:val="zh-CN"/>
        </w:rPr>
        <w:t>12.</w:t>
      </w:r>
      <w:r>
        <w:rPr>
          <w:rFonts w:hint="default" w:ascii="Times New Roman" w:hAnsi="Times New Roman" w:cs="Times New Roman"/>
          <w:sz w:val="24"/>
          <w:lang w:val="zh-CN"/>
        </w:rPr>
        <w:t>争议</w:t>
      </w:r>
    </w:p>
    <w:p w14:paraId="44807C86">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12.1 双方约定，凡因执行本合同所发生的与本合同有关的一切争议，当和解或调解不成时，选择下列第</w:t>
      </w:r>
      <w:r>
        <w:rPr>
          <w:rFonts w:hint="default" w:ascii="Times New Roman" w:hAnsi="Times New Roman" w:cs="Times New Roman"/>
          <w:b/>
          <w:sz w:val="24"/>
          <w:u w:val="single"/>
          <w:lang w:val="zh-CN"/>
        </w:rPr>
        <w:t>（2）</w:t>
      </w:r>
      <w:r>
        <w:rPr>
          <w:rFonts w:hint="default" w:ascii="Times New Roman" w:hAnsi="Times New Roman" w:cs="Times New Roman"/>
          <w:sz w:val="24"/>
          <w:lang w:val="zh-CN"/>
        </w:rPr>
        <w:t>种方式解决：</w:t>
      </w:r>
    </w:p>
    <w:p w14:paraId="37FCBB4F">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（1）将争议提交</w:t>
      </w:r>
      <w:r>
        <w:rPr>
          <w:rFonts w:hint="default" w:ascii="Times New Roman" w:hAnsi="Times New Roman" w:cs="Times New Roman"/>
          <w:b/>
          <w:sz w:val="24"/>
          <w:u w:val="single"/>
          <w:lang w:val="zh-CN"/>
        </w:rPr>
        <w:t xml:space="preserve"> 项目所在地的  </w:t>
      </w:r>
      <w:r>
        <w:rPr>
          <w:rFonts w:hint="default" w:ascii="Times New Roman" w:hAnsi="Times New Roman" w:cs="Times New Roman"/>
          <w:sz w:val="24"/>
          <w:lang w:val="zh-CN"/>
        </w:rPr>
        <w:t>仲裁委员会仲裁；</w:t>
      </w:r>
    </w:p>
    <w:p w14:paraId="55D960DD">
      <w:pPr>
        <w:adjustRightInd w:val="0"/>
        <w:spacing w:line="360" w:lineRule="auto"/>
        <w:ind w:firstLine="480" w:firstLineChars="200"/>
        <w:rPr>
          <w:rFonts w:hint="default" w:ascii="Times New Roman" w:hAnsi="Times New Roman" w:cs="Times New Roman"/>
          <w:sz w:val="24"/>
          <w:lang w:val="zh-CN"/>
        </w:rPr>
      </w:pPr>
      <w:r>
        <w:rPr>
          <w:rFonts w:hint="default" w:ascii="Times New Roman" w:hAnsi="Times New Roman" w:cs="Times New Roman"/>
          <w:sz w:val="24"/>
          <w:lang w:val="zh-CN"/>
        </w:rPr>
        <w:t>（2）依法向</w:t>
      </w:r>
      <w:r>
        <w:rPr>
          <w:rFonts w:hint="default" w:ascii="Times New Roman" w:hAnsi="Times New Roman" w:cs="Times New Roman"/>
          <w:b/>
          <w:sz w:val="24"/>
          <w:u w:val="single"/>
          <w:lang w:val="zh-CN"/>
        </w:rPr>
        <w:t xml:space="preserve">  项目所在地的  </w:t>
      </w:r>
      <w:r>
        <w:rPr>
          <w:rFonts w:hint="default" w:ascii="Times New Roman" w:hAnsi="Times New Roman" w:cs="Times New Roman"/>
          <w:sz w:val="24"/>
          <w:lang w:val="zh-CN"/>
        </w:rPr>
        <w:t>人民法院提起诉讼。</w:t>
      </w:r>
    </w:p>
    <w:p w14:paraId="0C6AAC51">
      <w:pPr>
        <w:spacing w:line="360" w:lineRule="auto"/>
        <w:ind w:firstLine="472" w:firstLineChars="196"/>
        <w:rPr>
          <w:rFonts w:hint="default" w:ascii="Times New Roman" w:hAnsi="Times New Roman" w:cs="Times New Roman"/>
          <w:b/>
          <w:sz w:val="24"/>
          <w:lang w:val="zh-CN"/>
        </w:rPr>
      </w:pPr>
      <w:r>
        <w:rPr>
          <w:rFonts w:hint="default" w:ascii="Times New Roman" w:hAnsi="Times New Roman" w:cs="Times New Roman"/>
          <w:b/>
          <w:sz w:val="24"/>
          <w:lang w:val="zh-CN"/>
        </w:rPr>
        <w:t>六、其他</w:t>
      </w:r>
    </w:p>
    <w:p w14:paraId="2EE20B49">
      <w:pPr>
        <w:adjustRightInd w:val="0"/>
        <w:spacing w:line="360" w:lineRule="auto"/>
        <w:ind w:firstLine="602"/>
        <w:rPr>
          <w:rFonts w:hint="default" w:ascii="Times New Roman" w:hAnsi="Times New Roman" w:cs="Times New Roman"/>
          <w:sz w:val="24"/>
          <w:lang w:val="zh-CN"/>
        </w:rPr>
      </w:pPr>
      <w:r>
        <w:rPr>
          <w:rFonts w:hint="eastAsia" w:cs="Times New Roman"/>
          <w:sz w:val="24"/>
          <w:lang w:val="zh-CN"/>
        </w:rPr>
        <w:t>16.</w:t>
      </w:r>
      <w:r>
        <w:rPr>
          <w:rFonts w:hint="default" w:ascii="Times New Roman" w:hAnsi="Times New Roman" w:cs="Times New Roman"/>
          <w:sz w:val="24"/>
          <w:lang w:val="zh-CN"/>
        </w:rPr>
        <w:t>合同份数</w:t>
      </w:r>
    </w:p>
    <w:p w14:paraId="7D457D16">
      <w:pPr>
        <w:adjustRightInd w:val="0"/>
        <w:spacing w:line="360" w:lineRule="auto"/>
        <w:ind w:firstLine="602"/>
        <w:rPr>
          <w:rFonts w:hint="default" w:ascii="Times New Roman" w:hAnsi="Times New Roman" w:cs="Times New Roman"/>
          <w:sz w:val="24"/>
          <w:lang w:val="zh-CN"/>
        </w:rPr>
      </w:pPr>
      <w:r>
        <w:rPr>
          <w:rFonts w:hint="default" w:ascii="Times New Roman" w:hAnsi="Times New Roman" w:cs="Times New Roman"/>
          <w:sz w:val="24"/>
          <w:lang w:val="zh-CN"/>
        </w:rPr>
        <w:t>16.2 双方约定本合同副本</w:t>
      </w:r>
      <w:r>
        <w:rPr>
          <w:rFonts w:hint="default" w:ascii="Times New Roman" w:hAnsi="Times New Roman" w:cs="Times New Roman"/>
          <w:b/>
          <w:sz w:val="24"/>
          <w:u w:val="single"/>
          <w:vertAlign w:val="subscript"/>
        </w:rPr>
        <w:t xml:space="preserve">  </w:t>
      </w:r>
      <w:r>
        <w:rPr>
          <w:rFonts w:hint="default" w:ascii="Times New Roman" w:hAnsi="Times New Roman" w:cs="Times New Roman"/>
          <w:b/>
          <w:sz w:val="24"/>
          <w:u w:val="single"/>
        </w:rPr>
        <w:t xml:space="preserve">陆 </w:t>
      </w:r>
      <w:r>
        <w:rPr>
          <w:rFonts w:hint="default" w:ascii="Times New Roman" w:hAnsi="Times New Roman" w:cs="Times New Roman"/>
          <w:b/>
          <w:sz w:val="24"/>
          <w:u w:val="single"/>
          <w:vertAlign w:val="subscript"/>
        </w:rPr>
        <w:t xml:space="preserve"> </w:t>
      </w:r>
      <w:r>
        <w:rPr>
          <w:rFonts w:hint="default" w:ascii="Times New Roman" w:hAnsi="Times New Roman" w:cs="Times New Roman"/>
          <w:sz w:val="24"/>
          <w:lang w:val="zh-CN"/>
        </w:rPr>
        <w:t>份，其中，委托人</w:t>
      </w:r>
      <w:r>
        <w:rPr>
          <w:rFonts w:hint="default" w:ascii="Times New Roman" w:hAnsi="Times New Roman" w:cs="Times New Roman"/>
          <w:b/>
          <w:sz w:val="24"/>
          <w:u w:val="single"/>
          <w:vertAlign w:val="subscript"/>
        </w:rPr>
        <w:t xml:space="preserve">  </w:t>
      </w:r>
      <w:r>
        <w:rPr>
          <w:rFonts w:hint="default" w:ascii="Times New Roman" w:hAnsi="Times New Roman" w:cs="Times New Roman"/>
          <w:b/>
          <w:sz w:val="24"/>
          <w:u w:val="single"/>
        </w:rPr>
        <w:t xml:space="preserve">叁 </w:t>
      </w:r>
      <w:r>
        <w:rPr>
          <w:rFonts w:hint="default" w:ascii="Times New Roman" w:hAnsi="Times New Roman" w:cs="Times New Roman"/>
          <w:sz w:val="24"/>
          <w:lang w:val="zh-CN"/>
        </w:rPr>
        <w:t>份，受托人</w:t>
      </w:r>
      <w:r>
        <w:rPr>
          <w:rFonts w:hint="default" w:ascii="Times New Roman" w:hAnsi="Times New Roman" w:cs="Times New Roman"/>
          <w:b/>
          <w:sz w:val="24"/>
          <w:u w:val="single"/>
          <w:vertAlign w:val="subscript"/>
        </w:rPr>
        <w:t xml:space="preserve">  </w:t>
      </w:r>
      <w:r>
        <w:rPr>
          <w:rFonts w:hint="default" w:ascii="Times New Roman" w:hAnsi="Times New Roman" w:cs="Times New Roman"/>
          <w:b/>
          <w:sz w:val="24"/>
          <w:u w:val="single"/>
        </w:rPr>
        <w:t xml:space="preserve">叁 </w:t>
      </w:r>
      <w:r>
        <w:rPr>
          <w:rFonts w:hint="default" w:ascii="Times New Roman" w:hAnsi="Times New Roman" w:cs="Times New Roman"/>
          <w:sz w:val="24"/>
          <w:lang w:val="zh-CN"/>
        </w:rPr>
        <w:t>份。</w:t>
      </w:r>
    </w:p>
    <w:p w14:paraId="299D7B63">
      <w:pPr>
        <w:spacing w:line="360" w:lineRule="auto"/>
        <w:ind w:firstLine="600" w:firstLineChars="250"/>
        <w:jc w:val="left"/>
        <w:rPr>
          <w:rFonts w:hint="default" w:ascii="Times New Roman" w:hAnsi="Times New Roman" w:cs="Times New Roman"/>
          <w:sz w:val="24"/>
          <w:u w:val="thick"/>
          <w:lang w:val="zh-CN"/>
        </w:rPr>
      </w:pPr>
      <w:r>
        <w:rPr>
          <w:rFonts w:hint="eastAsia" w:cs="Times New Roman"/>
          <w:sz w:val="24"/>
          <w:lang w:val="zh-CN"/>
        </w:rPr>
        <w:t>17.</w:t>
      </w:r>
      <w:r>
        <w:rPr>
          <w:rFonts w:hint="default" w:ascii="Times New Roman" w:hAnsi="Times New Roman" w:cs="Times New Roman"/>
          <w:sz w:val="24"/>
          <w:lang w:val="zh-CN"/>
        </w:rPr>
        <w:t>补充条款：</w:t>
      </w:r>
      <w:r>
        <w:rPr>
          <w:rFonts w:hint="default" w:ascii="Times New Roman" w:hAnsi="Times New Roman" w:cs="Times New Roman"/>
          <w:b/>
          <w:sz w:val="24"/>
          <w:u w:val="single"/>
        </w:rPr>
        <w:t xml:space="preserve"> 无 </w:t>
      </w:r>
    </w:p>
    <w:p w14:paraId="509DC8B8">
      <w:pPr>
        <w:pStyle w:val="2"/>
        <w:spacing w:beforeLines="50"/>
        <w:ind w:firstLine="3132" w:firstLineChars="1300"/>
        <w:rPr>
          <w:rFonts w:hint="default" w:ascii="Times New Roman" w:hAnsi="Times New Roman" w:cs="Times New Roman"/>
          <w:kern w:val="0"/>
          <w:szCs w:val="32"/>
          <w:lang w:val="zh-CN"/>
        </w:rPr>
      </w:pPr>
      <w:r>
        <w:rPr>
          <w:rFonts w:hint="default" w:ascii="Times New Roman" w:hAnsi="Times New Roman" w:cs="Times New Roman"/>
          <w:kern w:val="0"/>
          <w:sz w:val="24"/>
          <w:lang w:val="zh-CN"/>
        </w:rPr>
        <w:br w:type="page"/>
      </w:r>
      <w:bookmarkStart w:id="295" w:name="_Toc10879"/>
      <w:bookmarkStart w:id="296" w:name="_Toc12242"/>
      <w:bookmarkStart w:id="297" w:name="_Toc287988810"/>
      <w:bookmarkStart w:id="298" w:name="_Toc287988978"/>
      <w:bookmarkStart w:id="299" w:name="_Toc22119"/>
      <w:bookmarkStart w:id="300" w:name="_Toc251834985"/>
      <w:r>
        <w:rPr>
          <w:rFonts w:hint="default" w:ascii="Times New Roman" w:hAnsi="Times New Roman" w:cs="Times New Roman"/>
          <w:kern w:val="0"/>
          <w:szCs w:val="32"/>
          <w:lang w:val="zh-CN"/>
        </w:rPr>
        <w:t>第六部分  合同附件</w:t>
      </w:r>
      <w:bookmarkEnd w:id="295"/>
      <w:bookmarkEnd w:id="296"/>
      <w:bookmarkEnd w:id="297"/>
      <w:bookmarkEnd w:id="298"/>
      <w:bookmarkEnd w:id="299"/>
    </w:p>
    <w:p w14:paraId="1F5DF2A2">
      <w:pPr>
        <w:pStyle w:val="3"/>
        <w:spacing w:line="360" w:lineRule="auto"/>
        <w:ind w:firstLine="703"/>
        <w:jc w:val="center"/>
        <w:rPr>
          <w:rFonts w:hint="default" w:ascii="Times New Roman" w:hAnsi="Times New Roman" w:eastAsia="宋体" w:cs="Times New Roman"/>
          <w:sz w:val="28"/>
          <w:szCs w:val="28"/>
        </w:rPr>
      </w:pPr>
      <w:bookmarkStart w:id="301" w:name="_Toc2471"/>
      <w:bookmarkStart w:id="302" w:name="_Toc7492"/>
      <w:bookmarkStart w:id="303" w:name="_Toc140100179"/>
      <w:bookmarkStart w:id="304" w:name="_Toc4197"/>
      <w:r>
        <w:rPr>
          <w:rFonts w:hint="default" w:ascii="Times New Roman" w:hAnsi="Times New Roman" w:eastAsia="宋体" w:cs="Times New Roman"/>
          <w:sz w:val="28"/>
          <w:szCs w:val="28"/>
        </w:rPr>
        <w:t>招标代理廉政合同</w:t>
      </w:r>
      <w:bookmarkEnd w:id="300"/>
      <w:bookmarkEnd w:id="301"/>
      <w:bookmarkEnd w:id="302"/>
      <w:bookmarkEnd w:id="303"/>
      <w:bookmarkEnd w:id="304"/>
    </w:p>
    <w:tbl>
      <w:tblPr>
        <w:tblStyle w:val="14"/>
        <w:tblW w:w="9287" w:type="dxa"/>
        <w:tblInd w:w="0" w:type="dxa"/>
        <w:tblLayout w:type="fixed"/>
        <w:tblCellMar>
          <w:top w:w="0" w:type="dxa"/>
          <w:left w:w="108" w:type="dxa"/>
          <w:bottom w:w="0" w:type="dxa"/>
          <w:right w:w="108" w:type="dxa"/>
        </w:tblCellMar>
      </w:tblPr>
      <w:tblGrid>
        <w:gridCol w:w="9287"/>
      </w:tblGrid>
      <w:tr w14:paraId="561F36E3">
        <w:tblPrEx>
          <w:tblCellMar>
            <w:top w:w="0" w:type="dxa"/>
            <w:left w:w="108" w:type="dxa"/>
            <w:bottom w:w="0" w:type="dxa"/>
            <w:right w:w="108" w:type="dxa"/>
          </w:tblCellMar>
        </w:tblPrEx>
        <w:tc>
          <w:tcPr>
            <w:tcW w:w="9287" w:type="dxa"/>
          </w:tcPr>
          <w:p w14:paraId="5EDC52A8">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 xml:space="preserve">招标单位（甲方）：    </w:t>
            </w:r>
          </w:p>
        </w:tc>
      </w:tr>
      <w:tr w14:paraId="37FAA6D5">
        <w:tblPrEx>
          <w:tblCellMar>
            <w:top w:w="0" w:type="dxa"/>
            <w:left w:w="108" w:type="dxa"/>
            <w:bottom w:w="0" w:type="dxa"/>
            <w:right w:w="108" w:type="dxa"/>
          </w:tblCellMar>
        </w:tblPrEx>
        <w:tc>
          <w:tcPr>
            <w:tcW w:w="9287" w:type="dxa"/>
          </w:tcPr>
          <w:p w14:paraId="2EC42F06">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 xml:space="preserve">招标代理单位（乙方）： </w:t>
            </w:r>
          </w:p>
        </w:tc>
      </w:tr>
      <w:tr w14:paraId="11F4A84B">
        <w:tblPrEx>
          <w:tblCellMar>
            <w:top w:w="0" w:type="dxa"/>
            <w:left w:w="108" w:type="dxa"/>
            <w:bottom w:w="0" w:type="dxa"/>
            <w:right w:w="108" w:type="dxa"/>
          </w:tblCellMar>
        </w:tblPrEx>
        <w:tc>
          <w:tcPr>
            <w:tcW w:w="9287" w:type="dxa"/>
          </w:tcPr>
          <w:p w14:paraId="7A021FE7">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投资计划批准机关及文号：</w:t>
            </w:r>
          </w:p>
        </w:tc>
      </w:tr>
      <w:tr w14:paraId="763AA676">
        <w:tblPrEx>
          <w:tblCellMar>
            <w:top w:w="0" w:type="dxa"/>
            <w:left w:w="108" w:type="dxa"/>
            <w:bottom w:w="0" w:type="dxa"/>
            <w:right w:w="108" w:type="dxa"/>
          </w:tblCellMar>
        </w:tblPrEx>
        <w:tc>
          <w:tcPr>
            <w:tcW w:w="9287" w:type="dxa"/>
          </w:tcPr>
          <w:p w14:paraId="2D18561A">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投资来源：政府投资</w:t>
            </w:r>
            <w:r>
              <w:rPr>
                <w:rFonts w:hint="default" w:ascii="Times New Roman" w:hAnsi="Times New Roman" w:cs="Times New Roman"/>
                <w:bCs/>
                <w:sz w:val="24"/>
              </w:rPr>
              <w:sym w:font="Wingdings" w:char="F0A8"/>
            </w:r>
            <w:r>
              <w:rPr>
                <w:rFonts w:hint="default" w:ascii="Times New Roman" w:hAnsi="Times New Roman" w:cs="Times New Roman"/>
                <w:bCs/>
                <w:sz w:val="24"/>
              </w:rPr>
              <w:t xml:space="preserve">  自筹</w:t>
            </w:r>
            <w:r>
              <w:rPr>
                <w:rFonts w:hint="default" w:ascii="Times New Roman" w:hAnsi="Times New Roman" w:cs="Times New Roman"/>
                <w:bCs/>
                <w:sz w:val="24"/>
              </w:rPr>
              <w:sym w:font="Wingdings" w:char="F0A8"/>
            </w:r>
          </w:p>
        </w:tc>
      </w:tr>
      <w:tr w14:paraId="1F38944C">
        <w:tblPrEx>
          <w:tblCellMar>
            <w:top w:w="0" w:type="dxa"/>
            <w:left w:w="108" w:type="dxa"/>
            <w:bottom w:w="0" w:type="dxa"/>
            <w:right w:w="108" w:type="dxa"/>
          </w:tblCellMar>
        </w:tblPrEx>
        <w:tc>
          <w:tcPr>
            <w:tcW w:w="9287" w:type="dxa"/>
          </w:tcPr>
          <w:p w14:paraId="3D5EE7B5">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竞争性比选形式：公开</w:t>
            </w:r>
            <w:r>
              <w:rPr>
                <w:rFonts w:hint="default" w:ascii="Times New Roman" w:hAnsi="Times New Roman" w:cs="Times New Roman"/>
                <w:bCs/>
                <w:sz w:val="24"/>
              </w:rPr>
              <w:sym w:font="Wingdings" w:char="F0A8"/>
            </w:r>
            <w:r>
              <w:rPr>
                <w:rFonts w:hint="default" w:ascii="Times New Roman" w:hAnsi="Times New Roman" w:cs="Times New Roman"/>
                <w:bCs/>
                <w:sz w:val="24"/>
              </w:rPr>
              <w:t xml:space="preserve">  邀请</w:t>
            </w:r>
            <w:r>
              <w:rPr>
                <w:rFonts w:hint="default" w:ascii="Times New Roman" w:hAnsi="Times New Roman" w:cs="Times New Roman"/>
                <w:bCs/>
                <w:sz w:val="24"/>
              </w:rPr>
              <w:sym w:font="Wingdings" w:char="F0A8"/>
            </w:r>
            <w:r>
              <w:rPr>
                <w:rFonts w:hint="default" w:ascii="Times New Roman" w:hAnsi="Times New Roman" w:cs="Times New Roman"/>
                <w:bCs/>
                <w:sz w:val="24"/>
              </w:rPr>
              <w:t xml:space="preserve">  直接发包</w:t>
            </w:r>
            <w:r>
              <w:rPr>
                <w:rFonts w:hint="default" w:ascii="Times New Roman" w:hAnsi="Times New Roman" w:cs="Times New Roman"/>
                <w:bCs/>
                <w:sz w:val="24"/>
              </w:rPr>
              <w:sym w:font="Wingdings" w:char="F0A8"/>
            </w:r>
            <w:r>
              <w:rPr>
                <w:rFonts w:hint="default" w:ascii="Times New Roman" w:hAnsi="Times New Roman" w:cs="Times New Roman"/>
                <w:bCs/>
                <w:sz w:val="24"/>
              </w:rPr>
              <w:t xml:space="preserve">  未招标</w:t>
            </w:r>
            <w:r>
              <w:rPr>
                <w:rFonts w:hint="default" w:ascii="Times New Roman" w:hAnsi="Times New Roman" w:cs="Times New Roman"/>
                <w:bCs/>
                <w:sz w:val="24"/>
              </w:rPr>
              <w:sym w:font="Wingdings" w:char="F0A8"/>
            </w:r>
          </w:p>
        </w:tc>
      </w:tr>
      <w:tr w14:paraId="32717080">
        <w:tblPrEx>
          <w:tblCellMar>
            <w:top w:w="0" w:type="dxa"/>
            <w:left w:w="108" w:type="dxa"/>
            <w:bottom w:w="0" w:type="dxa"/>
            <w:right w:w="108" w:type="dxa"/>
          </w:tblCellMar>
        </w:tblPrEx>
        <w:tc>
          <w:tcPr>
            <w:tcW w:w="9287" w:type="dxa"/>
          </w:tcPr>
          <w:p w14:paraId="4BFB2247">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 xml:space="preserve">项目地点： </w:t>
            </w:r>
          </w:p>
        </w:tc>
      </w:tr>
      <w:tr w14:paraId="00B5BF6D">
        <w:tblPrEx>
          <w:tblCellMar>
            <w:top w:w="0" w:type="dxa"/>
            <w:left w:w="108" w:type="dxa"/>
            <w:bottom w:w="0" w:type="dxa"/>
            <w:right w:w="108" w:type="dxa"/>
          </w:tblCellMar>
        </w:tblPrEx>
        <w:tc>
          <w:tcPr>
            <w:tcW w:w="9287" w:type="dxa"/>
          </w:tcPr>
          <w:p w14:paraId="6C89D466">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评标形式：综合评分</w:t>
            </w:r>
            <w:r>
              <w:rPr>
                <w:rFonts w:hint="default" w:ascii="Times New Roman" w:hAnsi="Times New Roman" w:cs="Times New Roman"/>
                <w:bCs/>
                <w:sz w:val="24"/>
              </w:rPr>
              <w:sym w:font="Wingdings" w:char="F0A8"/>
            </w:r>
            <w:r>
              <w:rPr>
                <w:rFonts w:hint="default" w:ascii="Times New Roman" w:hAnsi="Times New Roman" w:cs="Times New Roman"/>
                <w:bCs/>
                <w:sz w:val="24"/>
              </w:rPr>
              <w:t xml:space="preserve">    量化评分</w:t>
            </w:r>
            <w:r>
              <w:rPr>
                <w:rFonts w:hint="default" w:ascii="Times New Roman" w:hAnsi="Times New Roman" w:cs="Times New Roman"/>
                <w:bCs/>
                <w:sz w:val="24"/>
              </w:rPr>
              <w:sym w:font="Wingdings" w:char="F0A8"/>
            </w:r>
            <w:r>
              <w:rPr>
                <w:rFonts w:hint="default" w:ascii="Times New Roman" w:hAnsi="Times New Roman" w:cs="Times New Roman"/>
                <w:bCs/>
                <w:sz w:val="24"/>
              </w:rPr>
              <w:t xml:space="preserve">    合理最佳低价</w:t>
            </w:r>
            <w:r>
              <w:rPr>
                <w:rFonts w:hint="default" w:ascii="Times New Roman" w:hAnsi="Times New Roman" w:cs="Times New Roman"/>
                <w:bCs/>
                <w:sz w:val="24"/>
              </w:rPr>
              <w:sym w:font="Wingdings" w:char="F0A8"/>
            </w:r>
          </w:p>
        </w:tc>
      </w:tr>
      <w:tr w14:paraId="4B5C196A">
        <w:tblPrEx>
          <w:tblCellMar>
            <w:top w:w="0" w:type="dxa"/>
            <w:left w:w="108" w:type="dxa"/>
            <w:bottom w:w="0" w:type="dxa"/>
            <w:right w:w="108" w:type="dxa"/>
          </w:tblCellMar>
        </w:tblPrEx>
        <w:tc>
          <w:tcPr>
            <w:tcW w:w="9287" w:type="dxa"/>
          </w:tcPr>
          <w:p w14:paraId="2EBB3B55">
            <w:pPr>
              <w:spacing w:beforeLines="50" w:line="360" w:lineRule="auto"/>
              <w:ind w:right="21" w:rightChars="10" w:firstLine="602"/>
              <w:rPr>
                <w:rFonts w:hint="default" w:ascii="Times New Roman" w:hAnsi="Times New Roman" w:cs="Times New Roman"/>
                <w:bCs/>
                <w:sz w:val="24"/>
              </w:rPr>
            </w:pPr>
            <w:r>
              <w:rPr>
                <w:rFonts w:hint="default" w:ascii="Times New Roman" w:hAnsi="Times New Roman" w:cs="Times New Roman"/>
                <w:bCs/>
                <w:sz w:val="24"/>
              </w:rPr>
              <w:t>定标形式：当场</w:t>
            </w:r>
            <w:r>
              <w:rPr>
                <w:rFonts w:hint="default" w:ascii="Times New Roman" w:hAnsi="Times New Roman" w:cs="Times New Roman"/>
                <w:bCs/>
                <w:sz w:val="24"/>
              </w:rPr>
              <w:sym w:font="Wingdings" w:char="F0A8"/>
            </w:r>
            <w:r>
              <w:rPr>
                <w:rFonts w:hint="default" w:ascii="Times New Roman" w:hAnsi="Times New Roman" w:cs="Times New Roman"/>
                <w:bCs/>
                <w:sz w:val="24"/>
              </w:rPr>
              <w:t xml:space="preserve">              隔日</w:t>
            </w:r>
            <w:r>
              <w:rPr>
                <w:rFonts w:hint="default" w:ascii="Times New Roman" w:hAnsi="Times New Roman" w:cs="Times New Roman"/>
                <w:bCs/>
                <w:sz w:val="24"/>
              </w:rPr>
              <w:sym w:font="Wingdings" w:char="F0A8"/>
            </w:r>
          </w:p>
        </w:tc>
      </w:tr>
    </w:tbl>
    <w:p w14:paraId="071CC56D">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坚决执行《</w:t>
      </w:r>
      <w:r>
        <w:rPr>
          <w:rFonts w:hint="eastAsia" w:cs="Times New Roman"/>
          <w:sz w:val="24"/>
          <w:lang w:eastAsia="zh-CN"/>
        </w:rPr>
        <w:t>中华人民共和国反不正当竞争法》《中华人民共和国建筑法》《中华人民共和国招标投标法</w:t>
      </w:r>
      <w:r>
        <w:rPr>
          <w:rFonts w:hint="default" w:ascii="Times New Roman" w:hAnsi="Times New Roman" w:cs="Times New Roman"/>
          <w:sz w:val="24"/>
        </w:rPr>
        <w:t>》等有关法律法规和政策，为确保招投标过程中的公平、公正、公开的原则、争优创优、干部廉洁，甲乙双方签订廉政合同。</w:t>
      </w:r>
    </w:p>
    <w:p w14:paraId="645A8C9C">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00207B38">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二、甲方工作人员的配偶、子女，</w:t>
      </w:r>
      <w:r>
        <w:rPr>
          <w:rFonts w:hint="eastAsia" w:cs="Times New Roman"/>
          <w:sz w:val="24"/>
          <w:lang w:eastAsia="zh-CN"/>
        </w:rPr>
        <w:t>不得</w:t>
      </w:r>
      <w:r>
        <w:rPr>
          <w:rFonts w:hint="default" w:ascii="Times New Roman" w:hAnsi="Times New Roman" w:cs="Times New Roman"/>
          <w:sz w:val="24"/>
        </w:rPr>
        <w:t>参与招投标活动；不得向招标代理方推荐投标单位。</w:t>
      </w:r>
    </w:p>
    <w:p w14:paraId="3B43B78A">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5E770CC1">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四、乙方不得以任何形式邀请甲方人员吃、玩或向甲方赠送礼品、礼金、各种有价证券、信用卡及其他支付凭证或物品。如有违反，由有关行政主管部门对乙方给予扣减应付代理服务费的</w:t>
      </w:r>
      <w:r>
        <w:rPr>
          <w:rFonts w:hint="eastAsia" w:cs="Times New Roman"/>
          <w:sz w:val="24"/>
          <w:lang w:eastAsia="zh-CN"/>
        </w:rPr>
        <w:t>3%—5%</w:t>
      </w:r>
      <w:r>
        <w:rPr>
          <w:rFonts w:hint="default" w:ascii="Times New Roman" w:hAnsi="Times New Roman" w:cs="Times New Roman"/>
          <w:sz w:val="24"/>
        </w:rPr>
        <w:t>，或者中止招标代理合同。并视情节轻重，对乙方决策人和经办人以及甲方接受人员给予批评教育、党纪政纪处分、依法追究刑事责任。</w:t>
      </w:r>
    </w:p>
    <w:p w14:paraId="1A1EDB36">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1E225AE1">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六、甲乙双方人员赠送、贿赂、接受或索要钱物的行为，如果一方发生，另一方当事人应立即主动报告本单位领导和纪检监察机关或向检察机关举报。对不主动报告情况的有关人员，一经</w:t>
      </w:r>
      <w:r>
        <w:rPr>
          <w:rFonts w:hint="eastAsia" w:cs="Times New Roman"/>
          <w:sz w:val="24"/>
          <w:lang w:eastAsia="zh-CN"/>
        </w:rPr>
        <w:t>查处</w:t>
      </w:r>
      <w:r>
        <w:rPr>
          <w:rFonts w:hint="default" w:ascii="Times New Roman" w:hAnsi="Times New Roman" w:cs="Times New Roman"/>
          <w:sz w:val="24"/>
        </w:rPr>
        <w:t>，必须视情节轻重给予批评教育、党纪政纪处分、依法追究刑事责任。</w:t>
      </w:r>
    </w:p>
    <w:p w14:paraId="4801F8A5">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七、此合同一式四份：甲乙双方各一份，有关行政主管部门一份，纪检监察机关、部门一份。</w:t>
      </w:r>
    </w:p>
    <w:p w14:paraId="3F5D18E4">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八、此合同自双方签字并经纪检监察机关、部门</w:t>
      </w:r>
      <w:r>
        <w:rPr>
          <w:rFonts w:hint="eastAsia" w:cs="Times New Roman"/>
          <w:sz w:val="24"/>
          <w:lang w:eastAsia="zh-CN"/>
        </w:rPr>
        <w:t>见证</w:t>
      </w:r>
      <w:r>
        <w:rPr>
          <w:rFonts w:hint="default" w:ascii="Times New Roman" w:hAnsi="Times New Roman" w:cs="Times New Roman"/>
          <w:sz w:val="24"/>
        </w:rPr>
        <w:t>后即生效，并由本单位的纪检监察部门和监证的纪检监察机关、部门监督执行。</w:t>
      </w:r>
    </w:p>
    <w:p w14:paraId="19524D4A">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招标人（甲方）：（公章）　　　　　　  　　招标代理单位（乙方）：（公章）</w:t>
      </w:r>
    </w:p>
    <w:p w14:paraId="03DE5113">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地址：　　　　　　　　　　　　　　　　　　地址：</w:t>
      </w:r>
    </w:p>
    <w:p w14:paraId="55E27AD9">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法定代表人：　　　　　　　　　            法定代表人：</w:t>
      </w:r>
    </w:p>
    <w:p w14:paraId="52A25F37">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联系电话：　　　　　　　　　　　　　　　　联系电话：</w:t>
      </w:r>
    </w:p>
    <w:p w14:paraId="0FE19F24">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本单位纪检监察部门：（公章）              联系电话：</w:t>
      </w:r>
    </w:p>
    <w:p w14:paraId="5F2E0CD4">
      <w:pPr>
        <w:spacing w:beforeLines="50" w:line="360" w:lineRule="auto"/>
        <w:ind w:right="21" w:rightChars="10" w:firstLine="602"/>
        <w:rPr>
          <w:rFonts w:hint="default" w:ascii="Times New Roman" w:hAnsi="Times New Roman" w:cs="Times New Roman"/>
          <w:sz w:val="24"/>
        </w:rPr>
      </w:pPr>
    </w:p>
    <w:p w14:paraId="295E6D37">
      <w:pPr>
        <w:spacing w:beforeLines="50" w:line="360" w:lineRule="auto"/>
        <w:ind w:right="21" w:rightChars="10" w:firstLine="602"/>
        <w:rPr>
          <w:rFonts w:hint="default" w:ascii="Times New Roman" w:hAnsi="Times New Roman" w:cs="Times New Roman"/>
          <w:sz w:val="24"/>
        </w:rPr>
      </w:pPr>
      <w:r>
        <w:rPr>
          <w:rFonts w:hint="default" w:ascii="Times New Roman" w:hAnsi="Times New Roman" w:cs="Times New Roman"/>
          <w:sz w:val="24"/>
        </w:rPr>
        <w:t>纪检监察机关、部门：（公章）              联系电话：</w:t>
      </w:r>
    </w:p>
    <w:p w14:paraId="7A1189A9">
      <w:pPr>
        <w:spacing w:beforeLines="50" w:line="360" w:lineRule="auto"/>
        <w:ind w:right="21" w:rightChars="10" w:firstLine="602"/>
        <w:rPr>
          <w:rFonts w:hint="default" w:ascii="Times New Roman" w:hAnsi="Times New Roman" w:cs="Times New Roman"/>
          <w:sz w:val="24"/>
        </w:rPr>
      </w:pPr>
    </w:p>
    <w:p w14:paraId="770802A6">
      <w:pPr>
        <w:spacing w:beforeLines="50" w:line="360" w:lineRule="auto"/>
        <w:ind w:right="21" w:rightChars="10" w:firstLine="6508" w:firstLineChars="2712"/>
        <w:rPr>
          <w:rFonts w:hint="default" w:ascii="Times New Roman" w:hAnsi="Times New Roman" w:cs="Times New Roman"/>
        </w:rPr>
      </w:pPr>
      <w:r>
        <w:rPr>
          <w:rFonts w:hint="default" w:ascii="Times New Roman" w:hAnsi="Times New Roman" w:cs="Times New Roman"/>
          <w:sz w:val="24"/>
        </w:rPr>
        <w:t>年　　月　　日</w:t>
      </w:r>
    </w:p>
    <w:sectPr>
      <w:footerReference r:id="rId3" w:type="default"/>
      <w:footerReference r:id="rId4" w:type="even"/>
      <w:pgSz w:w="11906" w:h="16838"/>
      <w:pgMar w:top="2098" w:right="1474" w:bottom="1984" w:left="158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B44D">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AD24">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5B056E76">
    <w:pPr>
      <w:pStyle w:val="8"/>
      <w:spacing w:before="120"/>
      <w:ind w:right="360" w:firstLine="452"/>
    </w:pPr>
  </w:p>
  <w:p w14:paraId="10493923">
    <w:pPr>
      <w:spacing w:before="120"/>
      <w:ind w:firstLine="602"/>
    </w:pPr>
  </w:p>
  <w:p w14:paraId="47F8B4EC">
    <w:pPr>
      <w:spacing w:before="120"/>
      <w:ind w:firstLine="602"/>
    </w:pPr>
  </w:p>
  <w:p w14:paraId="297A6D9B">
    <w:pPr>
      <w:spacing w:before="120"/>
      <w:ind w:firstLine="602"/>
    </w:pPr>
  </w:p>
  <w:p w14:paraId="77BEA419">
    <w:pPr>
      <w:spacing w:before="120"/>
      <w:ind w:firstLine="602"/>
    </w:pPr>
  </w:p>
  <w:p w14:paraId="260185E9">
    <w:pPr>
      <w:spacing w:before="120"/>
      <w:ind w:firstLine="602"/>
    </w:pPr>
  </w:p>
  <w:p w14:paraId="12997C33">
    <w:pPr>
      <w:spacing w:before="120"/>
      <w:ind w:firstLine="602"/>
    </w:pPr>
  </w:p>
  <w:p w14:paraId="2814AC8D">
    <w:pPr>
      <w:spacing w:before="120"/>
    </w:pPr>
  </w:p>
  <w:p w14:paraId="428BE97D">
    <w:pPr>
      <w:spacing w:before="120"/>
    </w:pPr>
  </w:p>
  <w:p w14:paraId="031D0684">
    <w:pPr>
      <w:spacing w:before="120"/>
    </w:pPr>
  </w:p>
  <w:p w14:paraId="3556572D">
    <w:pPr>
      <w:spacing w:before="120"/>
    </w:pPr>
  </w:p>
  <w:p w14:paraId="75250D68">
    <w:pPr>
      <w:spacing w:before="120"/>
    </w:pPr>
  </w:p>
  <w:p w14:paraId="00E513CF">
    <w:pPr>
      <w:spacing w:before="120"/>
    </w:pPr>
  </w:p>
  <w:p w14:paraId="13CB6A8E">
    <w:pPr>
      <w:spacing w:before="120"/>
    </w:pPr>
  </w:p>
  <w:p w14:paraId="292C0B27">
    <w:pPr>
      <w:spacing w:before="120"/>
    </w:pPr>
  </w:p>
  <w:p w14:paraId="74E3BB73">
    <w:pPr>
      <w:spacing w:before="120"/>
    </w:pPr>
  </w:p>
  <w:p w14:paraId="4A0BBBAF">
    <w:pPr>
      <w:spacing w:before="120"/>
    </w:pPr>
  </w:p>
  <w:p w14:paraId="2CD4F1C2">
    <w:pPr>
      <w:spacing w:before="120"/>
    </w:pPr>
  </w:p>
  <w:p w14:paraId="64A98382">
    <w:pPr>
      <w:spacing w:before="120"/>
    </w:pPr>
  </w:p>
  <w:p w14:paraId="5E3C7E70">
    <w:pPr>
      <w:spacing w:before="120"/>
    </w:pPr>
  </w:p>
  <w:p w14:paraId="1CFE0306">
    <w:pPr>
      <w:spacing w:before="120"/>
    </w:pPr>
  </w:p>
  <w:p w14:paraId="52FB7900">
    <w:pPr>
      <w:spacing w:before="120"/>
    </w:pPr>
  </w:p>
  <w:p w14:paraId="6E151235">
    <w:pPr>
      <w:spacing w:before="120"/>
    </w:pPr>
  </w:p>
  <w:p w14:paraId="34C30FB3"/>
  <w:p w14:paraId="090B31B3"/>
  <w:p w14:paraId="2629EFDC"/>
  <w:p w14:paraId="03E0525F"/>
  <w:p w14:paraId="090F9659"/>
  <w:p w14:paraId="49E1A7AE"/>
  <w:p w14:paraId="0E3009EC"/>
  <w:p w14:paraId="3AC7A54D"/>
  <w:p w14:paraId="102447D1"/>
  <w:p w14:paraId="104EF112"/>
  <w:p w14:paraId="337C831E"/>
  <w:p w14:paraId="1FF5C070"/>
  <w:p w14:paraId="1168AAF3"/>
  <w:p w14:paraId="6D2535CF"/>
  <w:p w14:paraId="198D2224"/>
  <w:p w14:paraId="39F991F2"/>
  <w:p w14:paraId="30FBF039"/>
  <w:p w14:paraId="234B7881"/>
  <w:p w14:paraId="6B5BE937"/>
  <w:p w14:paraId="14B914B4"/>
  <w:p w14:paraId="3DE4BA5C"/>
  <w:p w14:paraId="58BD75FC"/>
  <w:p w14:paraId="4F20BBBE"/>
  <w:p w14:paraId="1F54D615"/>
  <w:p w14:paraId="64621361"/>
  <w:p w14:paraId="24DA7E39"/>
  <w:p w14:paraId="76A1E206"/>
  <w:p w14:paraId="589FC368"/>
  <w:p w14:paraId="65716288"/>
  <w:p w14:paraId="1C537F5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26BB1"/>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2AA4AEE"/>
    <w:rsid w:val="02DC7D55"/>
    <w:rsid w:val="0362429C"/>
    <w:rsid w:val="03A97071"/>
    <w:rsid w:val="056736ED"/>
    <w:rsid w:val="06165E4B"/>
    <w:rsid w:val="07412A64"/>
    <w:rsid w:val="08E9332E"/>
    <w:rsid w:val="09095DE2"/>
    <w:rsid w:val="092E279E"/>
    <w:rsid w:val="09871488"/>
    <w:rsid w:val="0B6E1DBA"/>
    <w:rsid w:val="10536B21"/>
    <w:rsid w:val="10DD46B8"/>
    <w:rsid w:val="122A5E2F"/>
    <w:rsid w:val="12331667"/>
    <w:rsid w:val="127E28E2"/>
    <w:rsid w:val="13947143"/>
    <w:rsid w:val="16A56228"/>
    <w:rsid w:val="189015C1"/>
    <w:rsid w:val="19AC41D9"/>
    <w:rsid w:val="19D06C56"/>
    <w:rsid w:val="1B293607"/>
    <w:rsid w:val="1D5907B5"/>
    <w:rsid w:val="201828B7"/>
    <w:rsid w:val="20BD6883"/>
    <w:rsid w:val="20E26FD4"/>
    <w:rsid w:val="223D79DA"/>
    <w:rsid w:val="22C47BCB"/>
    <w:rsid w:val="22EF1F13"/>
    <w:rsid w:val="238910E7"/>
    <w:rsid w:val="24497D13"/>
    <w:rsid w:val="257F6C45"/>
    <w:rsid w:val="2A1A0A9E"/>
    <w:rsid w:val="2A4C79F4"/>
    <w:rsid w:val="2C0525C8"/>
    <w:rsid w:val="2CD051DE"/>
    <w:rsid w:val="2D4B2E4E"/>
    <w:rsid w:val="2E13617D"/>
    <w:rsid w:val="307F7AFA"/>
    <w:rsid w:val="31477E62"/>
    <w:rsid w:val="33FA3117"/>
    <w:rsid w:val="35CD25D4"/>
    <w:rsid w:val="3A156272"/>
    <w:rsid w:val="3B410447"/>
    <w:rsid w:val="3CC449FF"/>
    <w:rsid w:val="3CCF59FC"/>
    <w:rsid w:val="3CF4588F"/>
    <w:rsid w:val="3DD96E06"/>
    <w:rsid w:val="3E175D99"/>
    <w:rsid w:val="3E636CAD"/>
    <w:rsid w:val="418B5019"/>
    <w:rsid w:val="424C2C16"/>
    <w:rsid w:val="45BD266E"/>
    <w:rsid w:val="45F769E6"/>
    <w:rsid w:val="46DB614F"/>
    <w:rsid w:val="475E4751"/>
    <w:rsid w:val="483D4A92"/>
    <w:rsid w:val="48B6685C"/>
    <w:rsid w:val="49A42E65"/>
    <w:rsid w:val="4BBF220D"/>
    <w:rsid w:val="4C567D5D"/>
    <w:rsid w:val="4D110525"/>
    <w:rsid w:val="4DA04B0D"/>
    <w:rsid w:val="4DE568B7"/>
    <w:rsid w:val="4E2F0DDC"/>
    <w:rsid w:val="4E807407"/>
    <w:rsid w:val="4EDF23F4"/>
    <w:rsid w:val="507B79F9"/>
    <w:rsid w:val="508C6844"/>
    <w:rsid w:val="50C44491"/>
    <w:rsid w:val="50E5553C"/>
    <w:rsid w:val="52B02F6E"/>
    <w:rsid w:val="53902026"/>
    <w:rsid w:val="552E67FE"/>
    <w:rsid w:val="55332A56"/>
    <w:rsid w:val="55D646F2"/>
    <w:rsid w:val="566F1487"/>
    <w:rsid w:val="568129C5"/>
    <w:rsid w:val="57141DD9"/>
    <w:rsid w:val="578E0CD8"/>
    <w:rsid w:val="58683912"/>
    <w:rsid w:val="58AC2BA6"/>
    <w:rsid w:val="59A10231"/>
    <w:rsid w:val="5A4C0071"/>
    <w:rsid w:val="5A6B1B80"/>
    <w:rsid w:val="5AF033D6"/>
    <w:rsid w:val="5B361AC8"/>
    <w:rsid w:val="5BA12246"/>
    <w:rsid w:val="5CF437D4"/>
    <w:rsid w:val="5CFC234E"/>
    <w:rsid w:val="5E244E0E"/>
    <w:rsid w:val="60C93F57"/>
    <w:rsid w:val="61A708E9"/>
    <w:rsid w:val="62D27BAF"/>
    <w:rsid w:val="62E2122E"/>
    <w:rsid w:val="64F97173"/>
    <w:rsid w:val="658E0D2D"/>
    <w:rsid w:val="65C22480"/>
    <w:rsid w:val="660D2ED6"/>
    <w:rsid w:val="673F3333"/>
    <w:rsid w:val="67A72D76"/>
    <w:rsid w:val="68BF1E69"/>
    <w:rsid w:val="6A830E07"/>
    <w:rsid w:val="6A8E72C7"/>
    <w:rsid w:val="6A9516EC"/>
    <w:rsid w:val="6D816F31"/>
    <w:rsid w:val="6DC61BFF"/>
    <w:rsid w:val="6DCE392E"/>
    <w:rsid w:val="6E0948CB"/>
    <w:rsid w:val="6E5E3F9A"/>
    <w:rsid w:val="6EDF73DA"/>
    <w:rsid w:val="700E3951"/>
    <w:rsid w:val="702C5A0C"/>
    <w:rsid w:val="71EF5B86"/>
    <w:rsid w:val="72B66300"/>
    <w:rsid w:val="734437E1"/>
    <w:rsid w:val="75232ABD"/>
    <w:rsid w:val="77166770"/>
    <w:rsid w:val="77DB70CC"/>
    <w:rsid w:val="77EA24E3"/>
    <w:rsid w:val="7DFAB986"/>
    <w:rsid w:val="7F322C47"/>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719c3250-2b98-4ebe-ba88-da2420870aa9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71E9D172</paraID>
      <start>0</start>
      <end>2</end>
      <status>modified</status>
      <modifiedWord>1.</modifiedWord>
      <trackRevisions>false</trackRevisions>
    </reviewItem>
    <reviewItem>
      <errorID>3e796463-cc12-4666-a5f7-c16f1df0bd4b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52D45E69</paraID>
      <start>0</start>
      <end>2</end>
      <status>modified</status>
      <modifiedWord>2.</modifiedWord>
      <trackRevisions>false</trackRevisions>
    </reviewItem>
    <reviewItem>
      <errorID>b126d620-c4e2-4e69-97be-d1636e2fc361</errorID>
      <errorWord>2025年01月</errorWord>
      <group>L1_Knowledge</group>
      <groupName>知识性问题</groupName>
      <ability>L2_Time</ability>
      <abilityName>日期时间</abilityName>
      <candidateList>
        <item>2025年1月</item>
      </candidateList>
      <explain>根据日常书写习惯，月份一般会省略前导零。</explain>
      <paraID>  83B72E</paraID>
      <start>27</start>
      <end>34</end>
      <status>modified</status>
      <modifiedWord>2025年1月</modifiedWord>
      <trackRevisions>false</trackRevisions>
    </reviewItem>
    <reviewItem>
      <errorID>5685a67c-136a-4b12-96dc-4000bce7a563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58083B82</paraID>
      <start>0</start>
      <end>2</end>
      <status>modified</status>
      <modifiedWord>5.</modifiedWord>
      <trackRevisions>false</trackRevisions>
    </reviewItem>
    <reviewItem>
      <errorID>7c8a7a62-3a01-4c55-830f-84770359559d</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58083B82</paraID>
      <start>50</start>
      <end>59</end>
      <status>modified</status>
      <modifiedWord>2023年1月1日</modifiedWord>
      <trackRevisions>false</trackRevisions>
    </reviewItem>
    <reviewItem>
      <errorID>736b0cc2-b9e2-4bde-81b8-18ed27951d75</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58083B82</paraID>
      <start>240</start>
      <end>241</end>
      <status>modified</status>
      <modifiedWord>人</modifiedWord>
      <trackRevisions>false</trackRevisions>
    </reviewItem>
    <reviewItem>
      <errorID>5df7a1e9-0767-4309-8358-e3b2abe3fe5b</errorID>
      <errorWord>到</errorWord>
      <group>L1_Word</group>
      <groupName>字词问题</groupName>
      <ability>L2_Typo</ability>
      <abilityName>字词错误</abilityName>
      <candidateList>
        <item>至</item>
      </candidateList>
      <explain>存在字形相近字词的误用。</explain>
      <paraID>  B9E40C</paraID>
      <start>8</start>
      <end>9</end>
      <status>modified</status>
      <modifiedWord>至</modifiedWord>
      <trackRevisions>false</trackRevisions>
    </reviewItem>
    <reviewItem>
      <errorID>0e6d4053-af0e-4957-bad2-efcda387e649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541575A2</paraID>
      <start>0</start>
      <end>2</end>
      <status>modified</status>
      <modifiedWord>1.</modifiedWord>
      <trackRevisions>false</trackRevisions>
    </reviewItem>
    <reviewItem>
      <errorID>05d5166a-01eb-42d1-b601-7cb5b28fea12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7A29F4AB</paraID>
      <start>0</start>
      <end>2</end>
      <status>modified</status>
      <modifiedWord>2.</modifiedWord>
      <trackRevisions>false</trackRevisions>
    </reviewItem>
    <reviewItem>
      <errorID>a86c1505-1b71-42a9-82bf-3e30cbd148a2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551CE368</paraID>
      <start>0</start>
      <end>2</end>
      <status>unmodified</status>
      <modifiedWord/>
      <trackRevisions>false</trackRevisions>
    </reviewItem>
    <reviewItem>
      <errorID>81fb934f-05aa-4ec7-95f2-bce4d266174b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70BAC968</paraID>
      <start>0</start>
      <end>2</end>
      <status>unmodified</status>
      <modifiedWord/>
      <trackRevisions>false</trackRevisions>
    </reviewItem>
    <reviewItem>
      <errorID>52632571-6661-4ce2-989f-76f3a31a844c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29E46D9</paraID>
      <start>0</start>
      <end>2</end>
      <status>unmodified</status>
      <modifiedWord/>
      <trackRevisions>false</trackRevisions>
    </reviewItem>
    <reviewItem>
      <errorID>28c814a1-2957-4781-8126-adfcb31737c6</errorID>
      <errorWord>2025年01月</errorWord>
      <group>L1_Knowledge</group>
      <groupName>知识性问题</groupName>
      <ability>L2_Time</ability>
      <abilityName>日期时间</abilityName>
      <candidateList>
        <item>2025年1月</item>
      </candidateList>
      <explain>根据日常书写习惯，月份一般会省略前导零。</explain>
      <paraID> 29E46D9</paraID>
      <start>29</start>
      <end>37</end>
      <status>unmodified</status>
      <modifiedWord/>
      <trackRevisions>false</trackRevisions>
    </reviewItem>
    <reviewItem>
      <errorID>61ad318f-b413-48f8-a5bf-a58bb1a7222f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2DD3E7B1</paraID>
      <start>0</start>
      <end>2</end>
      <status>unmodified</status>
      <modifiedWord/>
      <trackRevisions>false</trackRevisions>
    </reviewItem>
    <reviewItem>
      <errorID>1a4b5310-fe23-4b52-88b2-c55ad66bb6e9</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2DD3E7B1</paraID>
      <start>50</start>
      <end>61</end>
      <status>unmodified</status>
      <modifiedWord/>
      <trackRevisions>false</trackRevisions>
    </reviewItem>
    <reviewItem>
      <errorID>5e2bedf8-1505-4ff7-85e7-fc615fbbefe6</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2DD3E7B1</paraID>
      <start>242</start>
      <end>244</end>
      <status>unmodified</status>
      <modifiedWord/>
      <trackRevisions>false</trackRevisions>
    </reviewItem>
    <reviewItem>
      <errorID>104c4501-2cbf-4294-b07d-22ac48ac6b47</errorID>
      <errorWord>法律、法规</errorWord>
      <group>L1_Word</group>
      <groupName>字词问题</groupName>
      <ability>L2_Typo</ability>
      <abilityName>字词错误</abilityName>
      <candidateList>
        <item>法律法规</item>
      </candidateList>
      <explain/>
      <paraID>56B30B2C</paraID>
      <start>14</start>
      <end>19</end>
      <status>unmodified</status>
      <modifiedWord/>
      <trackRevisions>false</trackRevisions>
    </reviewItem>
    <reviewItem>
      <errorID>d04ef493-9897-430b-9db7-7f65b30c380e</errorID>
      <errorWord>10-30％</errorWord>
      <group>L1_Knowledge</group>
      <groupName>知识性问题</groupName>
      <ability>L2_Knowledge</ability>
      <abilityName>其他知识</abilityName>
      <candidateList>
        <item>10％—30％</item>
      </candidateList>
      <explain>1. “10-30％”中的单位“％”仅出现在后一个数字上，容易引起歧义；根据《现代汉语标点符号数字用法规范手册》，数字表示范围两边需要使用统一的格式。2. 根据标点国标 4.13 中的规则，数字、时间或地域连接符应使用（视觉上更长的）“—”或“～”。</explain>
      <paraID>1A7E8851</paraID>
      <start>122</start>
      <end>128</end>
      <status>unmodified</status>
      <modifiedWord/>
      <trackRevisions>false</trackRevisions>
    </reviewItem>
    <reviewItem>
      <errorID>fc553704-bc52-463b-b93b-8c6e7934f1ec</errorID>
      <errorWord>费</errorWord>
      <group>L1_Word</group>
      <groupName>字词问题</groupName>
      <ability>L2_Typo</ability>
      <abilityName>字词错误</abilityName>
      <candidateList>
        <item>费用</item>
      </candidateList>
      <explain/>
      <paraID>672E3119</paraID>
      <start>37</start>
      <end>38</end>
      <status>unmodified</status>
      <modifiedWord/>
      <trackRevisions>false</trackRevisions>
    </reviewItem>
    <reviewItem>
      <errorID>9fa0eb28-1dff-4aac-90eb-cab1f4d697e9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2E6C72AA</paraID>
      <start>0</start>
      <end>2</end>
      <status>unmodified</status>
      <modifiedWord/>
      <trackRevisions>false</trackRevisions>
    </reviewItem>
    <reviewItem>
      <errorID>2e6e6ded-a4fe-46cb-a4f9-7b85a58a1793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702E4089</paraID>
      <start>0</start>
      <end>2</end>
      <status>unmodified</status>
      <modifiedWord/>
      <trackRevisions>false</trackRevisions>
    </reviewItem>
    <reviewItem>
      <errorID>d6b29299-4913-4e5e-b85e-a86aa902631d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4A9127D5</paraID>
      <start>0</start>
      <end>2</end>
      <status>unmodified</status>
      <modifiedWord/>
      <trackRevisions>false</trackRevisions>
    </reviewItem>
    <reviewItem>
      <errorID>53ef2a86-a06c-4432-a8d5-4c379dedd6c4</errorID>
      <errorWord>,</errorWord>
      <group>L1_Format</group>
      <groupName>格式问题</groupName>
      <ability>L2_HalfPunc</ability>
      <abilityName>全半角检查</abilityName>
      <candidateList>
        <item>，</item>
      </candidateList>
      <explain>文本全半角错误。</explain>
      <paraID>4A9127D5</paraID>
      <start>25</start>
      <end>26</end>
      <status>unmodified</status>
      <modifiedWord/>
      <trackRevisions>false</trackRevisions>
    </reviewItem>
    <reviewItem>
      <errorID>78e70293-ec64-4ae5-b57a-54e027d868a8</errorID>
      <errorWord>,</errorWord>
      <group>L1_Format</group>
      <groupName>格式问题</groupName>
      <ability>L2_HalfPunc</ability>
      <abilityName>全半角检查</abilityName>
      <candidateList>
        <item>，</item>
      </candidateList>
      <explain>文本全半角错误。</explain>
      <paraID>4A9127D5</paraID>
      <start>45</start>
      <end>46</end>
      <status>unmodified</status>
      <modifiedWord/>
      <trackRevisions>false</trackRevisions>
    </reviewItem>
    <reviewItem>
      <errorID>2e980254-90ef-4e05-bfaf-5078d2b682b2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42667901</paraID>
      <start>0</start>
      <end>2</end>
      <status>unmodified</status>
      <modifiedWord/>
      <trackRevisions>false</trackRevisions>
    </reviewItem>
    <reviewItem>
      <errorID>d3ceb2ff-300c-4aa5-9e67-eec82f216729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3CF7DB4A</paraID>
      <start>0</start>
      <end>2</end>
      <status>unmodified</status>
      <modifiedWord/>
      <trackRevisions>false</trackRevisions>
    </reviewItem>
    <reviewItem>
      <errorID>eed5b586-45ab-4251-8a92-b867db258b62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5EF3960F</paraID>
      <start>0</start>
      <end>2</end>
      <status>unmodified</status>
      <modifiedWord/>
      <trackRevisions>false</trackRevisions>
    </reviewItem>
    <reviewItem>
      <errorID>b46be771-eb13-4a39-8a63-eab2ff97e8b7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6B0F7A4E</paraID>
      <start>0</start>
      <end>2</end>
      <status>unmodified</status>
      <modifiedWord/>
      <trackRevisions>false</trackRevisions>
    </reviewItem>
    <reviewItem>
      <errorID>90f0216c-e748-495e-867a-971d23fa03f6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2417F322</paraID>
      <start>0</start>
      <end>2</end>
      <status>unmodified</status>
      <modifiedWord/>
      <trackRevisions>false</trackRevisions>
    </reviewItem>
    <reviewItem>
      <errorID>6fdee4c7-de13-4ca3-83ca-eedfd73e47da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15A2FAAA</paraID>
      <start>0</start>
      <end>2</end>
      <status>unmodified</status>
      <modifiedWord/>
      <trackRevisions>false</trackRevisions>
    </reviewItem>
    <reviewItem>
      <errorID>3c1b0ee6-54c4-4734-8af2-8da42d611ec3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591DA0A2</paraID>
      <start>0</start>
      <end>2</end>
      <status>unmodified</status>
      <modifiedWord/>
      <trackRevisions>false</trackRevisions>
    </reviewItem>
    <reviewItem>
      <errorID>0e4b7d59-fdfc-4051-85e0-a3f03daa7cef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6ECDBF0</paraID>
      <start>0</start>
      <end>2</end>
      <status>unmodified</status>
      <modifiedWord/>
      <trackRevisions>false</trackRevisions>
    </reviewItem>
    <reviewItem>
      <errorID>917dd533-4de2-48b6-bca8-e9bd0663f761</errorID>
      <errorWord>法律、法规</errorWord>
      <group>L1_Word</group>
      <groupName>字词问题</groupName>
      <ability>L2_Typo</ability>
      <abilityName>字词错误</abilityName>
      <candidateList>
        <item>法律法规</item>
      </candidateList>
      <explain/>
      <paraID> 6ECDBF0</paraID>
      <start>64</start>
      <end>69</end>
      <status>unmodified</status>
      <modifiedWord/>
      <trackRevisions>false</trackRevisions>
    </reviewItem>
    <reviewItem>
      <errorID>52ce8155-2454-46ff-babe-1e2bc41bc315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45124CE2</paraID>
      <start>0</start>
      <end>2</end>
      <status>unmodified</status>
      <modifiedWord/>
      <trackRevisions>false</trackRevisions>
    </reviewItem>
    <reviewItem>
      <errorID>e5a8a3c7-b201-4cb0-a72c-9145c4071f3e</errorID>
      <errorWord>2025年01月</errorWord>
      <group>L1_Knowledge</group>
      <groupName>知识性问题</groupName>
      <ability>L2_Time</ability>
      <abilityName>日期时间</abilityName>
      <candidateList>
        <item>2025年1月</item>
      </candidateList>
      <explain>根据日常书写习惯，月份一般会省略前导零。</explain>
      <paraID>73070FDE</paraID>
      <start>27</start>
      <end>35</end>
      <status>unmodified</status>
      <modifiedWord/>
      <trackRevisions>false</trackRevisions>
    </reviewItem>
    <reviewItem>
      <errorID>b1fdde57-3ff5-444d-8214-51e8a62044ef</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1C974787</paraID>
      <start>43</start>
      <end>54</end>
      <status>unmodified</status>
      <modifiedWord/>
      <trackRevisions>false</trackRevisions>
    </reviewItem>
    <reviewItem>
      <errorID>e0751e92-11c3-4145-90e7-bc8449ff1c18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DB7EC13</paraID>
      <start>0</start>
      <end>2</end>
      <status>unmodified</status>
      <modifiedWord/>
      <trackRevisions>false</trackRevisions>
    </reviewItem>
    <reviewItem>
      <errorID>7521a8a6-f7ba-4b35-b0b1-e8800b876862</errorID>
      <errorWord>所以</errorWord>
      <group>L1_Word</group>
      <groupName>字词问题</groupName>
      <ability>L2_Typo</ability>
      <abilityName>字词错误</abilityName>
      <candidateList>
        <item>所有</item>
      </candidateList>
      <explain/>
      <paraID> DB7EC13</paraID>
      <start>17</start>
      <end>19</end>
      <status>unmodified</status>
      <modifiedWord/>
      <trackRevisions>false</trackRevisions>
    </reviewItem>
    <reviewItem>
      <errorID>c76cff85-a02e-4602-83ff-71e58ec22481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2BF758CF</paraID>
      <start>0</start>
      <end>2</end>
      <status>unmodified</status>
      <modifiedWord/>
      <trackRevisions>false</trackRevisions>
    </reviewItem>
    <reviewItem>
      <errorID>672e522d-d11f-467b-bcee-db395d2454b7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16B6D74B</paraID>
      <start>0</start>
      <end>2</end>
      <status>unmodified</status>
      <modifiedWord/>
      <trackRevisions>false</trackRevisions>
    </reviewItem>
    <reviewItem>
      <errorID>3b89f4a4-bae4-48dc-9d30-df6cd0bebe72</errorID>
      <errorWord>法律、法规</errorWord>
      <group>L1_Word</group>
      <groupName>字词问题</groupName>
      <ability>L2_Typo</ability>
      <abilityName>字词错误</abilityName>
      <candidateList>
        <item>法律法规</item>
      </candidateList>
      <explain/>
      <paraID>16B6D74B</paraID>
      <start>25</start>
      <end>30</end>
      <status>unmodified</status>
      <modifiedWord/>
      <trackRevisions>false</trackRevisions>
    </reviewItem>
    <reviewItem>
      <errorID>84cd9bd1-0709-430e-8f11-129f7574329d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356AFE51</paraID>
      <start>0</start>
      <end>2</end>
      <status>unmodified</status>
      <modifiedWord/>
      <trackRevisions>false</trackRevisions>
    </reviewItem>
    <reviewItem>
      <errorID>bb71850e-89ab-4f98-aaa3-39d9c20dd88d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49AD1693</paraID>
      <start>0</start>
      <end>2</end>
      <status>unmodified</status>
      <modifiedWord/>
      <trackRevisions>false</trackRevisions>
    </reviewItem>
    <reviewItem>
      <errorID>1f308ddd-55dd-43e5-bb56-a3ccdea2b265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3283BF1A</paraID>
      <start>0</start>
      <end>2</end>
      <status>unmodified</status>
      <modifiedWord/>
      <trackRevisions>false</trackRevisions>
    </reviewItem>
    <reviewItem>
      <errorID>ed545f6a-33ed-4e78-984c-937e317fcb7b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5C98FE8D</paraID>
      <start>0</start>
      <end>2</end>
      <status>unmodified</status>
      <modifiedWord/>
      <trackRevisions>false</trackRevisions>
    </reviewItem>
    <reviewItem>
      <errorID>96d8b1d7-98ca-48d7-ae71-3c2e4769f27a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518580B0</paraID>
      <start>0</start>
      <end>2</end>
      <status>unmodified</status>
      <modifiedWord/>
      <trackRevisions>false</trackRevisions>
    </reviewItem>
    <reviewItem>
      <errorID>ec9ee816-6f61-4de0-a847-761843766606</errorID>
      <errorWord>法律、法规</errorWord>
      <group>L1_Word</group>
      <groupName>字词问题</groupName>
      <ability>L2_Typo</ability>
      <abilityName>字词错误</abilityName>
      <candidateList>
        <item>法律法规</item>
      </candidateList>
      <explain/>
      <paraID>518580B0</paraID>
      <start>5</start>
      <end>10</end>
      <status>unmodified</status>
      <modifiedWord/>
      <trackRevisions>false</trackRevisions>
    </reviewItem>
    <reviewItem>
      <errorID>252813b8-7de6-44c3-b11a-72962ba56d15</errorID>
      <errorWord>甘愿</errorWord>
      <group>L1_Word</group>
      <groupName>字词问题</groupName>
      <ability>L2_Typo</ability>
      <abilityName>字词错误</abilityName>
      <candidateList>
        <item>自愿</item>
      </candidateList>
      <explain>〈动〉自己愿意：自觉～｜～参加｜出于～。</explain>
      <paraID>22B8CA49</paraID>
      <start>8</start>
      <end>10</end>
      <status>unmodified</status>
      <modifiedWord/>
      <trackRevisions>false</trackRevisions>
    </reviewItem>
    <reviewItem>
      <errorID>ba6c2945-8875-49f2-9606-6acc94fe518e</errorID>
      <errorWord>纪委监察机关</errorWord>
      <group>L1_Political</group>
      <groupName>政治性问题</groupName>
      <ability>L2_Keyword</ability>
      <abilityName>固定表述</abilityName>
      <candidateList>
        <item>纪检监察机关</item>
      </candidateList>
      <explain>词汇“纪检监察机关”在特定场景下为固定表述形式，请确认此处的“纪委监察机关”是否存在不当。</explain>
      <paraID>22B8CA49</paraID>
      <start>25</start>
      <end>31</end>
      <status>unmodified</status>
      <modifiedWord/>
      <trackRevisions>false</trackRevisions>
    </reviewItem>
    <reviewItem>
      <errorID>3580b7b3-01f0-4be0-96fa-bb2ac6d3c7c9</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1BC9A980</paraID>
      <start>5</start>
      <end>7</end>
      <status>unmodified</status>
      <modifiedWord/>
      <trackRevisions>false</trackRevisions>
    </reviewItem>
    <reviewItem>
      <errorID>76ae1c74-1af8-4641-9313-b8d63cec5abc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33399962</paraID>
      <start>0</start>
      <end>2</end>
      <status>unmodified</status>
      <modifiedWord/>
      <trackRevisions>false</trackRevisions>
    </reviewItem>
    <reviewItem>
      <errorID>ba327248-7527-42e0-86f2-318d38a0ff1b</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582E9802</paraID>
      <start>8</start>
      <end>19</end>
      <status>unmodified</status>
      <modifiedWord/>
      <trackRevisions>false</trackRevisions>
    </reviewItem>
    <reviewItem>
      <errorID>8a5344df-bd1d-46e7-9dff-842bcce8ddfc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582E9802</paraID>
      <start>19</start>
      <end>22</end>
      <status>unmodified</status>
      <modifiedWord/>
      <trackRevisions>false</trackRevisions>
    </reviewItem>
    <reviewItem>
      <errorID>d9a7412a-80d4-4322-803b-6f41fe31b84e</errorID>
      <errorWord>中华人民共和国招投标法实施条例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582E9802</paraID>
      <start>22</start>
      <end>37</end>
      <status>unmodified</status>
      <modifiedWord/>
      <trackRevisions>false</trackRevisions>
    </reviewItem>
    <reviewItem>
      <errorID>d22aaea8-d2a8-435e-9407-cda68ba4c959</errorID>
      <errorWord>（2017）36号</errorWord>
      <group>L1_Knowledge</group>
      <groupName>知识性问题</groupName>
      <ability>L2_Knowledge</ability>
      <abilityName>其他知识</abilityName>
      <candidateList>
        <item>〔2017〕36号</item>
      </candidateList>
      <explain>发文字号格式错误。</explain>
      <paraID>582E9802</paraID>
      <start>104</start>
      <end>113</end>
      <status>unmodified</status>
      <modifiedWord/>
      <trackRevisions>false</trackRevisions>
    </reviewItem>
    <reviewItem>
      <errorID>ead5efe8-8b3c-4725-95a7-62ba1127508f</errorID>
      <errorWord>2025年01月</errorWord>
      <group>L1_Knowledge</group>
      <groupName>知识性问题</groupName>
      <ability>L2_Time</ability>
      <abilityName>日期时间</abilityName>
      <candidateList>
        <item>2025年1月</item>
      </candidateList>
      <explain>根据日常书写习惯，月份一般会省略前导零。</explain>
      <paraID>1744E075</paraID>
      <start>27</start>
      <end>35</end>
      <status>unmodified</status>
      <modifiedWord/>
      <trackRevisions>false</trackRevisions>
    </reviewItem>
    <reviewItem>
      <errorID>5fdb72dc-f11c-4ef5-9dde-0e2a4abd395e</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3EF14799</paraID>
      <start>43</start>
      <end>54</end>
      <status>unmodified</status>
      <modifiedWord/>
      <trackRevisions>false</trackRevisions>
    </reviewItem>
    <reviewItem>
      <errorID>65000310-a64c-42a3-9f2d-2da315bf13b8</errorID>
      <errorWord>撤消其</errorWord>
      <group>L1_Word</group>
      <groupName>字词问题</groupName>
      <ability>L2_Alias</ability>
      <abilityName>也作/曾用词</abilityName>
      <candidateList>
        <item>撤销其</item>
      </candidateList>
      <explain>词汇[撤消其]为不规范表述或旧称，其规范书面表述为[撤销其]。</explain>
      <paraID>55EAE6EC</paraID>
      <start>78</start>
      <end>81</end>
      <status>unmodified</status>
      <modifiedWord/>
      <trackRevisions>false</trackRevisions>
    </reviewItem>
    <reviewItem>
      <errorID>6eb794da-f7a1-4e61-9389-ec7174264969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787A1C35</paraID>
      <start>0</start>
      <end>2</end>
      <status>unmodified</status>
      <modifiedWord/>
      <trackRevisions>false</trackRevisions>
    </reviewItem>
    <reviewItem>
      <errorID>e5c1f2be-a610-475a-9249-7dadd0679dc5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5D5F5E7D</paraID>
      <start>0</start>
      <end>2</end>
      <status>unmodified</status>
      <modifiedWord/>
      <trackRevisions>false</trackRevisions>
    </reviewItem>
    <reviewItem>
      <errorID>5c0e7119-669a-418c-8a48-18c89a7f3d36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55663BE8</paraID>
      <start>0</start>
      <end>2</end>
      <status>unmodified</status>
      <modifiedWord/>
      <trackRevisions>false</trackRevisions>
    </reviewItem>
    <reviewItem>
      <errorID>a3c54ced-1e70-493a-b1e8-d74e526441b9</errorID>
      <errorWord>,</errorWord>
      <group>L1_Format</group>
      <groupName>格式问题</groupName>
      <ability>L2_HalfPunc</ability>
      <abilityName>全半角检查</abilityName>
      <candidateList>
        <item>，</item>
      </candidateList>
      <explain>文本全半角错误。</explain>
      <paraID>55663BE8</paraID>
      <start>25</start>
      <end>26</end>
      <status>unmodified</status>
      <modifiedWord/>
      <trackRevisions>false</trackRevisions>
    </reviewItem>
    <reviewItem>
      <errorID>fa94d8e2-20af-45bd-abd5-2a0aa916c8c3</errorID>
      <errorWord>,</errorWord>
      <group>L1_Format</group>
      <groupName>格式问题</groupName>
      <ability>L2_HalfPunc</ability>
      <abilityName>全半角检查</abilityName>
      <candidateList>
        <item>，</item>
      </candidateList>
      <explain>文本全半角错误。</explain>
      <paraID>55663BE8</paraID>
      <start>45</start>
      <end>46</end>
      <status>unmodified</status>
      <modifiedWord/>
      <trackRevisions>false</trackRevisions>
    </reviewItem>
    <reviewItem>
      <errorID>6347da82-d6d8-44dc-bfab-e8fcc9a78188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6A0B5BA</paraID>
      <start>0</start>
      <end>2</end>
      <status>unmodified</status>
      <modifiedWord/>
      <trackRevisions>false</trackRevisions>
    </reviewItem>
    <reviewItem>
      <errorID>d123e52f-52e5-4236-bf59-d68bc8032603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36506794</paraID>
      <start>0</start>
      <end>2</end>
      <status>unmodified</status>
      <modifiedWord/>
      <trackRevisions>false</trackRevisions>
    </reviewItem>
    <reviewItem>
      <errorID>c29cb2eb-bbb8-4aca-a466-fe18ab460ca8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95C937B</paraID>
      <start>0</start>
      <end>2</end>
      <status>unmodified</status>
      <modifiedWord/>
      <trackRevisions>false</trackRevisions>
    </reviewItem>
    <reviewItem>
      <errorID>0217256a-42f6-43e3-a721-62160beba8da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E1CC659</paraID>
      <start>0</start>
      <end>2</end>
      <status>unmodified</status>
      <modifiedWord/>
      <trackRevisions>false</trackRevisions>
    </reviewItem>
    <reviewItem>
      <errorID>9cc14085-2b7b-48ca-a4b3-56603d7b409b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470011BC</paraID>
      <start>56</start>
      <end>57</end>
      <status>unmodified</status>
      <modifiedWord/>
      <trackRevisions>false</trackRevisions>
    </reviewItem>
    <reviewItem>
      <errorID>bd6d8c3a-6711-4f10-bda3-ba0a0e3bd8d0</errorID>
      <errorWord>，</errorWord>
      <group>L1_Word</group>
      <groupName>字词问题</groupName>
      <ability>L2_Typo</ability>
      <abilityName>字词错误</abilityName>
      <candidateList>
        <item>，具</item>
      </candidateList>
      <explain/>
      <paraID>41381ED5</paraID>
      <start>25</start>
      <end>26</end>
      <status>unmodified</status>
      <modifiedWord/>
      <trackRevisions>false</trackRevisions>
    </reviewItem>
    <reviewItem>
      <errorID>e56c9cc8-5c6a-4a27-a644-20d50a2129b7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41381ED5</paraID>
      <start>41</start>
      <end>42</end>
      <status>unmodified</status>
      <modifiedWord/>
      <trackRevisions>false</trackRevisions>
    </reviewItem>
    <reviewItem>
      <errorID>4b8ad488-f446-4fb2-b3a8-b382c5d4f062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6A61DDC2</paraID>
      <start>32</start>
      <end>33</end>
      <status>unmodified</status>
      <modifiedWord/>
      <trackRevisions>false</trackRevisions>
    </reviewItem>
    <reviewItem>
      <errorID>5a937bd0-7cf0-43e7-90ca-c8f5262cd37f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346C4EEA</paraID>
      <start>25</start>
      <end>26</end>
      <status>unmodified</status>
      <modifiedWord/>
      <trackRevisions>false</trackRevisions>
    </reviewItem>
    <reviewItem>
      <errorID>fea8ecff-259e-41f9-979b-b76fc666322f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7118EE37</paraID>
      <start>23</start>
      <end>24</end>
      <status>unmodified</status>
      <modifiedWord/>
      <trackRevisions>false</trackRevisions>
    </reviewItem>
    <reviewItem>
      <errorID>e0b7bb3f-41ce-4dbf-a76c-662a15a9c982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7232A516</paraID>
      <start>34</start>
      <end>35</end>
      <status>unmodified</status>
      <modifiedWord/>
      <trackRevisions>false</trackRevisions>
    </reviewItem>
    <reviewItem>
      <errorID>794e0409-67d6-4224-9631-6378494a6546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42034321</paraID>
      <start>25</start>
      <end>26</end>
      <status>unmodified</status>
      <modifiedWord/>
      <trackRevisions>false</trackRevisions>
    </reviewItem>
    <reviewItem>
      <errorID>983ff0e8-3010-48e8-b691-f29cf9b4b7f5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40AB7AEF</paraID>
      <start>0</start>
      <end>2</end>
      <status>unmodified</status>
      <modifiedWord/>
      <trackRevisions>false</trackRevisions>
    </reviewItem>
    <reviewItem>
      <errorID>0569790b-0ed3-4fb2-b099-6693f23480db</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771455C7</paraID>
      <start>103</start>
      <end>107</end>
      <status>unmodified</status>
      <modifiedWord/>
      <trackRevisions>false</trackRevisions>
    </reviewItem>
    <reviewItem>
      <errorID>e2f40027-15ed-44ab-be83-04f80a5c3073</errorID>
      <errorWord>:</errorWord>
      <group>L1_Format</group>
      <groupName>格式问题</groupName>
      <ability>L2_HalfPunc</ability>
      <abilityName>全半角检查</abilityName>
      <candidateList>
        <item>：</item>
      </candidateList>
      <explain>文本全半角错误。</explain>
      <paraID>5D9459C1</paraID>
      <start>4</start>
      <end>5</end>
      <status>unmodified</status>
      <modifiedWord/>
      <trackRevisions>false</trackRevisions>
    </reviewItem>
    <reviewItem>
      <errorID>73f57263-330e-46e2-8d67-a541346ea927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136D9477</paraID>
      <start>17</start>
      <end>20</end>
      <status>unmodified</status>
      <modifiedWord/>
      <trackRevisions>false</trackRevisions>
    </reviewItem>
    <reviewItem>
      <errorID>8d9acc1a-7a69-4478-abcb-1971ed71e3ad</errorID>
      <errorWord>(</errorWord>
      <group>L1_Format</group>
      <groupName>格式问题</groupName>
      <ability>L2_HalfPunc</ability>
      <abilityName>全半角检查</abilityName>
      <candidateList>
        <item>（</item>
      </candidateList>
      <explain>文本全半角错误。</explain>
      <paraID>44866E31</paraID>
      <start>27</start>
      <end>28</end>
      <status>unmodified</status>
      <modifiedWord/>
      <trackRevisions>false</trackRevisions>
    </reviewItem>
    <reviewItem>
      <errorID>297ac3f2-c7fb-4287-ad73-a9e0079cacf4</errorID>
      <errorWord>)</errorWord>
      <group>L1_Format</group>
      <groupName>格式问题</groupName>
      <ability>L2_HalfPunc</ability>
      <abilityName>全半角检查</abilityName>
      <candidateList>
        <item>）</item>
      </candidateList>
      <explain>文本全半角错误。</explain>
      <paraID>44866E31</paraID>
      <start>32</start>
      <end>33</end>
      <status>unmodified</status>
      <modifiedWord/>
      <trackRevisions>false</trackRevisions>
    </reviewItem>
    <reviewItem>
      <errorID>177d69ea-04a5-4b59-ae8d-82c99bf89cc2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55E05553</paraID>
      <start>0</start>
      <end>2</end>
      <status>unmodified</status>
      <modifiedWord/>
      <trackRevisions>false</trackRevisions>
    </reviewItem>
    <reviewItem>
      <errorID>01f49827-ac0e-4b19-91a4-11218701d5cd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10A83292</paraID>
      <start>0</start>
      <end>2</end>
      <status>unmodified</status>
      <modifiedWord/>
      <trackRevisions>false</trackRevisions>
    </reviewItem>
    <reviewItem>
      <errorID>9a202e8d-cfa3-4f3a-bfcc-3c88a8db1242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767E1ABD</paraID>
      <start>0</start>
      <end>2</end>
      <status>unmodified</status>
      <modifiedWord/>
      <trackRevisions>false</trackRevisions>
    </reviewItem>
    <reviewItem>
      <errorID>9eabdd5f-915f-4d1c-a9c3-e4f08abe9ead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253B04EB</paraID>
      <start>0</start>
      <end>2</end>
      <status>unmodified</status>
      <modifiedWord/>
      <trackRevisions>false</trackRevisions>
    </reviewItem>
    <reviewItem>
      <errorID>8d9824dc-4e3e-450b-aa77-6b0f65162b15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689DF007</paraID>
      <start>0</start>
      <end>2</end>
      <status>unmodified</status>
      <modifiedWord/>
      <trackRevisions>false</trackRevisions>
    </reviewItem>
    <reviewItem>
      <errorID>8587a7ee-89e7-4301-872b-1e75ea81b22a</errorID>
      <errorWord>通用</errorWord>
      <group>L1_Word</group>
      <groupName>字词问题</groupName>
      <ability>L2_Typo</ability>
      <abilityName>字词错误</abilityName>
      <candidateList>
        <item>适用</item>
      </candidateList>
      <explain>〈形〉适合使用：这套耕作方法，在我们这个地区也完全～。</explain>
      <paraID>2E57B59D</paraID>
      <start>38</start>
      <end>40</end>
      <status>unmodified</status>
      <modifiedWord/>
      <trackRevisions>false</trackRevisions>
    </reviewItem>
    <reviewItem>
      <errorID>2ba623ec-2d83-4e48-a12e-02b224f1fda6</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548AD5D4</paraID>
      <start>58</start>
      <end>61</end>
      <status>unmodified</status>
      <modifiedWord/>
      <trackRevisions>false</trackRevisions>
    </reviewItem>
    <reviewItem>
      <errorID>ff7a31fc-e113-486b-89b7-177f4c1a0f17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624C04E2</paraID>
      <start>0</start>
      <end>2</end>
      <status>unmodified</status>
      <modifiedWord/>
      <trackRevisions>false</trackRevisions>
    </reviewItem>
    <reviewItem>
      <errorID>dcf036c8-1ce8-404e-962d-eeed300deb4b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15544BA3</paraID>
      <start>0</start>
      <end>2</end>
      <status>unmodified</status>
      <modifiedWord/>
      <trackRevisions>false</trackRevisions>
    </reviewItem>
    <reviewItem>
      <errorID>18c73a43-4527-44b5-b12c-75b1006e45ee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49E17E95</paraID>
      <start>3</start>
      <end>5</end>
      <status>unmodified</status>
      <modifiedWord/>
      <trackRevisions>false</trackRevisions>
    </reviewItem>
    <reviewItem>
      <errorID>01abf103-065d-4b80-abe2-d6399a4c72dd</errorID>
      <errorWord>作好</errorWord>
      <group>L1_Grammar</group>
      <groupName>语法问题</groupName>
      <ability>L2_Grammar</ability>
      <abilityName>语法错误</abilityName>
      <candidateList>
        <item>做好</item>
      </candidateList>
      <explain>“作好～工作”搭配不当，建议修改为“做好～工作”。</explain>
      <paraID>19E00DC8</paraID>
      <start>8</start>
      <end>10</end>
      <status>unmodified</status>
      <modifiedWord/>
      <trackRevisions>false</trackRevisions>
    </reviewItem>
    <reviewItem>
      <errorID>c9a84844-5b7d-491c-8381-e2dedb648757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64DF11FC</paraID>
      <start>0</start>
      <end>2</end>
      <status>unmodified</status>
      <modifiedWord/>
      <trackRevisions>false</trackRevisions>
    </reviewItem>
    <reviewItem>
      <errorID>4d37c049-4ff7-4759-a449-6a5053582153</errorID>
      <errorWord>其它</errorWord>
      <group>L1_Word</group>
      <groupName>字词问题</groupName>
      <ability>L2_Alias</ability>
      <abilityName>也作/曾用词</abilityName>
      <candidateList>
        <item>其他</item>
      </candidateList>
      <explain>词汇[其它]为不规范表述或旧称，其规范书面表述为[其他]。</explain>
      <paraID>6A9E2A70</paraID>
      <start>28</start>
      <end>30</end>
      <status>unmodified</status>
      <modifiedWord/>
      <trackRevisions>false</trackRevisions>
    </reviewItem>
    <reviewItem>
      <errorID>06144e5f-6fb4-45fd-bd30-1eaf6274a6ed</errorID>
      <errorWord>泄漏</errorWord>
      <group>L1_Word</group>
      <groupName>字词问题</groupName>
      <ability>L2_Typo</ability>
      <abilityName>字词错误</abilityName>
      <candidateList>
        <item>泄露</item>
      </candidateList>
      <explain/>
      <paraID>6A9E2A70</paraID>
      <start>77</start>
      <end>79</end>
      <status>unmodified</status>
      <modifiedWord/>
      <trackRevisions>false</trackRevisions>
    </reviewItem>
    <reviewItem>
      <errorID>748694b6-39c1-4d23-926a-f7d3fad2ae21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397D1B40</paraID>
      <start>4</start>
      <end>6</end>
      <status>unmodified</status>
      <modifiedWord/>
      <trackRevisions>false</trackRevisions>
    </reviewItem>
    <reviewItem>
      <errorID>d1da1525-e785-41ab-a630-3bd1622742a4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1667F9E6</paraID>
      <start>0</start>
      <end>2</end>
      <status>unmodified</status>
      <modifiedWord/>
      <trackRevisions>false</trackRevisions>
    </reviewItem>
    <reviewItem>
      <errorID>df6994a1-c9cb-4def-a749-d4f26a2941ed</errorID>
      <errorWord>提出的</errorWord>
      <group>L1_Word</group>
      <groupName>字词问题</groupName>
      <ability>L2_Typo</ability>
      <abilityName>字词错误</abilityName>
      <candidateList>
        <item>提出</item>
      </candidateList>
      <explain/>
      <paraID>44AD1406</paraID>
      <start>8</start>
      <end>11</end>
      <status>unmodified</status>
      <modifiedWord/>
      <trackRevisions>false</trackRevisions>
    </reviewItem>
    <reviewItem>
      <errorID>b07df0f2-e42b-4161-ba51-4cf76e860d92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5C9D7638</paraID>
      <start>0</start>
      <end>2</end>
      <status>unmodified</status>
      <modifiedWord/>
      <trackRevisions>false</trackRevisions>
    </reviewItem>
    <reviewItem>
      <errorID>c381166c-296f-4e35-8307-d8f6ed15d89e</errorID>
      <errorWord>出外</errorWord>
      <group>L1_Word</group>
      <groupName>字词问题</groupName>
      <ability>L2_Typo</ability>
      <abilityName>字词错误</abilityName>
      <candidateList>
        <item>外出</item>
      </candidateList>
      <explain/>
      <paraID>592147BA</paraID>
      <start>21</start>
      <end>23</end>
      <status>unmodified</status>
      <modifiedWord/>
      <trackRevisions>false</trackRevisions>
    </reviewItem>
    <reviewItem>
      <errorID>bd4e8dee-696e-4efc-9ab9-c6b2c01a1e83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44F7681A</paraID>
      <start>2</start>
      <end>4</end>
      <status>unmodified</status>
      <modifiedWord/>
      <trackRevisions>false</trackRevisions>
    </reviewItem>
    <reviewItem>
      <errorID>e8a3181d-1dba-49d2-84a1-7e56bbdcb0b6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5BA4E35D</paraID>
      <start>2</start>
      <end>5</end>
      <status>unmodified</status>
      <modifiedWord/>
      <trackRevisions>false</trackRevisions>
    </reviewItem>
    <reviewItem>
      <errorID>07a4c4c8-bc85-4824-81ec-1618bdee5f22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2AE33DA1</paraID>
      <start>0</start>
      <end>3</end>
      <status>unmodified</status>
      <modifiedWord/>
      <trackRevisions>false</trackRevisions>
    </reviewItem>
    <reviewItem>
      <errorID>0381ccf6-a8f8-45a9-9082-6fb6df88883e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27C71800</paraID>
      <start>0</start>
      <end>3</end>
      <status>unmodified</status>
      <modifiedWord/>
      <trackRevisions>false</trackRevisions>
    </reviewItem>
    <reviewItem>
      <errorID>6b2aa1f2-cc32-4f6b-bbbf-5723f843ea34</errorID>
      <errorWord>一放</errorWord>
      <group>L1_Word</group>
      <groupName>字词问题</groupName>
      <ability>L2_Typo</ability>
      <abilityName>字词错误</abilityName>
      <candidateList>
        <item>一方</item>
      </candidateList>
      <explain/>
      <paraID>56C6BBC3</paraID>
      <start>14</start>
      <end>16</end>
      <status>unmodified</status>
      <modifiedWord/>
      <trackRevisions>false</trackRevisions>
    </reviewItem>
    <reviewItem>
      <errorID>14b2bc90-cb21-4dc5-9b3a-37316541fa92</errorID>
      <errorWord>书</errorWord>
      <group>L1_Word</group>
      <groupName>字词问题</groupName>
      <ability>L2_Typo</ability>
      <abilityName>字词错误</abilityName>
      <candidateList>
        <item>书中</item>
      </candidateList>
      <explain/>
      <paraID>56C6BBC3</paraID>
      <start>61</start>
      <end>62</end>
      <status>unmodified</status>
      <modifiedWord/>
      <trackRevisions>false</trackRevisions>
    </reviewItem>
    <reviewItem>
      <errorID>6f046a93-56e0-4723-8139-64b7b79e8749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77D8F554</paraID>
      <start>0</start>
      <end>3</end>
      <status>unmodified</status>
      <modifiedWord/>
      <trackRevisions>false</trackRevisions>
    </reviewItem>
    <reviewItem>
      <errorID>a57ca77d-b624-4931-b18b-2ff8026d6bbf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1B11FC36</paraID>
      <start>0</start>
      <end>3</end>
      <status>unmodified</status>
      <modifiedWord/>
      <trackRevisions>false</trackRevisions>
    </reviewItem>
    <reviewItem>
      <errorID>115704f0-370c-4058-9277-cbbe5ecf7cd9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636BC239</paraID>
      <start>0</start>
      <end>3</end>
      <status>unmodified</status>
      <modifiedWord/>
      <trackRevisions>false</trackRevisions>
    </reviewItem>
    <reviewItem>
      <errorID>a5d1977a-e8ed-4de3-ae72-dd78b57e3caa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4A3178A3</paraID>
      <start>0</start>
      <end>3</end>
      <status>unmodified</status>
      <modifiedWord/>
      <trackRevisions>false</trackRevisions>
    </reviewItem>
    <reviewItem>
      <errorID>0c313b66-6f5d-4c3b-a408-ad1513012620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2FA06820</paraID>
      <start>0</start>
      <end>2</end>
      <status>unmodified</status>
      <modifiedWord/>
      <trackRevisions>false</trackRevisions>
    </reviewItem>
    <reviewItem>
      <errorID>41c65126-30a2-417a-a08b-68b032dca3d7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1629D4B5</paraID>
      <start>0</start>
      <end>2</end>
      <status>unmodified</status>
      <modifiedWord/>
      <trackRevisions>false</trackRevisions>
    </reviewItem>
    <reviewItem>
      <errorID>b9931164-ac07-4678-ba2f-9b937d6b58c9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64C2F144</paraID>
      <start>33</start>
      <end>36</end>
      <status>unmodified</status>
      <modifiedWord/>
      <trackRevisions>false</trackRevisions>
    </reviewItem>
    <reviewItem>
      <errorID>62d6dc8f-d1dd-4b2c-9388-917c3b758a63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64C2F144</paraID>
      <start>48</start>
      <end>51</end>
      <status>unmodified</status>
      <modifiedWord/>
      <trackRevisions>false</trackRevisions>
    </reviewItem>
    <reviewItem>
      <errorID>b28828fa-1aa8-4208-af34-fa9d0898edf7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6599FC85</paraID>
      <start>0</start>
      <end>2</end>
      <status>unmodified</status>
      <modifiedWord/>
      <trackRevisions>false</trackRevisions>
    </reviewItem>
    <reviewItem>
      <errorID>8067ca1d-0ac5-40bd-b68d-1ae73623f31f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6313DAF5</paraID>
      <start>0</start>
      <end>2</end>
      <status>unmodified</status>
      <modifiedWord/>
      <trackRevisions>false</trackRevisions>
    </reviewItem>
    <reviewItem>
      <errorID>764f2e25-c718-41e5-9100-ee5e36e0cf26</errorID>
      <errorWord>完全</errorWord>
      <group>L1_Word</group>
      <groupName>字词问题</groupName>
      <ability>L2_Typo</ability>
      <abilityName>字词错误</abilityName>
      <candidateList>
        <item>完成</item>
      </candidateList>
      <explain>〈动〉按照预期的目的结束；做成：～任务｜～作业｜计划完得成。</explain>
      <paraID>702E739F</paraID>
      <start>17</start>
      <end>19</end>
      <status>unmodified</status>
      <modifiedWord/>
      <trackRevisions>false</trackRevisions>
    </reviewItem>
    <reviewItem>
      <errorID>6da5258f-5cdf-4691-b419-86ac416d0523</errorID>
      <errorWord>:</errorWord>
      <group>L1_Format</group>
      <groupName>格式问题</groupName>
      <ability>L2_HalfPunc</ability>
      <abilityName>全半角检查</abilityName>
      <candidateList>
        <item>：</item>
      </candidateList>
      <explain>文本全半角错误。</explain>
      <paraID> ED865BD</paraID>
      <start>24</start>
      <end>25</end>
      <status>unmodified</status>
      <modifiedWord/>
      <trackRevisions>false</trackRevisions>
    </reviewItem>
    <reviewItem>
      <errorID>7c58d308-9449-4ea5-8dc9-7f2600c1901a</errorID>
      <errorWord>:</errorWord>
      <group>L1_Format</group>
      <groupName>格式问题</groupName>
      <ability>L2_HalfPunc</ability>
      <abilityName>全半角检查</abilityName>
      <candidateList>
        <item>：</item>
      </candidateList>
      <explain>文本全半角错误。</explain>
      <paraID>1AF78340</paraID>
      <start>10</start>
      <end>11</end>
      <status>unmodified</status>
      <modifiedWord/>
      <trackRevisions>false</trackRevisions>
    </reviewItem>
    <reviewItem>
      <errorID>72c39efd-b74a-4b08-a023-83f17e898dbc</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3DA1992F</paraID>
      <start>101</start>
      <end>103</end>
      <status>unmodified</status>
      <modifiedWord/>
      <trackRevisions>false</trackRevisions>
    </reviewItem>
    <reviewItem>
      <errorID>eb7118a7-d103-4846-bb5b-7913ef4ebad1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590678A4</paraID>
      <start>0</start>
      <end>2</end>
      <status>unmodified</status>
      <modifiedWord/>
      <trackRevisions>false</trackRevisions>
    </reviewItem>
    <reviewItem>
      <errorID>2c353aff-a431-4198-adaa-7ee76e9245c1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3BE47BFC</paraID>
      <start>0</start>
      <end>2</end>
      <status>unmodified</status>
      <modifiedWord/>
      <trackRevisions>false</trackRevisions>
    </reviewItem>
    <reviewItem>
      <errorID>70089ed4-4c3c-43d0-9862-15deb90bcc4e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7CF41666</paraID>
      <start>0</start>
      <end>2</end>
      <status>unmodified</status>
      <modifiedWord/>
      <trackRevisions>false</trackRevisions>
    </reviewItem>
    <reviewItem>
      <errorID>f96c1b03-930a-4984-9ce8-dcd8cb01b7b3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6C93BD52</paraID>
      <start>5</start>
      <end>7</end>
      <status>unmodified</status>
      <modifiedWord/>
      <trackRevisions>false</trackRevisions>
    </reviewItem>
    <reviewItem>
      <errorID>9d9c74e7-0bae-42f7-ab59-43ed86f82102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72A6A49F</paraID>
      <start>0</start>
      <end>3</end>
      <status>unmodified</status>
      <modifiedWord/>
      <trackRevisions>false</trackRevisions>
    </reviewItem>
    <reviewItem>
      <errorID>7976d6ea-c898-4be3-9f97-44eb67d916a8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6A0EB838</paraID>
      <start>0</start>
      <end>3</end>
      <status>unmodified</status>
      <modifiedWord/>
      <trackRevisions>false</trackRevisions>
    </reviewItem>
    <reviewItem>
      <errorID>b46165d0-ded8-4475-8994-46e047195241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2EE20B49</paraID>
      <start>0</start>
      <end>3</end>
      <status>unmodified</status>
      <modifiedWord/>
      <trackRevisions>false</trackRevisions>
    </reviewItem>
    <reviewItem>
      <errorID>3ef704e3-1c8d-439a-8d98-8af7be902f70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299D7B63</paraID>
      <start>0</start>
      <end>3</end>
      <status>unmodified</status>
      <modifiedWord/>
      <trackRevisions>false</trackRevisions>
    </reviewItem>
    <reviewItem>
      <errorID>7b5b2616-65f3-4d4d-9aea-29df89b9061f</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71CC56D</paraID>
      <start>5</start>
      <end>12</end>
      <status>unmodified</status>
      <modifiedWord/>
      <trackRevisions>false</trackRevisions>
    </reviewItem>
    <reviewItem>
      <errorID>5faeda3a-f971-41b2-bfc9-ab6dede1e629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71CC56D</paraID>
      <start>12</start>
      <end>15</end>
      <status>unmodified</status>
      <modifiedWord/>
      <trackRevisions>false</trackRevisions>
    </reviewItem>
    <reviewItem>
      <errorID>7ed465e8-3fb3-4cc2-ac34-b60c17d00c56</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 71CC56D</paraID>
      <start>15</start>
      <end>18</end>
      <status>unmodified</status>
      <modifiedWord/>
      <trackRevisions>false</trackRevisions>
    </reviewItem>
    <reviewItem>
      <errorID>b8c00553-83f5-469a-809d-f86dfd0b7443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71CC56D</paraID>
      <start>18</start>
      <end>21</end>
      <status>unmodified</status>
      <modifiedWord/>
      <trackRevisions>false</trackRevisions>
    </reviewItem>
    <reviewItem>
      <errorID>53746097-9fc2-4a35-8504-7b6ea61a7c05</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 71CC56D</paraID>
      <start>21</start>
      <end>26</end>
      <status>unmodified</status>
      <modifiedWord/>
      <trackRevisions>false</trackRevisions>
    </reviewItem>
    <reviewItem>
      <errorID>64c84eed-98db-4f37-b393-e106349ca622</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  207B38</paraID>
      <start>15</start>
      <end>16</end>
      <status>unmodified</status>
      <modifiedWord/>
      <trackRevisions>false</trackRevisions>
    </reviewItem>
    <reviewItem>
      <errorID>7f3daafd-6363-4039-97b4-43196e1ba7d8</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5E770CC1</paraID>
      <start>82</start>
      <end>87</end>
      <status>unmodified</status>
      <modifiedWord/>
      <trackRevisions>false</trackRevisions>
    </reviewItem>
    <reviewItem>
      <errorID>27ee9203-8e80-4593-ab36-89381507761b</errorID>
      <errorWord>查出</errorWord>
      <group>L1_Word</group>
      <groupName>字词问题</groupName>
      <ability>L2_Typo</ability>
      <abilityName>字词错误</abilityName>
      <candidateList>
        <item>查处</item>
      </candidateList>
      <explain>〈动〉查明情况，进行处理：严肃～｜对违章车辆，管理部门已予～。</explain>
      <paraID>1E225AE1</paraID>
      <start>82</start>
      <end>84</end>
      <status>unmodified</status>
      <modifiedWord/>
      <trackRevisions>false</trackRevisions>
    </reviewItem>
    <reviewItem>
      <errorID>f889c152-a78d-499a-8027-8b868d805052</errorID>
      <errorWord>监证</errorWord>
      <group>L1_Word</group>
      <groupName>字词问题</groupName>
      <ability>L2_Typo</ability>
      <abilityName>字词错误</abilityName>
      <candidateList>
        <item>见证</item>
      </candidateList>
      <explain>存在发音相同字词的误用。</explain>
      <paraID>3F5D18E4</paraID>
      <start>21</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100bb-7db6-453c-a6dc-d4c4a58f974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53</Pages>
  <Words>5119</Words>
  <Characters>5405</Characters>
  <Lines>199</Lines>
  <Paragraphs>56</Paragraphs>
  <TotalTime>15</TotalTime>
  <ScaleCrop>false</ScaleCrop>
  <LinksUpToDate>false</LinksUpToDate>
  <CharactersWithSpaces>5601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2024-08-01T09:28:00Z</dcterms:created>
  <dc:creator>丽婷 张</dc:creator>
  <cp:lastModifiedBy>WPS_1464011441</cp:lastModifiedBy>
  <cp:lastPrinted>2026-02-04T01:29:00Z</cp:lastPrinted>
  <dcterms:modified xsi:type="dcterms:W3CDTF">2026-02-25T01:31:06Z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004981BF2E54437A98DF90AD50D43029_13</vt:lpwstr>
  </property>
  <property fmtid="{D5CDD505-2E9C-101B-9397-08002B2CF9AE}" pid="4" name="KSOTemplateDocerSaveRecord">
    <vt:lpwstr>eyJoZGlkIjoiZjcwNzQ4ZGY0MzU2YjE5YTMzMTcxNzJlOTUyZjNiYmIiLCJ1c2VySWQiOiIyMTY3NzYyOTgifQ==</vt:lpwstr>
  </property>
</Properties>
</file>