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0" w:lineRule="atLeas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spacing w:before="0" w:after="0" w:line="0" w:lineRule="atLeast"/>
        <w:jc w:val="center"/>
        <w:rPr>
          <w:rFonts w:ascii="黑体" w:hAnsi="黑体" w:eastAsia="黑体" w:cs="黑体"/>
          <w:sz w:val="28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报 价 表</w:t>
      </w:r>
    </w:p>
    <w:p>
      <w:pPr>
        <w:spacing w:line="0" w:lineRule="atLeast"/>
        <w:jc w:val="left"/>
        <w:rPr>
          <w:rFonts w:ascii="仿宋_GB2312" w:hAnsi="仿宋_GB2312" w:eastAsia="仿宋_GB2312" w:cs="仿宋_GB2312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项目名称: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雨花街道</w:t>
      </w:r>
      <w:r>
        <w:rPr>
          <w:rFonts w:hint="eastAsia" w:ascii="仿宋_GB2312" w:hAnsi="仿宋_GB2312" w:eastAsia="仿宋_GB2312" w:cs="仿宋_GB2312"/>
          <w:sz w:val="32"/>
          <w:szCs w:val="22"/>
        </w:rPr>
        <w:t>202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2"/>
        </w:rPr>
        <w:t>年招标代理年度服务机构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招选</w:t>
      </w:r>
      <w:r>
        <w:rPr>
          <w:rFonts w:hint="eastAsia" w:ascii="仿宋_GB2312" w:hAnsi="仿宋_GB2312" w:eastAsia="仿宋_GB2312" w:cs="仿宋_GB2312"/>
          <w:sz w:val="32"/>
          <w:szCs w:val="22"/>
        </w:rPr>
        <w:t>项目</w:t>
      </w:r>
    </w:p>
    <w:tbl>
      <w:tblPr>
        <w:tblStyle w:val="5"/>
        <w:tblpPr w:leftFromText="180" w:rightFromText="180" w:vertAnchor="text" w:horzAnchor="page" w:tblpXSpec="center" w:tblpY="145"/>
        <w:tblOverlap w:val="never"/>
        <w:tblW w:w="14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9"/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代理机构名称</w:t>
            </w:r>
          </w:p>
        </w:tc>
        <w:tc>
          <w:tcPr>
            <w:tcW w:w="949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代理服务费报价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9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98" w:type="dxa"/>
            <w:tcBorders>
              <w:bottom w:val="nil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原国家计委文件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国家计委关于印发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招标代理服务收费管理暂行办法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（计价格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1980号）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上下浮动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0" w:lineRule="atLeast"/>
              <w:ind w:left="1200" w:hanging="1400" w:hanging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4437" w:type="dxa"/>
            <w:gridSpan w:val="2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代理机构：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（盖章）</w:t>
            </w:r>
          </w:p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法定代表人或其授权的代理人：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（签字）</w:t>
            </w: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   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0" w:lineRule="atLeas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注：代理服务费按原国家计委文件</w:t>
      </w: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1"/>
        </w:rPr>
        <w:t>国家计委关于印发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28"/>
          <w:szCs w:val="21"/>
        </w:rPr>
        <w:t>招标代理服务收费管理暂行办法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28"/>
          <w:szCs w:val="21"/>
        </w:rPr>
        <w:t>的通知</w:t>
      </w: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（计价格</w:t>
      </w: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2002</w:t>
      </w: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1980号）</w:t>
      </w:r>
      <w:r>
        <w:rPr>
          <w:rFonts w:hint="eastAsia" w:ascii="仿宋_GB2312" w:hAnsi="仿宋_GB2312" w:eastAsia="仿宋_GB2312" w:cs="仿宋_GB2312"/>
          <w:sz w:val="28"/>
          <w:szCs w:val="21"/>
        </w:rPr>
        <w:t>上下浮动20%以内为有效报价，超出范围报价的视为无效文件。</w:t>
      </w:r>
    </w:p>
    <w:p>
      <w:pPr>
        <w:spacing w:line="0" w:lineRule="atLeas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0134"/>
    <w:rsid w:val="2FED8767"/>
    <w:rsid w:val="37DB0959"/>
    <w:rsid w:val="3EFF76BB"/>
    <w:rsid w:val="47D996DF"/>
    <w:rsid w:val="51F74DBB"/>
    <w:rsid w:val="558D2562"/>
    <w:rsid w:val="577CD8F9"/>
    <w:rsid w:val="58F820B5"/>
    <w:rsid w:val="5A7F4946"/>
    <w:rsid w:val="5B3FC600"/>
    <w:rsid w:val="5DBF8DC3"/>
    <w:rsid w:val="5EBFDB50"/>
    <w:rsid w:val="5F9B57FC"/>
    <w:rsid w:val="5FEEFA27"/>
    <w:rsid w:val="67DFDB45"/>
    <w:rsid w:val="6E5717EF"/>
    <w:rsid w:val="6F7FE817"/>
    <w:rsid w:val="70D42871"/>
    <w:rsid w:val="70FFB36A"/>
    <w:rsid w:val="7374AADB"/>
    <w:rsid w:val="779F52BA"/>
    <w:rsid w:val="77DF2D41"/>
    <w:rsid w:val="77E71088"/>
    <w:rsid w:val="77FB365C"/>
    <w:rsid w:val="7DFEDFE5"/>
    <w:rsid w:val="7E71FDAE"/>
    <w:rsid w:val="7EA914A6"/>
    <w:rsid w:val="7EFFB72D"/>
    <w:rsid w:val="7F54EB24"/>
    <w:rsid w:val="7F7F1398"/>
    <w:rsid w:val="7FBBB953"/>
    <w:rsid w:val="9F7F65DD"/>
    <w:rsid w:val="AFE879BD"/>
    <w:rsid w:val="B757D46B"/>
    <w:rsid w:val="B7FF9DE3"/>
    <w:rsid w:val="BBBB02AB"/>
    <w:rsid w:val="BF7F420E"/>
    <w:rsid w:val="BFD72CD8"/>
    <w:rsid w:val="C9DB09BF"/>
    <w:rsid w:val="C9F6A829"/>
    <w:rsid w:val="DB745CA8"/>
    <w:rsid w:val="DBD66D87"/>
    <w:rsid w:val="EBFD7512"/>
    <w:rsid w:val="EFDF304C"/>
    <w:rsid w:val="F77F2E5B"/>
    <w:rsid w:val="F7EF544D"/>
    <w:rsid w:val="F7FF0E1C"/>
    <w:rsid w:val="FBF35B6C"/>
    <w:rsid w:val="FBFB25F9"/>
    <w:rsid w:val="FC7D7B2B"/>
    <w:rsid w:val="FD4DA52C"/>
    <w:rsid w:val="FD66D0BB"/>
    <w:rsid w:val="FD79C380"/>
    <w:rsid w:val="FDBF1B0E"/>
    <w:rsid w:val="FDEE525E"/>
    <w:rsid w:val="FE7F3D4A"/>
    <w:rsid w:val="FF5F1CB0"/>
    <w:rsid w:val="FF7A1490"/>
    <w:rsid w:val="FFD649D7"/>
    <w:rsid w:val="FFE6F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364</Characters>
  <Paragraphs>22</Paragraphs>
  <TotalTime>159</TotalTime>
  <ScaleCrop>false</ScaleCrop>
  <LinksUpToDate>false</LinksUpToDate>
  <CharactersWithSpaces>467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2021-10-18T17:29:00Z</dcterms:created>
  <dc:creator>Administrator</dc:creator>
  <cp:lastModifiedBy>kmcg</cp:lastModifiedBy>
  <cp:lastPrinted>2025-11-25T09:57:10Z</cp:lastPrinted>
  <dcterms:modified xsi:type="dcterms:W3CDTF">2025-11-25T10:00:39Z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c35f0b570e45400c9fdd54f7388c4957_23</vt:lpwstr>
  </property>
</Properties>
</file>