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none"/>
        </w:rPr>
        <w:t>昆明市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none"/>
          <w:lang w:val="en-US" w:eastAsia="zh-CN"/>
        </w:rPr>
        <w:t>呈贡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none"/>
        </w:rPr>
        <w:t>区应急管理局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     本人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，（身份证号：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）。报名申请2026年至2028年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呈贡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区烟花爆竹零售经营许可证，并郑重承诺：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一、按照昆明市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呈贡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区应急管理局2026年至2028年春节烟花爆竹零售许可申报公告要求由本人提交报名材料，且真实有效。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二、因违法犯罪受到过行政、刑事处罚及被依法列为失信联合惩戒对象的人员，自愿放弃申报资格。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三、认真准备遴选考试，考试过程中严格遵守考试纪律，听从监考人员安排，不替考、不作弊、不违规使用电子产品，如有违反，自愿放弃申报资格。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四、通过遴选考试，取得经营资格的个体经营者或法定代表人，未能取得安全生产知识和管理能力考核合格证的，自愿放弃经营资格。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五、严格遵守烟花爆竹销售相关法律法规，不违法违规经营，在经营期间发生违法违规行为被依法查处的，自愿放弃经营资格。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、如遇城市建设或者管理需要的，无条件接受相关部门对零售点位置进行相应调整安排。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承诺人：  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jc w:val="right"/>
        <w:textAlignment w:val="auto"/>
        <w:rPr>
          <w:rFonts w:hint="default" w:ascii="Times New Roman" w:hAnsi="Times New Roman" w:cs="Times New Roman"/>
          <w:spacing w:val="-11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年 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TU1MGM3MTU5ZTBiY2E2NDc1YWE1YTA2NDg5NzIifQ=="/>
  </w:docVars>
  <w:rsids>
    <w:rsidRoot w:val="3F253732"/>
    <w:rsid w:val="022A2438"/>
    <w:rsid w:val="3F253732"/>
    <w:rsid w:val="4F68C5CD"/>
    <w:rsid w:val="58E66BFC"/>
    <w:rsid w:val="5A376D79"/>
    <w:rsid w:val="6EBA2A34"/>
    <w:rsid w:val="7EFF2703"/>
    <w:rsid w:val="B7FF28C1"/>
    <w:rsid w:val="FFE74D5D"/>
    <w:rsid w:val="FFFD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451</Characters>
  <Lines>0</Lines>
  <Paragraphs>0</Paragraphs>
  <TotalTime>12</TotalTime>
  <ScaleCrop>false</ScaleCrop>
  <LinksUpToDate>false</LinksUpToDate>
  <CharactersWithSpaces>518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2022-10-22T13:44:00Z</dcterms:created>
  <dc:creator>Samsara°</dc:creator>
  <cp:lastModifiedBy>kmcg</cp:lastModifiedBy>
  <dcterms:modified xsi:type="dcterms:W3CDTF">2025-10-31T14:04:39Z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3F108E36634141B4AD321B534E3EBAD4</vt:lpwstr>
  </property>
</Properties>
</file>