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533" w:tblpY="3372"/>
        <w:tblOverlap w:val="never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1525"/>
        <w:gridCol w:w="1841"/>
        <w:gridCol w:w="306"/>
        <w:gridCol w:w="1836"/>
        <w:gridCol w:w="135"/>
        <w:gridCol w:w="1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227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70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27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70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7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70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71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营业执照信息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名称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类型</w:t>
            </w:r>
          </w:p>
        </w:tc>
        <w:tc>
          <w:tcPr>
            <w:tcW w:w="183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71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经营场所</w:t>
            </w:r>
          </w:p>
        </w:tc>
        <w:tc>
          <w:tcPr>
            <w:tcW w:w="5820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71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经营范围</w:t>
            </w:r>
          </w:p>
        </w:tc>
        <w:tc>
          <w:tcPr>
            <w:tcW w:w="5820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17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拟申报经营烟花爆竹地点</w:t>
            </w:r>
          </w:p>
        </w:tc>
        <w:tc>
          <w:tcPr>
            <w:tcW w:w="7345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5" w:hRule="atLeast"/>
        </w:trPr>
        <w:tc>
          <w:tcPr>
            <w:tcW w:w="171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申请书</w:t>
            </w:r>
          </w:p>
        </w:tc>
        <w:tc>
          <w:tcPr>
            <w:tcW w:w="7345" w:type="dxa"/>
            <w:gridSpan w:val="6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呈贡区应急管理局：</w:t>
            </w:r>
          </w:p>
          <w:p>
            <w:pPr>
              <w:spacing w:line="240" w:lineRule="auto"/>
              <w:ind w:firstLine="480" w:firstLineChars="200"/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为了防止大家买到非法的三无产烟花爆竹，我将严格按照法律法规安全经营，服从相关部门监督检查，现向区应急局申请报名开展呈贡区2026年至2028年春节期间烟花爆竹经营（零售）。</w:t>
            </w:r>
          </w:p>
          <w:p>
            <w:pPr>
              <w:wordWrap w:val="0"/>
              <w:spacing w:line="240" w:lineRule="auto"/>
              <w:ind w:firstLine="3840" w:firstLineChars="160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ordWrap w:val="0"/>
              <w:spacing w:line="240" w:lineRule="auto"/>
              <w:ind w:firstLine="3840" w:firstLineChars="160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ordWrap w:val="0"/>
              <w:spacing w:line="240" w:lineRule="auto"/>
              <w:ind w:firstLine="3840" w:firstLineChars="160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 xml:space="preserve">申请人：               </w:t>
            </w:r>
          </w:p>
          <w:p>
            <w:pPr>
              <w:spacing w:line="240" w:lineRule="auto"/>
              <w:ind w:firstLine="3600" w:firstLineChars="150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年    月    日</w:t>
            </w:r>
          </w:p>
          <w:p>
            <w:pPr>
              <w:jc w:val="center"/>
              <w:rPr>
                <w:vertAlign w:val="baseli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呈贡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区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2026年至2028年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春节期间烟花爆竹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经营（零售）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许可申请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表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mOTYyNTFlMzJmMjEyOGM0OTBjMTc0MjAwMmU0MDUifQ=="/>
  </w:docVars>
  <w:rsids>
    <w:rsidRoot w:val="19DF3DAE"/>
    <w:rsid w:val="022A2438"/>
    <w:rsid w:val="061B5DE6"/>
    <w:rsid w:val="0DA53174"/>
    <w:rsid w:val="16B65361"/>
    <w:rsid w:val="18124DFD"/>
    <w:rsid w:val="19DF3DAE"/>
    <w:rsid w:val="2D4B4FE3"/>
    <w:rsid w:val="38FBAE29"/>
    <w:rsid w:val="5A376D79"/>
    <w:rsid w:val="70EA055A"/>
    <w:rsid w:val="7D7F7C9D"/>
    <w:rsid w:val="F3FBE414"/>
    <w:rsid w:val="FFFF9351"/>
    <w:rsid w:val="FFFFC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251</Characters>
  <Lines>0</Lines>
  <Paragraphs>0</Paragraphs>
  <TotalTime>7</TotalTime>
  <ScaleCrop>false</ScaleCrop>
  <LinksUpToDate>false</LinksUpToDate>
  <CharactersWithSpaces>274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2022-10-22T09:58:00Z</dcterms:created>
  <dc:creator>Samsara°</dc:creator>
  <cp:lastModifiedBy>kmcg</cp:lastModifiedBy>
  <cp:lastPrinted>2022-10-26T13:48:00Z</cp:lastPrinted>
  <dcterms:modified xsi:type="dcterms:W3CDTF">2025-10-31T14:46:58Z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8B70168198404EC290045886B829E0B0</vt:lpwstr>
  </property>
</Properties>
</file>