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46D3">
      <w:pPr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附件：水库管理电动巡逻摩托车采购项目</w:t>
      </w:r>
    </w:p>
    <w:p w14:paraId="76978F9C"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响应文件格式</w:t>
      </w:r>
    </w:p>
    <w:p w14:paraId="5C6417F9">
      <w:pPr>
        <w:pStyle w:val="7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 xml:space="preserve">  </w:t>
      </w:r>
    </w:p>
    <w:p w14:paraId="59DC14CC">
      <w:pPr>
        <w:pStyle w:val="7"/>
        <w:ind w:left="0" w:leftChars="0" w:firstLine="0" w:firstLineChars="0"/>
        <w:jc w:val="both"/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u w:val="none"/>
          <w:shd w:val="clear" w:fill="FFFFFF"/>
          <w:lang w:val="en-US" w:eastAsia="zh-CN"/>
        </w:rPr>
        <w:t>公司名称：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              </w:t>
      </w:r>
    </w:p>
    <w:p w14:paraId="4C3AB70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报价表（30分）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价格得分计算方式：以所有有效报价的算术平均值为基准价；报价等于基准价得30分，每高于基准价1%扣0.4分，每低于基准价1%扣0.2分。</w:t>
      </w:r>
    </w:p>
    <w:p w14:paraId="1532DFA5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12"/>
        <w:tblpPr w:leftFromText="180" w:rightFromText="180" w:vertAnchor="text" w:horzAnchor="page" w:tblpX="1413" w:tblpY="294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05"/>
        <w:gridCol w:w="2445"/>
        <w:gridCol w:w="870"/>
        <w:gridCol w:w="720"/>
        <w:gridCol w:w="1230"/>
        <w:gridCol w:w="1485"/>
      </w:tblGrid>
      <w:tr w14:paraId="043A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主要型号和参数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 计</w:t>
            </w:r>
          </w:p>
        </w:tc>
      </w:tr>
      <w:tr w14:paraId="7D02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电动巡逻摩托车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E753">
            <w:pPr>
              <w:keepNext w:val="0"/>
              <w:keepLines w:val="0"/>
              <w:pageBreakBefore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品牌：</w:t>
            </w:r>
          </w:p>
          <w:p w14:paraId="6690E9FE">
            <w:pPr>
              <w:keepNext w:val="0"/>
              <w:keepLines w:val="0"/>
              <w:pageBreakBefore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型号：</w:t>
            </w:r>
          </w:p>
          <w:p w14:paraId="75998648">
            <w:pPr>
              <w:keepNext w:val="0"/>
              <w:keepLines w:val="0"/>
              <w:pageBreakBefore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参数：</w:t>
            </w:r>
          </w:p>
          <w:p w14:paraId="553421C6">
            <w:pPr>
              <w:keepNext w:val="0"/>
              <w:keepLines w:val="0"/>
              <w:pageBreakBefore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电池：</w:t>
            </w:r>
          </w:p>
          <w:p w14:paraId="4E87C9E4">
            <w:pPr>
              <w:keepNext w:val="0"/>
              <w:keepLines w:val="0"/>
              <w:pageBreakBefore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6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C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8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5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9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A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E9A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其它（自行备注）</w:t>
            </w:r>
          </w:p>
          <w:p w14:paraId="476B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BF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8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F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DD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电动巡逻摩托车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优先考虑国（省）内优良品牌。</w:t>
            </w:r>
          </w:p>
          <w:p w14:paraId="43E50E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60"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价格包含整个项目的全部内容，不得再有其他费用。</w:t>
            </w:r>
          </w:p>
          <w:p w14:paraId="24942B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60" w:leftChars="0" w:firstLine="280" w:firstLineChars="1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报价将在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同签订过程中进行细化，但不能超出总价及本次单价。</w:t>
            </w:r>
          </w:p>
          <w:p w14:paraId="1A32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3.自签订合同之日起20天内完成全部供货、上牌、安装。</w:t>
            </w:r>
          </w:p>
          <w:p w14:paraId="36AE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center"/>
              <w:rPr>
                <w:rFonts w:hint="default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报价最高控制价2万元，超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过此价的报价视为无效报价。</w:t>
            </w:r>
          </w:p>
        </w:tc>
      </w:tr>
      <w:tr w14:paraId="4252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8069">
            <w:pPr>
              <w:pStyle w:val="7"/>
              <w:numPr>
                <w:ilvl w:val="0"/>
                <w:numId w:val="0"/>
              </w:numPr>
              <w:ind w:leftChars="0"/>
              <w:jc w:val="right"/>
              <w:rPr>
                <w:rFonts w:hint="eastAsia" w:ascii="仿宋" w:hAnsi="仿宋" w:eastAsia="仿宋" w:cs="Times New Roman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合计（包干价）</w:t>
            </w:r>
          </w:p>
          <w:p w14:paraId="488471A5">
            <w:pPr>
              <w:pStyle w:val="7"/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（签字、盖章）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84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小写：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C79D">
            <w:pPr>
              <w:pStyle w:val="7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¥             元 </w:t>
            </w:r>
          </w:p>
        </w:tc>
      </w:tr>
      <w:tr w14:paraId="0A63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12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2CE9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510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大写：</w:t>
            </w:r>
          </w:p>
          <w:p w14:paraId="50DA5E2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D3A9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人民币：</w:t>
            </w:r>
          </w:p>
          <w:p w14:paraId="489201BC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5E2165D">
      <w:pPr>
        <w:pStyle w:val="7"/>
        <w:ind w:left="0" w:leftChars="0" w:firstLine="0" w:firstLineChars="0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 w14:paraId="33BFB659">
      <w:pPr>
        <w:pStyle w:val="7"/>
        <w:ind w:firstLine="5700" w:firstLineChars="1900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 年  月  日</w:t>
      </w:r>
    </w:p>
    <w:p w14:paraId="053A990D">
      <w:pPr>
        <w:pStyle w:val="7"/>
        <w:ind w:firstLine="5700" w:firstLineChars="1900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 w14:paraId="044D65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二、资格材料（10分）</w:t>
      </w:r>
    </w:p>
    <w:p w14:paraId="502EFB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提供营业执照复印件、法定代表人身份证复印件；授权委托书及被委托人身份证复印件。（复印件加盖公章）</w:t>
      </w:r>
    </w:p>
    <w:p w14:paraId="4AF51F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三、车辆信息（20分）</w:t>
      </w:r>
    </w:p>
    <w:p w14:paraId="6FE16D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提供车辆图片、基本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信息、技术参数、合格证（和安全性能）等认证材料。（复印件加盖公章）（20分）</w:t>
      </w:r>
    </w:p>
    <w:p w14:paraId="74A370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质量保证承诺和售后服务承诺（40分）</w:t>
      </w:r>
    </w:p>
    <w:p w14:paraId="301152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i w:val="0"/>
          <w:iCs w:val="0"/>
          <w:sz w:val="28"/>
          <w:szCs w:val="28"/>
          <w:u w:val="single"/>
          <w:lang w:val="en-US" w:eastAsia="zh-CN"/>
        </w:rPr>
        <w:t>注：质保期内免费维修或更换故障部件。</w:t>
      </w:r>
    </w:p>
    <w:p w14:paraId="26862E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1、承诺整车质保期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年（1年得基准分0分，每增加1年加5分，最高10分）</w:t>
      </w:r>
    </w:p>
    <w:p w14:paraId="60D37D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2、承诺电池质保期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年（2年得基准分0分，每增加1年加5分，最高10分）</w:t>
      </w:r>
    </w:p>
    <w:p w14:paraId="432449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3、承诺电机质保期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年（2年得基准分0分，每增加1年加5分，最高10分）</w:t>
      </w:r>
    </w:p>
    <w:p w14:paraId="53EB60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4、售后维修维护服务承诺（10分）</w:t>
      </w:r>
    </w:p>
    <w:p w14:paraId="598D9D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自行承诺，格式自拟</w:t>
      </w:r>
    </w:p>
    <w:p w14:paraId="7C970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840" w:firstLineChars="3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 w14:paraId="69A52BE4">
      <w:pPr>
        <w:pStyle w:val="7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 w14:paraId="7BDBC01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 w14:paraId="55B068BA">
      <w:pPr>
        <w:keepNext w:val="0"/>
        <w:keepLines w:val="0"/>
        <w:widowControl/>
        <w:suppressLineNumbers w:val="0"/>
      </w:pPr>
    </w:p>
    <w:p w14:paraId="48596FD7">
      <w:pPr>
        <w:keepNext w:val="0"/>
        <w:keepLines w:val="0"/>
        <w:widowControl/>
        <w:suppressLineNumbers w:val="0"/>
      </w:pPr>
    </w:p>
    <w:p w14:paraId="1EB1584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2DF64D84"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4388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3DB3E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4FC6F"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9D8DF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BC18D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FC7DC"/>
    <w:multiLevelType w:val="singleLevel"/>
    <w:tmpl w:val="B9BFC7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E1F0CB"/>
    <w:multiLevelType w:val="singleLevel"/>
    <w:tmpl w:val="E5E1F0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MGJiZDQ4OTZiYWQxMTliMjJmOTZmMGM5N2ZmMTIifQ=="/>
  </w:docVars>
  <w:rsids>
    <w:rsidRoot w:val="002779C0"/>
    <w:rsid w:val="00056B2F"/>
    <w:rsid w:val="0008759F"/>
    <w:rsid w:val="002779C0"/>
    <w:rsid w:val="00302C28"/>
    <w:rsid w:val="0035730F"/>
    <w:rsid w:val="0035732B"/>
    <w:rsid w:val="003A195E"/>
    <w:rsid w:val="00440B56"/>
    <w:rsid w:val="0045432A"/>
    <w:rsid w:val="00481DCB"/>
    <w:rsid w:val="005743DB"/>
    <w:rsid w:val="00590C0F"/>
    <w:rsid w:val="006153A2"/>
    <w:rsid w:val="00641F9F"/>
    <w:rsid w:val="006513CD"/>
    <w:rsid w:val="00673E61"/>
    <w:rsid w:val="006D5F48"/>
    <w:rsid w:val="0071031C"/>
    <w:rsid w:val="00726514"/>
    <w:rsid w:val="0078747A"/>
    <w:rsid w:val="00832481"/>
    <w:rsid w:val="0083415C"/>
    <w:rsid w:val="008D56C5"/>
    <w:rsid w:val="0092326C"/>
    <w:rsid w:val="00933C22"/>
    <w:rsid w:val="00971E3F"/>
    <w:rsid w:val="0098629B"/>
    <w:rsid w:val="00A2618D"/>
    <w:rsid w:val="00AE4C9F"/>
    <w:rsid w:val="00B93B17"/>
    <w:rsid w:val="00BB5231"/>
    <w:rsid w:val="00C84172"/>
    <w:rsid w:val="00D50806"/>
    <w:rsid w:val="00D94FE0"/>
    <w:rsid w:val="00DA0604"/>
    <w:rsid w:val="00DA488B"/>
    <w:rsid w:val="00EB5200"/>
    <w:rsid w:val="00EE6359"/>
    <w:rsid w:val="00EE689B"/>
    <w:rsid w:val="00FF28BA"/>
    <w:rsid w:val="01255A20"/>
    <w:rsid w:val="01347A59"/>
    <w:rsid w:val="014F4893"/>
    <w:rsid w:val="01A52705"/>
    <w:rsid w:val="01B34E22"/>
    <w:rsid w:val="02F75E56"/>
    <w:rsid w:val="02F9416E"/>
    <w:rsid w:val="030D2310"/>
    <w:rsid w:val="04202BA8"/>
    <w:rsid w:val="04390EE3"/>
    <w:rsid w:val="048D195A"/>
    <w:rsid w:val="049450CE"/>
    <w:rsid w:val="049F168E"/>
    <w:rsid w:val="056A06BF"/>
    <w:rsid w:val="058F08ED"/>
    <w:rsid w:val="05932AB4"/>
    <w:rsid w:val="060774EA"/>
    <w:rsid w:val="069F7723"/>
    <w:rsid w:val="06AE7966"/>
    <w:rsid w:val="06DB44D3"/>
    <w:rsid w:val="06E415DA"/>
    <w:rsid w:val="0728596A"/>
    <w:rsid w:val="073312BA"/>
    <w:rsid w:val="07844F83"/>
    <w:rsid w:val="07D50285"/>
    <w:rsid w:val="093A3733"/>
    <w:rsid w:val="0979341B"/>
    <w:rsid w:val="097A6225"/>
    <w:rsid w:val="0A63354A"/>
    <w:rsid w:val="0ACE05D7"/>
    <w:rsid w:val="0C6C62F9"/>
    <w:rsid w:val="0DBC2926"/>
    <w:rsid w:val="0E0407B3"/>
    <w:rsid w:val="0EFB5712"/>
    <w:rsid w:val="0F4672D5"/>
    <w:rsid w:val="109A22B0"/>
    <w:rsid w:val="11B60016"/>
    <w:rsid w:val="12096398"/>
    <w:rsid w:val="12137217"/>
    <w:rsid w:val="124E024F"/>
    <w:rsid w:val="12617F82"/>
    <w:rsid w:val="134F427F"/>
    <w:rsid w:val="13723DB8"/>
    <w:rsid w:val="13A24CF6"/>
    <w:rsid w:val="1534372C"/>
    <w:rsid w:val="16811D7F"/>
    <w:rsid w:val="1740285C"/>
    <w:rsid w:val="1772678E"/>
    <w:rsid w:val="179606CE"/>
    <w:rsid w:val="17B1375A"/>
    <w:rsid w:val="194505FE"/>
    <w:rsid w:val="19D524C7"/>
    <w:rsid w:val="1A003BF4"/>
    <w:rsid w:val="1A4F2DB6"/>
    <w:rsid w:val="1BE0460E"/>
    <w:rsid w:val="1C2A3D5A"/>
    <w:rsid w:val="1CED6FE2"/>
    <w:rsid w:val="1DFA4ABA"/>
    <w:rsid w:val="1EC93137"/>
    <w:rsid w:val="1F9A3E3C"/>
    <w:rsid w:val="209D487B"/>
    <w:rsid w:val="20A756FA"/>
    <w:rsid w:val="20DB53A4"/>
    <w:rsid w:val="218872DA"/>
    <w:rsid w:val="21B55BF5"/>
    <w:rsid w:val="224551CB"/>
    <w:rsid w:val="24D6035C"/>
    <w:rsid w:val="250A6257"/>
    <w:rsid w:val="25541E0D"/>
    <w:rsid w:val="25AC730F"/>
    <w:rsid w:val="26301CEE"/>
    <w:rsid w:val="26F977C9"/>
    <w:rsid w:val="27A75FE0"/>
    <w:rsid w:val="27F57B3E"/>
    <w:rsid w:val="286D0499"/>
    <w:rsid w:val="2B8663FB"/>
    <w:rsid w:val="2C167BD8"/>
    <w:rsid w:val="2C55425C"/>
    <w:rsid w:val="2CF33A75"/>
    <w:rsid w:val="2D4455E6"/>
    <w:rsid w:val="2D7F327D"/>
    <w:rsid w:val="2E652751"/>
    <w:rsid w:val="2E933762"/>
    <w:rsid w:val="2FB82E35"/>
    <w:rsid w:val="30E12562"/>
    <w:rsid w:val="314D409C"/>
    <w:rsid w:val="31DE2F46"/>
    <w:rsid w:val="32140715"/>
    <w:rsid w:val="325154C6"/>
    <w:rsid w:val="3553306B"/>
    <w:rsid w:val="356C3777"/>
    <w:rsid w:val="358B5193"/>
    <w:rsid w:val="36637EBD"/>
    <w:rsid w:val="36C02C1A"/>
    <w:rsid w:val="36CA590D"/>
    <w:rsid w:val="377834F5"/>
    <w:rsid w:val="378974B0"/>
    <w:rsid w:val="37D72911"/>
    <w:rsid w:val="38E452E6"/>
    <w:rsid w:val="39934616"/>
    <w:rsid w:val="3A6164C2"/>
    <w:rsid w:val="3D4A76E1"/>
    <w:rsid w:val="3E0F5B17"/>
    <w:rsid w:val="3E2148E6"/>
    <w:rsid w:val="3E99447C"/>
    <w:rsid w:val="3EFF7051"/>
    <w:rsid w:val="3F942E96"/>
    <w:rsid w:val="3FAE5DAF"/>
    <w:rsid w:val="4125130C"/>
    <w:rsid w:val="41410DFB"/>
    <w:rsid w:val="41E314A4"/>
    <w:rsid w:val="429531AD"/>
    <w:rsid w:val="43B42D6D"/>
    <w:rsid w:val="43D16466"/>
    <w:rsid w:val="45435142"/>
    <w:rsid w:val="45703A5D"/>
    <w:rsid w:val="45740421"/>
    <w:rsid w:val="460C19D8"/>
    <w:rsid w:val="47F86BAE"/>
    <w:rsid w:val="48256D81"/>
    <w:rsid w:val="48E44E8E"/>
    <w:rsid w:val="49B77EAC"/>
    <w:rsid w:val="49DB16A1"/>
    <w:rsid w:val="4A4E3578"/>
    <w:rsid w:val="4A97553E"/>
    <w:rsid w:val="4AD86E79"/>
    <w:rsid w:val="4B2B2900"/>
    <w:rsid w:val="4B475260"/>
    <w:rsid w:val="4C215AB1"/>
    <w:rsid w:val="4CBA1BFC"/>
    <w:rsid w:val="4E8A5B90"/>
    <w:rsid w:val="4F5D5052"/>
    <w:rsid w:val="52790730"/>
    <w:rsid w:val="52B06378"/>
    <w:rsid w:val="52EA4E4F"/>
    <w:rsid w:val="55700E43"/>
    <w:rsid w:val="55E87337"/>
    <w:rsid w:val="563665FD"/>
    <w:rsid w:val="574D00A2"/>
    <w:rsid w:val="57DD7988"/>
    <w:rsid w:val="57EB6DC4"/>
    <w:rsid w:val="581F2537"/>
    <w:rsid w:val="591A42FC"/>
    <w:rsid w:val="5CA644DC"/>
    <w:rsid w:val="5D3C274B"/>
    <w:rsid w:val="5D521F6E"/>
    <w:rsid w:val="5EBF45A8"/>
    <w:rsid w:val="5F0F3ABF"/>
    <w:rsid w:val="5F28567D"/>
    <w:rsid w:val="5F8A7AF8"/>
    <w:rsid w:val="5FB54A36"/>
    <w:rsid w:val="607C5622"/>
    <w:rsid w:val="6090740C"/>
    <w:rsid w:val="610A2B60"/>
    <w:rsid w:val="61616C24"/>
    <w:rsid w:val="6175447D"/>
    <w:rsid w:val="62257C51"/>
    <w:rsid w:val="622C5484"/>
    <w:rsid w:val="6292105F"/>
    <w:rsid w:val="62CE653B"/>
    <w:rsid w:val="62D358FF"/>
    <w:rsid w:val="64065861"/>
    <w:rsid w:val="64367F30"/>
    <w:rsid w:val="64540689"/>
    <w:rsid w:val="67F9A661"/>
    <w:rsid w:val="699D5FD4"/>
    <w:rsid w:val="69E5416A"/>
    <w:rsid w:val="6B7B4EE9"/>
    <w:rsid w:val="6BD61FBC"/>
    <w:rsid w:val="6CF22212"/>
    <w:rsid w:val="6D042B59"/>
    <w:rsid w:val="6DB4632D"/>
    <w:rsid w:val="6DE704B1"/>
    <w:rsid w:val="6FAC7C04"/>
    <w:rsid w:val="70E46F2A"/>
    <w:rsid w:val="714125CE"/>
    <w:rsid w:val="717A163C"/>
    <w:rsid w:val="71A6348E"/>
    <w:rsid w:val="71D92806"/>
    <w:rsid w:val="72A11576"/>
    <w:rsid w:val="72B33057"/>
    <w:rsid w:val="73A62BBC"/>
    <w:rsid w:val="73B25FF4"/>
    <w:rsid w:val="76AC3F0D"/>
    <w:rsid w:val="777A2396"/>
    <w:rsid w:val="77876861"/>
    <w:rsid w:val="78AC657F"/>
    <w:rsid w:val="7A326F58"/>
    <w:rsid w:val="7A6730A5"/>
    <w:rsid w:val="7A7632E8"/>
    <w:rsid w:val="7C857813"/>
    <w:rsid w:val="7DCC76C3"/>
    <w:rsid w:val="7EC45306"/>
    <w:rsid w:val="7EFF0113"/>
    <w:rsid w:val="7FBB62A8"/>
    <w:rsid w:val="7FCFDEE5"/>
    <w:rsid w:val="7FED7E5E"/>
    <w:rsid w:val="BAF79935"/>
    <w:rsid w:val="BFCC9650"/>
    <w:rsid w:val="EA3FA2CB"/>
    <w:rsid w:val="EFBFD3EC"/>
    <w:rsid w:val="FF2BC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16"/>
    <w:qFormat/>
    <w:uiPriority w:val="9"/>
    <w:pPr>
      <w:keepNext/>
      <w:keepLines/>
      <w:snapToGrid w:val="0"/>
      <w:spacing w:before="360" w:line="360" w:lineRule="auto"/>
      <w:outlineLvl w:val="0"/>
    </w:pPr>
    <w:rPr>
      <w:rFonts w:eastAsia="宋体" w:asciiTheme="minorHAnsi" w:hAnsiTheme="minorHAnsi" w:cstheme="minorBidi"/>
      <w:b/>
      <w:bCs/>
      <w:kern w:val="44"/>
      <w:sz w:val="30"/>
      <w:szCs w:val="4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eastAsia="宋体"/>
      <w:b/>
      <w:bCs/>
      <w:kern w:val="44"/>
      <w:sz w:val="30"/>
      <w:szCs w:val="44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页眉 字符"/>
    <w:basedOn w:val="13"/>
    <w:link w:val="9"/>
    <w:qFormat/>
    <w:uiPriority w:val="99"/>
    <w:rPr>
      <w:rFonts w:eastAsia="宋体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rFonts w:eastAsia="宋体"/>
      <w:sz w:val="18"/>
      <w:szCs w:val="18"/>
    </w:rPr>
  </w:style>
  <w:style w:type="character" w:customStyle="1" w:styleId="20">
    <w:name w:val="批注文字 字符"/>
    <w:basedOn w:val="13"/>
    <w:link w:val="6"/>
    <w:qFormat/>
    <w:uiPriority w:val="99"/>
    <w:rPr>
      <w:rFonts w:eastAsia="宋体"/>
      <w:sz w:val="24"/>
    </w:rPr>
  </w:style>
  <w:style w:type="character" w:customStyle="1" w:styleId="21">
    <w:name w:val="批注主题 字符"/>
    <w:basedOn w:val="20"/>
    <w:link w:val="11"/>
    <w:semiHidden/>
    <w:qFormat/>
    <w:uiPriority w:val="99"/>
    <w:rPr>
      <w:rFonts w:eastAsia="宋体"/>
      <w:b/>
      <w:bCs/>
      <w:sz w:val="24"/>
    </w:rPr>
  </w:style>
  <w:style w:type="paragraph" w:customStyle="1" w:styleId="22">
    <w:name w:val="Revision"/>
    <w:hidden/>
    <w:semiHidden/>
    <w:qFormat/>
    <w:uiPriority w:val="99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589</Characters>
  <Lines>12</Lines>
  <Paragraphs>3</Paragraphs>
  <TotalTime>4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2022-06-24T05:27:00Z</dcterms:created>
  <dc:creator>Msoffice</dc:creator>
  <cp:lastModifiedBy>ZnAl</cp:lastModifiedBy>
  <cp:lastPrinted>2025-02-06T19:16:00Z</cp:lastPrinted>
  <dcterms:modified xsi:type="dcterms:W3CDTF">2025-07-15T05:11:07Z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2FBEAD034F20413DB86E8F6FF9C0950D_13</vt:lpwstr>
  </property>
  <property fmtid="{D5CDD505-2E9C-101B-9397-08002B2CF9AE}" pid="4" name="KSOTemplateDocerSaveRecord">
    <vt:lpwstr>eyJoZGlkIjoiZTQxNWY3NDZlNGYyOGVkMzFkNDA0MGMxYjFiZjJjNDgiLCJ1c2VySWQiOiI1MDYxODY4In0=</vt:lpwstr>
  </property>
</Properties>
</file>