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呈贡区</w:t>
      </w:r>
      <w:r>
        <w:rPr>
          <w:rFonts w:hint="eastAsia"/>
          <w:sz w:val="44"/>
          <w:szCs w:val="44"/>
          <w:lang w:eastAsia="zh-CN"/>
        </w:rPr>
        <w:t>民政局</w:t>
      </w:r>
      <w:bookmarkStart w:id="0" w:name="_GoBack"/>
      <w:bookmarkEnd w:id="0"/>
      <w:r>
        <w:rPr>
          <w:rFonts w:hint="eastAsia"/>
          <w:sz w:val="44"/>
          <w:szCs w:val="44"/>
        </w:rPr>
        <w:t>政府信息公开目录</w:t>
      </w:r>
    </w:p>
    <w:p>
      <w:pPr>
        <w:rPr>
          <w:rFonts w:hint="eastAsia"/>
        </w:rPr>
      </w:pPr>
    </w:p>
    <w:tbl>
      <w:tblPr>
        <w:tblStyle w:val="2"/>
        <w:tblW w:w="831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349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75" w:type="dxa"/>
          </w:tcPr>
          <w:p>
            <w:pPr>
              <w:ind w:left="-3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类别</w:t>
            </w:r>
          </w:p>
        </w:tc>
        <w:tc>
          <w:tcPr>
            <w:tcW w:w="4349" w:type="dxa"/>
          </w:tcPr>
          <w:p>
            <w:pPr>
              <w:widowControl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公开内容</w:t>
            </w:r>
          </w:p>
        </w:tc>
        <w:tc>
          <w:tcPr>
            <w:tcW w:w="2386" w:type="dxa"/>
          </w:tcPr>
          <w:p>
            <w:pPr>
              <w:widowControl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公开形式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75" w:type="dxa"/>
            <w:vAlign w:val="center"/>
          </w:tcPr>
          <w:p>
            <w:pPr>
              <w:ind w:left="-3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ind w:left="-3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机构职能</w:t>
            </w:r>
          </w:p>
          <w:p>
            <w:pPr>
              <w:ind w:left="-3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4349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机构名称、工作职责、办公地址、联系电话；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主动公开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75" w:type="dxa"/>
            <w:vAlign w:val="center"/>
          </w:tcPr>
          <w:p>
            <w:pPr>
              <w:ind w:left="-3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ind w:left="-3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法律法规</w:t>
            </w:r>
          </w:p>
        </w:tc>
        <w:tc>
          <w:tcPr>
            <w:tcW w:w="4349" w:type="dxa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292929"/>
                <w:kern w:val="0"/>
                <w:sz w:val="28"/>
                <w:szCs w:val="28"/>
              </w:rPr>
              <w:t>涉及本单位的法律法规；涉及本单位的地方性法规；涉及本单位的政府规范性文件</w:t>
            </w:r>
          </w:p>
        </w:tc>
        <w:tc>
          <w:tcPr>
            <w:tcW w:w="23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主动公开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75" w:type="dxa"/>
            <w:vAlign w:val="center"/>
          </w:tcPr>
          <w:p>
            <w:pPr>
              <w:ind w:left="-3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发展规划</w:t>
            </w:r>
          </w:p>
        </w:tc>
        <w:tc>
          <w:tcPr>
            <w:tcW w:w="4349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92929"/>
                <w:kern w:val="0"/>
                <w:sz w:val="28"/>
                <w:szCs w:val="28"/>
              </w:rPr>
              <w:t>规划编制进展，年度工作、重要工作、阶段性工作的计划、总结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主动公开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75" w:type="dxa"/>
            <w:vAlign w:val="center"/>
          </w:tcPr>
          <w:p>
            <w:pPr>
              <w:ind w:left="-3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工作动态</w:t>
            </w:r>
          </w:p>
        </w:tc>
        <w:tc>
          <w:tcPr>
            <w:tcW w:w="434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292929"/>
                <w:kern w:val="0"/>
                <w:sz w:val="28"/>
                <w:szCs w:val="28"/>
              </w:rPr>
              <w:t xml:space="preserve">召开的重要会议、加强自身建设等重要政务活动最新动态；党建、党风廉政、群团工作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；</w:t>
            </w:r>
            <w:r>
              <w:rPr>
                <w:rFonts w:hint="eastAsia" w:cs="宋体" w:asciiTheme="minorEastAsia" w:hAnsiTheme="minorEastAsia"/>
                <w:color w:val="292929"/>
                <w:kern w:val="0"/>
                <w:sz w:val="28"/>
                <w:szCs w:val="28"/>
              </w:rPr>
              <w:t>项目进展情况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主动公开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5" w:type="dxa"/>
            <w:vAlign w:val="center"/>
          </w:tcPr>
          <w:p>
            <w:pPr>
              <w:ind w:left="-3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公示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公告</w:t>
            </w:r>
          </w:p>
        </w:tc>
        <w:tc>
          <w:tcPr>
            <w:tcW w:w="4349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292929"/>
                <w:kern w:val="0"/>
                <w:sz w:val="28"/>
                <w:szCs w:val="28"/>
              </w:rPr>
              <w:t>含政府采购，预、决算报告及三公经费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主动公开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业务服务</w:t>
            </w:r>
          </w:p>
        </w:tc>
        <w:tc>
          <w:tcPr>
            <w:tcW w:w="434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292929"/>
                <w:kern w:val="0"/>
                <w:sz w:val="28"/>
                <w:szCs w:val="28"/>
              </w:rPr>
              <w:t>业务办理指南及办理结果；办理依申请公开事项情况结果；服务承诺、监督方式、监督电话等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主动公开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69"/>
    <w:rsid w:val="00007581"/>
    <w:rsid w:val="00087199"/>
    <w:rsid w:val="000B5738"/>
    <w:rsid w:val="0090526C"/>
    <w:rsid w:val="00B41FAD"/>
    <w:rsid w:val="00B77569"/>
    <w:rsid w:val="00BF4DB5"/>
    <w:rsid w:val="00D66FC0"/>
    <w:rsid w:val="084A04A6"/>
    <w:rsid w:val="10F221D0"/>
    <w:rsid w:val="167B481E"/>
    <w:rsid w:val="383C29BD"/>
    <w:rsid w:val="446D5CF3"/>
    <w:rsid w:val="661B2E20"/>
    <w:rsid w:val="7FAB380C"/>
    <w:rsid w:val="7FBB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C8A9D-EDDA-4F41-AAE4-D1922599F5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SDWM</Company>
  <Pages>1</Pages>
  <Words>47</Words>
  <Characters>271</Characters>
  <Lines>2</Lines>
  <Paragraphs>1</Paragraphs>
  <TotalTime>5</TotalTime>
  <ScaleCrop>false</ScaleCrop>
  <LinksUpToDate>false</LinksUpToDate>
  <CharactersWithSpaces>317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2016-03-31T02:41:00Z</dcterms:created>
  <dc:creator>SDWM</dc:creator>
  <cp:lastModifiedBy>jzs</cp:lastModifiedBy>
  <dcterms:modified xsi:type="dcterms:W3CDTF">2021-11-01T07:27:24Z</dcterms:modified>
  <dc:title>呈贡区交通运输局政府信息公开目录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F76EB7C17EB647B3954726AE95986BE5</vt:lpwstr>
  </property>
</Properties>
</file>