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344C9">
      <w:pPr>
        <w:snapToGrid w:val="0"/>
        <w:spacing w:line="57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中国共产党昆明市呈贡区委员会宣传部</w:t>
      </w:r>
    </w:p>
    <w:p w14:paraId="793BBA6F">
      <w:pPr>
        <w:snapToGrid w:val="0"/>
        <w:spacing w:line="570" w:lineRule="exact"/>
        <w:jc w:val="center"/>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25</w:t>
      </w:r>
      <w:r>
        <w:rPr>
          <w:rFonts w:hint="default" w:ascii="Times New Roman" w:hAnsi="Times New Roman" w:eastAsia="方正小标宋简体" w:cs="Times New Roman"/>
          <w:sz w:val="44"/>
          <w:szCs w:val="44"/>
        </w:rPr>
        <w:t>年新时代文明实践中心</w:t>
      </w:r>
      <w:r>
        <w:rPr>
          <w:rFonts w:hint="default" w:ascii="Times New Roman" w:hAnsi="Times New Roman" w:eastAsia="方正小标宋简体" w:cs="Times New Roman"/>
          <w:spacing w:val="14"/>
          <w:sz w:val="44"/>
          <w:szCs w:val="44"/>
        </w:rPr>
        <w:t>经费项目</w:t>
      </w:r>
    </w:p>
    <w:p w14:paraId="2BD26358">
      <w:pPr>
        <w:widowControl/>
        <w:ind w:left="600"/>
        <w:jc w:val="left"/>
        <w:rPr>
          <w:rFonts w:hint="default" w:ascii="Times New Roman" w:hAnsi="Times New Roman" w:eastAsia="黑体" w:cs="Times New Roman"/>
          <w:kern w:val="0"/>
          <w:sz w:val="30"/>
          <w:szCs w:val="30"/>
        </w:rPr>
      </w:pPr>
    </w:p>
    <w:p w14:paraId="3837E56A">
      <w:pPr>
        <w:pStyle w:val="9"/>
        <w:widowControl/>
        <w:numPr>
          <w:ilvl w:val="0"/>
          <w:numId w:val="1"/>
        </w:numPr>
        <w:ind w:firstLineChars="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项目名称</w:t>
      </w:r>
    </w:p>
    <w:p w14:paraId="11534168">
      <w:pPr>
        <w:widowControl/>
        <w:ind w:firstLine="696" w:firstLineChars="200"/>
        <w:jc w:val="left"/>
        <w:rPr>
          <w:rFonts w:hint="default" w:ascii="Times New Roman" w:hAnsi="Times New Roman" w:eastAsia="仿宋_GB2312" w:cs="Times New Roman"/>
          <w:spacing w:val="14"/>
          <w:sz w:val="32"/>
          <w:szCs w:val="32"/>
        </w:rPr>
      </w:pPr>
      <w:r>
        <w:rPr>
          <w:rFonts w:hint="default" w:ascii="Times New Roman" w:hAnsi="Times New Roman" w:eastAsia="仿宋_GB2312" w:cs="Times New Roman"/>
          <w:spacing w:val="14"/>
          <w:sz w:val="32"/>
          <w:szCs w:val="32"/>
        </w:rPr>
        <w:t>新时代文明实践中心经费</w:t>
      </w:r>
    </w:p>
    <w:p w14:paraId="72BC2D85">
      <w:pPr>
        <w:widowControl/>
        <w:numPr>
          <w:ilvl w:val="0"/>
          <w:numId w:val="2"/>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立项依据</w:t>
      </w:r>
    </w:p>
    <w:p w14:paraId="3C438632">
      <w:pPr>
        <w:widowControl/>
        <w:ind w:firstLine="640" w:firstLineChars="200"/>
        <w:jc w:val="left"/>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按照区委、区政府工作安排。昆文明办〔2018〕24号关于印发《昆明市建设新时代文明实践中心（所、站）试点的工作方案》的通知</w:t>
      </w:r>
      <w:r>
        <w:rPr>
          <w:rFonts w:hint="eastAsia" w:eastAsia="仿宋_GB2312" w:cs="Times New Roman"/>
          <w:kern w:val="0"/>
          <w:sz w:val="32"/>
          <w:szCs w:val="32"/>
          <w:lang w:eastAsia="zh-CN"/>
        </w:rPr>
        <w:t>。</w:t>
      </w:r>
    </w:p>
    <w:p w14:paraId="3F64DFC0">
      <w:pPr>
        <w:widowControl/>
        <w:numPr>
          <w:ilvl w:val="0"/>
          <w:numId w:val="2"/>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14:paraId="797909AD">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单位名称：中国共产党昆明市呈贡区委员会宣传部</w:t>
      </w:r>
    </w:p>
    <w:p w14:paraId="61E29391">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组织机构代码：115301210151295790</w:t>
      </w:r>
    </w:p>
    <w:p w14:paraId="06B69827">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地址：昆明市呈贡区龙城街道祥和街547号公安大楼9楼</w:t>
      </w:r>
    </w:p>
    <w:p w14:paraId="0682C8DD">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联系电话：0871-67479273</w:t>
      </w:r>
    </w:p>
    <w:p w14:paraId="1AD820A6">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法人代表：李晓云</w:t>
      </w:r>
    </w:p>
    <w:p w14:paraId="27036E12">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经费来源：区级财政预算</w:t>
      </w:r>
    </w:p>
    <w:p w14:paraId="5EDC1F4B">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单位概况：</w:t>
      </w:r>
      <w:r>
        <w:rPr>
          <w:rFonts w:hint="default" w:ascii="Times New Roman" w:hAnsi="Times New Roman" w:eastAsia="仿宋_GB2312" w:cs="Times New Roman"/>
          <w:spacing w:val="14"/>
          <w:sz w:val="32"/>
          <w:szCs w:val="32"/>
        </w:rPr>
        <w:t>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w:t>
      </w:r>
      <w:r>
        <w:rPr>
          <w:rFonts w:hint="eastAsia" w:ascii="仿宋_GB2312" w:hAnsi="仿宋_GB2312" w:eastAsia="仿宋_GB2312" w:cs="仿宋_GB2312"/>
          <w:kern w:val="0"/>
          <w:sz w:val="32"/>
          <w:szCs w:val="32"/>
        </w:rPr>
        <w:t>代管2个单位，分别是区融媒体中心、区文学和艺术界联合会，其中区融媒体中心为二级预算单位；</w:t>
      </w:r>
      <w:r>
        <w:rPr>
          <w:rFonts w:hint="eastAsia" w:ascii="仿宋_GB2312" w:hAnsi="仿宋_GB2312" w:eastAsia="仿宋_GB2312" w:cs="仿宋_GB2312"/>
          <w:spacing w:val="14"/>
          <w:sz w:val="32"/>
          <w:szCs w:val="32"/>
        </w:rPr>
        <w:t>领导和管理区</w:t>
      </w:r>
      <w:r>
        <w:rPr>
          <w:rFonts w:hint="eastAsia" w:ascii="仿宋_GB2312" w:hAnsi="仿宋_GB2312" w:eastAsia="仿宋_GB2312" w:cs="仿宋_GB2312"/>
          <w:spacing w:val="14"/>
          <w:sz w:val="32"/>
          <w:szCs w:val="32"/>
          <w:lang w:val="en-US" w:eastAsia="zh-CN"/>
        </w:rPr>
        <w:t>委</w:t>
      </w:r>
      <w:r>
        <w:rPr>
          <w:rFonts w:hint="eastAsia" w:ascii="仿宋_GB2312" w:hAnsi="仿宋_GB2312" w:eastAsia="仿宋_GB2312" w:cs="仿宋_GB2312"/>
          <w:spacing w:val="14"/>
          <w:sz w:val="32"/>
          <w:szCs w:val="32"/>
        </w:rPr>
        <w:t>文明办。区委宣传部下设6个科室，分别为办公室、理论科、文化</w:t>
      </w:r>
      <w:r>
        <w:rPr>
          <w:rFonts w:hint="eastAsia" w:ascii="仿宋_GB2312" w:hAnsi="仿宋_GB2312" w:eastAsia="仿宋_GB2312" w:cs="仿宋_GB2312"/>
          <w:spacing w:val="14"/>
          <w:sz w:val="32"/>
          <w:szCs w:val="32"/>
          <w:lang w:val="en-US" w:eastAsia="zh-CN"/>
        </w:rPr>
        <w:t>综合</w:t>
      </w:r>
      <w:r>
        <w:rPr>
          <w:rFonts w:hint="eastAsia" w:ascii="仿宋_GB2312" w:hAnsi="仿宋_GB2312" w:eastAsia="仿宋_GB2312" w:cs="仿宋_GB2312"/>
          <w:spacing w:val="14"/>
          <w:sz w:val="32"/>
          <w:szCs w:val="32"/>
        </w:rPr>
        <w:t>科、新闻</w:t>
      </w:r>
      <w:r>
        <w:rPr>
          <w:rFonts w:hint="eastAsia" w:ascii="仿宋_GB2312" w:hAnsi="仿宋_GB2312" w:eastAsia="仿宋_GB2312" w:cs="仿宋_GB2312"/>
          <w:spacing w:val="14"/>
          <w:sz w:val="32"/>
          <w:szCs w:val="32"/>
          <w:lang w:val="en-US" w:eastAsia="zh-CN"/>
        </w:rPr>
        <w:t>广电</w:t>
      </w:r>
      <w:r>
        <w:rPr>
          <w:rFonts w:hint="eastAsia" w:ascii="仿宋_GB2312" w:hAnsi="仿宋_GB2312" w:eastAsia="仿宋_GB2312" w:cs="仿宋_GB2312"/>
          <w:spacing w:val="14"/>
          <w:sz w:val="32"/>
          <w:szCs w:val="32"/>
        </w:rPr>
        <w:t>科、</w:t>
      </w:r>
      <w:r>
        <w:rPr>
          <w:rFonts w:hint="eastAsia" w:ascii="仿宋_GB2312" w:hAnsi="仿宋_GB2312" w:eastAsia="仿宋_GB2312" w:cs="仿宋_GB2312"/>
          <w:spacing w:val="14"/>
          <w:sz w:val="32"/>
          <w:szCs w:val="32"/>
          <w:lang w:val="en-US" w:eastAsia="zh-CN"/>
        </w:rPr>
        <w:t>文明综合科、</w:t>
      </w:r>
      <w:r>
        <w:rPr>
          <w:rFonts w:hint="eastAsia" w:ascii="仿宋_GB2312" w:hAnsi="仿宋_GB2312" w:eastAsia="仿宋_GB2312" w:cs="仿宋_GB2312"/>
          <w:spacing w:val="14"/>
          <w:sz w:val="32"/>
          <w:szCs w:val="32"/>
        </w:rPr>
        <w:t>区委网信办秘书科。</w:t>
      </w:r>
    </w:p>
    <w:p w14:paraId="25EA09A2">
      <w:pPr>
        <w:widowControl/>
        <w:numPr>
          <w:ilvl w:val="0"/>
          <w:numId w:val="2"/>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14:paraId="436195FB">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按照中央、省、市、区新时代文明实践各项工作要求，按照“七有”标准开展好四级阵地建设，按照“七传播七践行”开展好各项志愿服务活动，打通教育群众、宣传群众、服务群众“最后一公里”。</w:t>
      </w:r>
    </w:p>
    <w:p w14:paraId="29AAEDAC">
      <w:pPr>
        <w:widowControl/>
        <w:numPr>
          <w:ilvl w:val="0"/>
          <w:numId w:val="2"/>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14:paraId="5E86A6EE">
      <w:pPr>
        <w:widowControl/>
        <w:ind w:firstLine="696" w:firstLineChars="200"/>
        <w:jc w:val="left"/>
        <w:rPr>
          <w:rFonts w:hint="default" w:ascii="Times New Roman" w:hAnsi="Times New Roman" w:eastAsia="仿宋_GB2312" w:cs="Times New Roman"/>
          <w:spacing w:val="14"/>
          <w:sz w:val="32"/>
          <w:szCs w:val="32"/>
        </w:rPr>
      </w:pPr>
      <w:r>
        <w:rPr>
          <w:rFonts w:hint="default" w:ascii="Times New Roman" w:hAnsi="Times New Roman" w:eastAsia="仿宋_GB2312" w:cs="Times New Roman"/>
          <w:spacing w:val="14"/>
          <w:sz w:val="32"/>
          <w:szCs w:val="32"/>
        </w:rPr>
        <w:t>按照中央、省、市、区新时代文明实践各项工作要求，按照“七有”标准开展好四级阵地建设，按照“七传播七践行”开展好各项志愿服务活动，打通教育群众、宣传群众、服务群众“最后一公里”。</w:t>
      </w:r>
    </w:p>
    <w:p w14:paraId="017C605B">
      <w:pPr>
        <w:widowControl/>
        <w:numPr>
          <w:ilvl w:val="0"/>
          <w:numId w:val="2"/>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14:paraId="61E32D9B">
      <w:pPr>
        <w:widowControl/>
        <w:ind w:firstLine="696" w:firstLineChars="200"/>
        <w:jc w:val="left"/>
        <w:rPr>
          <w:rFonts w:hint="default" w:ascii="Times New Roman" w:hAnsi="Times New Roman" w:eastAsia="仿宋_GB2312" w:cs="Times New Roman"/>
          <w:spacing w:val="14"/>
          <w:sz w:val="32"/>
          <w:szCs w:val="32"/>
        </w:rPr>
      </w:pPr>
      <w:r>
        <w:rPr>
          <w:rFonts w:hint="default" w:ascii="Times New Roman" w:hAnsi="Times New Roman" w:eastAsia="仿宋_GB2312" w:cs="Times New Roman"/>
          <w:spacing w:val="14"/>
          <w:sz w:val="32"/>
          <w:szCs w:val="32"/>
        </w:rPr>
        <w:t>资金来源为区级财政，年度资金总投入</w:t>
      </w:r>
      <w:r>
        <w:rPr>
          <w:rFonts w:hint="eastAsia" w:eastAsia="仿宋_GB2312" w:cs="Times New Roman"/>
          <w:spacing w:val="14"/>
          <w:sz w:val="32"/>
          <w:szCs w:val="32"/>
          <w:lang w:val="en-US" w:eastAsia="zh-CN"/>
        </w:rPr>
        <w:t>90.4</w:t>
      </w:r>
      <w:r>
        <w:rPr>
          <w:rFonts w:hint="default" w:ascii="Times New Roman" w:hAnsi="Times New Roman" w:eastAsia="仿宋_GB2312" w:cs="Times New Roman"/>
          <w:spacing w:val="14"/>
          <w:sz w:val="32"/>
          <w:szCs w:val="32"/>
        </w:rPr>
        <w:t>万元。</w:t>
      </w:r>
    </w:p>
    <w:p w14:paraId="5CCB65D3">
      <w:pPr>
        <w:widowControl/>
        <w:numPr>
          <w:ilvl w:val="0"/>
          <w:numId w:val="2"/>
        </w:numPr>
        <w:ind w:firstLine="640" w:firstLineChars="200"/>
        <w:jc w:val="left"/>
        <w:rPr>
          <w:rFonts w:hint="eastAsia" w:ascii="黑体" w:hAnsi="黑体" w:eastAsia="黑体" w:cs="黑体"/>
          <w:spacing w:val="14"/>
          <w:sz w:val="32"/>
          <w:szCs w:val="32"/>
        </w:rPr>
      </w:pPr>
      <w:r>
        <w:rPr>
          <w:rFonts w:hint="eastAsia" w:ascii="黑体" w:hAnsi="黑体" w:eastAsia="黑体" w:cs="黑体"/>
          <w:kern w:val="0"/>
          <w:sz w:val="32"/>
          <w:szCs w:val="32"/>
        </w:rPr>
        <w:t>项目实施计划</w:t>
      </w:r>
    </w:p>
    <w:p w14:paraId="59089D39">
      <w:pPr>
        <w:widowControl/>
        <w:ind w:firstLine="640" w:firstLineChars="200"/>
        <w:jc w:val="left"/>
        <w:rPr>
          <w:rFonts w:hint="default" w:ascii="Times New Roman" w:hAnsi="Times New Roman" w:eastAsia="仿宋_GB2312" w:cs="Times New Roman"/>
          <w:spacing w:val="14"/>
          <w:sz w:val="32"/>
          <w:szCs w:val="32"/>
          <w:lang w:val="en-US" w:eastAsia="zh-CN"/>
        </w:rPr>
      </w:pPr>
      <w:r>
        <w:rPr>
          <w:rFonts w:hint="eastAsia" w:eastAsia="仿宋_GB2312" w:cs="Times New Roman"/>
          <w:kern w:val="0"/>
          <w:sz w:val="32"/>
          <w:szCs w:val="32"/>
          <w:lang w:val="en-US" w:eastAsia="zh-CN"/>
        </w:rPr>
        <w:t>开展好</w:t>
      </w:r>
      <w:r>
        <w:rPr>
          <w:rFonts w:hint="default" w:ascii="Times New Roman" w:hAnsi="Times New Roman" w:eastAsia="仿宋_GB2312" w:cs="Times New Roman"/>
          <w:kern w:val="0"/>
          <w:sz w:val="32"/>
          <w:szCs w:val="32"/>
        </w:rPr>
        <w:t>新时代文明实践中心</w:t>
      </w:r>
      <w:r>
        <w:rPr>
          <w:rFonts w:hint="eastAsia" w:eastAsia="仿宋_GB2312" w:cs="Times New Roman"/>
          <w:kern w:val="0"/>
          <w:sz w:val="32"/>
          <w:szCs w:val="32"/>
          <w:lang w:val="en-US" w:eastAsia="zh-CN"/>
        </w:rPr>
        <w:t>运营</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pacing w:val="14"/>
          <w:sz w:val="32"/>
          <w:szCs w:val="32"/>
        </w:rPr>
        <w:t>新时代文明实践活动</w:t>
      </w:r>
      <w:r>
        <w:rPr>
          <w:rFonts w:hint="eastAsia" w:eastAsia="仿宋_GB2312" w:cs="Times New Roman"/>
          <w:spacing w:val="14"/>
          <w:sz w:val="32"/>
          <w:szCs w:val="32"/>
          <w:lang w:val="en-US" w:eastAsia="zh-CN"/>
        </w:rPr>
        <w:t>全年开展75</w:t>
      </w:r>
      <w:r>
        <w:rPr>
          <w:rFonts w:hint="default" w:ascii="Times New Roman" w:hAnsi="Times New Roman" w:eastAsia="仿宋_GB2312" w:cs="Times New Roman"/>
          <w:spacing w:val="14"/>
          <w:sz w:val="32"/>
          <w:szCs w:val="32"/>
        </w:rPr>
        <w:t>次以上，参观活动50次以上</w:t>
      </w:r>
      <w:r>
        <w:rPr>
          <w:rFonts w:hint="eastAsia" w:eastAsia="仿宋_GB2312" w:cs="Times New Roman"/>
          <w:spacing w:val="14"/>
          <w:sz w:val="32"/>
          <w:szCs w:val="32"/>
          <w:lang w:eastAsia="zh-CN"/>
        </w:rPr>
        <w:t>，</w:t>
      </w:r>
      <w:r>
        <w:rPr>
          <w:rFonts w:hint="default" w:ascii="Times New Roman" w:hAnsi="Times New Roman" w:eastAsia="仿宋_GB2312" w:cs="Times New Roman"/>
          <w:spacing w:val="14"/>
          <w:sz w:val="32"/>
          <w:szCs w:val="32"/>
        </w:rPr>
        <w:t>培训</w:t>
      </w:r>
      <w:r>
        <w:rPr>
          <w:rFonts w:hint="eastAsia" w:eastAsia="仿宋_GB2312" w:cs="Times New Roman"/>
          <w:spacing w:val="14"/>
          <w:sz w:val="32"/>
          <w:szCs w:val="32"/>
          <w:lang w:val="en-US" w:eastAsia="zh-CN"/>
        </w:rPr>
        <w:t>3</w:t>
      </w:r>
      <w:r>
        <w:rPr>
          <w:rFonts w:hint="default" w:ascii="Times New Roman" w:hAnsi="Times New Roman" w:eastAsia="仿宋_GB2312" w:cs="Times New Roman"/>
          <w:spacing w:val="14"/>
          <w:sz w:val="32"/>
          <w:szCs w:val="32"/>
        </w:rPr>
        <w:t>次以上。</w:t>
      </w:r>
      <w:r>
        <w:rPr>
          <w:rFonts w:hint="eastAsia" w:eastAsia="仿宋_GB2312" w:cs="Times New Roman"/>
          <w:spacing w:val="14"/>
          <w:sz w:val="32"/>
          <w:szCs w:val="32"/>
          <w:lang w:val="en-US" w:eastAsia="zh-CN"/>
        </w:rPr>
        <w:t>做好新时代文明实践活动的宣传工作。</w:t>
      </w:r>
      <w:bookmarkStart w:id="0" w:name="_GoBack"/>
      <w:bookmarkEnd w:id="0"/>
    </w:p>
    <w:p w14:paraId="2808B6BE">
      <w:pPr>
        <w:widowControl/>
        <w:ind w:firstLine="696" w:firstLineChars="200"/>
        <w:jc w:val="left"/>
        <w:rPr>
          <w:rFonts w:hint="default" w:ascii="Times New Roman" w:hAnsi="Times New Roman" w:eastAsia="仿宋_GB2312" w:cs="Times New Roman"/>
          <w:spacing w:val="14"/>
          <w:sz w:val="32"/>
          <w:szCs w:val="32"/>
        </w:rPr>
      </w:pPr>
      <w:r>
        <w:rPr>
          <w:rFonts w:hint="default" w:ascii="Times New Roman" w:hAnsi="Times New Roman" w:eastAsia="仿宋_GB2312" w:cs="Times New Roman"/>
          <w:spacing w:val="14"/>
          <w:sz w:val="32"/>
          <w:szCs w:val="32"/>
        </w:rPr>
        <w:t>八、</w:t>
      </w:r>
      <w:r>
        <w:rPr>
          <w:rFonts w:hint="eastAsia" w:ascii="黑体" w:hAnsi="黑体" w:eastAsia="黑体" w:cs="黑体"/>
          <w:kern w:val="0"/>
          <w:sz w:val="32"/>
          <w:szCs w:val="32"/>
        </w:rPr>
        <w:t>项目实施成效</w:t>
      </w:r>
    </w:p>
    <w:p w14:paraId="51404D7C">
      <w:pPr>
        <w:ind w:firstLine="696" w:firstLineChars="200"/>
        <w:rPr>
          <w:rFonts w:hint="default" w:ascii="Times New Roman" w:hAnsi="Times New Roman" w:eastAsia="仿宋_GB2312" w:cs="Times New Roman"/>
          <w:spacing w:val="14"/>
          <w:sz w:val="32"/>
          <w:szCs w:val="32"/>
        </w:rPr>
      </w:pPr>
      <w:r>
        <w:rPr>
          <w:rFonts w:hint="default" w:ascii="Times New Roman" w:hAnsi="Times New Roman" w:eastAsia="仿宋_GB2312" w:cs="Times New Roman"/>
          <w:spacing w:val="14"/>
          <w:sz w:val="32"/>
          <w:szCs w:val="32"/>
        </w:rPr>
        <w:t>倡导社会新风尚，积极开展新时代文明实践活动，确保新时代文明实践活动达标。</w:t>
      </w:r>
    </w:p>
    <w:p w14:paraId="6557CD15">
      <w:pPr>
        <w:widowControl/>
        <w:numPr>
          <w:ilvl w:val="0"/>
          <w:numId w:val="3"/>
        </w:numPr>
        <w:ind w:firstLine="600"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项目绩效目标表</w:t>
      </w:r>
    </w:p>
    <w:p w14:paraId="2C86445F">
      <w:pPr>
        <w:widowControl/>
        <w:numPr>
          <w:ilvl w:val="0"/>
          <w:numId w:val="0"/>
        </w:numPr>
        <w:jc w:val="left"/>
        <w:rPr>
          <w:rFonts w:hint="eastAsia" w:ascii="Times New Roman" w:hAnsi="Times New Roman" w:eastAsia="仿宋" w:cs="Times New Roman"/>
          <w:spacing w:val="14"/>
          <w:sz w:val="32"/>
          <w:szCs w:val="32"/>
          <w:lang w:eastAsia="zh-CN"/>
        </w:rPr>
      </w:pPr>
      <w:r>
        <w:rPr>
          <w:rFonts w:hint="eastAsia" w:ascii="Times New Roman" w:hAnsi="Times New Roman" w:eastAsia="仿宋" w:cs="Times New Roman"/>
          <w:spacing w:val="14"/>
          <w:sz w:val="32"/>
          <w:szCs w:val="32"/>
          <w:lang w:eastAsia="zh-CN"/>
        </w:rPr>
        <w:object>
          <v:shape id="_x0000_i1025" o:spt="75" type="#_x0000_t75" style="height:635.05pt;width:503.05pt;" o:ole="t" filled="f" o:preferrelative="t" stroked="f" coordsize="21600,21600">
            <v:path/>
            <v:fill on="f" focussize="0,0"/>
            <v:stroke on="f"/>
            <v:imagedata r:id="rId5" o:title=""/>
            <o:lock v:ext="edit" aspectratio="t"/>
            <w10:wrap type="none"/>
            <w10:anchorlock/>
          </v:shape>
          <o:OLEObject Type="Embed" ProgID="Excel.Sheet.8" ShapeID="_x0000_i1025" DrawAspect="Content" ObjectID="_1468075725" r:id="rId4">
            <o:LockedField>false</o:LockedField>
          </o:OLEObject>
        </w:object>
      </w:r>
    </w:p>
    <w:sectPr>
      <w:pgSz w:w="11906" w:h="16838"/>
      <w:pgMar w:top="1701" w:right="1361"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BFCC"/>
    <w:multiLevelType w:val="singleLevel"/>
    <w:tmpl w:val="8CC6BFCC"/>
    <w:lvl w:ilvl="0" w:tentative="0">
      <w:start w:val="9"/>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ascii="黑体" w:hAnsi="黑体" w:eastAsia="黑体" w:cs="黑体"/>
        <w:sz w:val="30"/>
        <w:szCs w:val="30"/>
      </w:rPr>
    </w:lvl>
  </w:abstractNum>
  <w:abstractNum w:abstractNumId="2">
    <w:nsid w:val="7131370C"/>
    <w:multiLevelType w:val="multilevel"/>
    <w:tmpl w:val="7131370C"/>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61"/>
    <w:rsid w:val="00404B8F"/>
    <w:rsid w:val="00594461"/>
    <w:rsid w:val="05B63FD3"/>
    <w:rsid w:val="1EDF0D7D"/>
    <w:rsid w:val="1FE64742"/>
    <w:rsid w:val="2FDA3292"/>
    <w:rsid w:val="3F4F7171"/>
    <w:rsid w:val="593F387A"/>
    <w:rsid w:val="594C135B"/>
    <w:rsid w:val="728862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unhideWhenUsed/>
    <w:uiPriority w:val="99"/>
    <w:pPr>
      <w:ind w:firstLine="420" w:firstLineChars="200"/>
    </w:p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739</Words>
  <Characters>783</Characters>
  <Lines>1</Lines>
  <Paragraphs>1</Paragraphs>
  <TotalTime>6</TotalTime>
  <ScaleCrop>false</ScaleCrop>
  <LinksUpToDate>false</LinksUpToDate>
  <CharactersWithSpaces>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陈凌云</cp:lastModifiedBy>
  <dcterms:modified xsi:type="dcterms:W3CDTF">2025-03-21T03:15:37Z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945C94D5AED6432CA3BE8966C596BBDD</vt:lpwstr>
  </property>
  <property fmtid="{D5CDD505-2E9C-101B-9397-08002B2CF9AE}" pid="4" name="KSOTemplateDocerSaveRecord">
    <vt:lpwstr>eyJoZGlkIjoiNTcyOTJiNTdjOWYyZjk5OTQ5ZDAzZDgwY2Y1YTFkMWYiLCJ1c2VySWQiOiI2NzI3NTc5MjkifQ==</vt:lpwstr>
  </property>
</Properties>
</file>