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default" w:ascii="Times New Roman" w:hAnsi="Times New Roman" w:eastAsia="黑体" w:cs="Times New Roman"/>
          <w:szCs w:val="32"/>
          <w:lang w:val="en-US" w:eastAsia="zh-CN"/>
        </w:rPr>
        <w:t>4-2</w:t>
      </w:r>
      <w:r>
        <w:rPr>
          <w:rFonts w:hint="default" w:ascii="Times New Roman" w:hAnsi="Times New Roman" w:eastAsia="黑体" w:cs="Times New Roman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昆明滇池国家旅游度假区大渔幼儿园2023年度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物业管理服务经费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根据昆明市呈贡区财政局呈财文件</w:t>
      </w:r>
      <w:r>
        <w:rPr>
          <w:rFonts w:hint="default" w:ascii="Times New Roman" w:hAnsi="Times New Roman" w:cs="Times New Roman"/>
          <w:szCs w:val="32"/>
          <w:lang w:eastAsia="zh-CN"/>
        </w:rPr>
        <w:t>《</w:t>
      </w:r>
      <w:r>
        <w:rPr>
          <w:rFonts w:hint="default" w:ascii="Times New Roman" w:hAnsi="Times New Roman" w:cs="Times New Roman"/>
          <w:szCs w:val="32"/>
        </w:rPr>
        <w:t>关于对2023年度区级预算支出开展绩效自评工作的通知》的要求，我园运用科学、合理的绩效评价指标、评价标准和评价方法，对本单位的</w:t>
      </w:r>
      <w:r>
        <w:rPr>
          <w:rFonts w:hint="default" w:ascii="Times New Roman" w:hAnsi="Times New Roman" w:cs="Times New Roman"/>
          <w:szCs w:val="32"/>
          <w:lang w:val="en-US" w:eastAsia="zh-CN"/>
        </w:rPr>
        <w:t>物业管理服务经费</w:t>
      </w:r>
      <w:r>
        <w:rPr>
          <w:rFonts w:hint="default" w:ascii="Times New Roman" w:hAnsi="Times New Roman" w:cs="Times New Roman"/>
          <w:szCs w:val="32"/>
        </w:rPr>
        <w:t>支出进行了绩效评价，本次评价遵循了“科学规范、公正公开、分类管理、绩效相关”的原则。现将情况汇报如下：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（一）项目基本情况介绍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大渔幼儿园</w:t>
      </w:r>
      <w:r>
        <w:rPr>
          <w:rFonts w:hint="default" w:ascii="Times New Roman" w:hAnsi="Times New Roman" w:cs="Times New Roman"/>
          <w:szCs w:val="32"/>
          <w:lang w:val="en-US" w:eastAsia="zh-CN"/>
        </w:rPr>
        <w:t>物业管理服务经费</w:t>
      </w:r>
      <w:r>
        <w:rPr>
          <w:rFonts w:hint="default" w:ascii="Times New Roman" w:hAnsi="Times New Roman" w:cs="Times New Roman"/>
          <w:szCs w:val="32"/>
          <w:lang w:eastAsia="zh-CN"/>
        </w:rPr>
        <w:t>由财政全额拨款，</w:t>
      </w:r>
      <w:r>
        <w:rPr>
          <w:rFonts w:hint="default" w:ascii="Times New Roman" w:hAnsi="Times New Roman" w:cs="Times New Roman"/>
          <w:szCs w:val="32"/>
          <w:lang w:val="en-US" w:eastAsia="zh-CN"/>
        </w:rPr>
        <w:t>物业管理服务经费共计20万元。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物业管理服务经费主要用于支付幼儿园物管费，物管服务公司派专人对幼儿园水电、消防、电梯、高压配电房、水暖系统、照明系统等设施设备运行进行规范管理，积极协助园方做好安全管理，并提出合理化建议，保证园区内的水电、消防、电梯等设施安全可靠，正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Cs w:val="32"/>
        </w:rPr>
        <w:t>绩效目标设定及指标完成情况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   我园结合幼儿园实际，科学制定幼儿园安全防范建设方案，与物业服务公司续签物业管理服务合同，对幼儿园进行全面物业管理。2022年我园无水电安全事故发生，幼儿园环境得到师生、家长的一致好评。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我园在2022年10月份进行2023年预算，2023年预算资金下达后我园按照年初预算安排，项目前期根据园务委员会决议及幼儿园支委会决议按照进度执行，项目中期对相关项目进行监督，项目完成后对项目进行验收，验收合格后进行款项支付，截止年底，项目执行率为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Cs w:val="32"/>
          <w:lang w:val="en-US" w:eastAsia="zh-CN"/>
        </w:rPr>
        <w:t>二、项目资金使用及管理情况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我园物业管理服务经费按照专款专用的原则，严格加强项目资金使用的监督检查，切实提高项目资金的使用效益，按照政府采购标准及流程完成项目合同签订、备案、合同履约、验收及款项支付。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" w:cs="Times New Roman"/>
          <w:szCs w:val="32"/>
        </w:rPr>
      </w:pPr>
      <w:r>
        <w:rPr>
          <w:rFonts w:hint="default" w:ascii="Times New Roman" w:hAnsi="Times New Roman" w:eastAsia="楷体" w:cs="Times New Roman"/>
          <w:szCs w:val="32"/>
        </w:rPr>
        <w:t>1.前期准备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我</w:t>
      </w:r>
      <w:r>
        <w:rPr>
          <w:rFonts w:hint="default" w:ascii="Times New Roman" w:hAnsi="Times New Roman" w:cs="Times New Roman"/>
          <w:szCs w:val="32"/>
          <w:lang w:val="en-US" w:eastAsia="zh-CN"/>
        </w:rPr>
        <w:t>园</w:t>
      </w:r>
      <w:r>
        <w:rPr>
          <w:rFonts w:hint="default" w:ascii="Times New Roman" w:hAnsi="Times New Roman" w:eastAsia="仿宋_GB2312" w:cs="Times New Roman"/>
          <w:szCs w:val="32"/>
        </w:rPr>
        <w:t>成立了由</w:t>
      </w:r>
      <w:r>
        <w:rPr>
          <w:rFonts w:hint="default" w:ascii="Times New Roman" w:hAnsi="Times New Roman" w:cs="Times New Roman"/>
          <w:szCs w:val="32"/>
          <w:lang w:val="en-US" w:eastAsia="zh-CN"/>
        </w:rPr>
        <w:t>园长</w:t>
      </w:r>
      <w:r>
        <w:rPr>
          <w:rFonts w:hint="default" w:ascii="Times New Roman" w:hAnsi="Times New Roman" w:eastAsia="仿宋_GB2312" w:cs="Times New Roman"/>
          <w:szCs w:val="32"/>
        </w:rPr>
        <w:t>任组长，</w:t>
      </w:r>
      <w:r>
        <w:rPr>
          <w:rFonts w:hint="default" w:ascii="Times New Roman" w:hAnsi="Times New Roman" w:cs="Times New Roman"/>
          <w:szCs w:val="32"/>
          <w:lang w:val="en-US" w:eastAsia="zh-CN"/>
        </w:rPr>
        <w:t>副园长</w:t>
      </w:r>
      <w:r>
        <w:rPr>
          <w:rFonts w:hint="default" w:ascii="Times New Roman" w:hAnsi="Times New Roman" w:eastAsia="仿宋_GB2312" w:cs="Times New Roman"/>
          <w:szCs w:val="32"/>
        </w:rPr>
        <w:t>任副组长、</w:t>
      </w:r>
      <w:r>
        <w:rPr>
          <w:rFonts w:hint="default" w:ascii="Times New Roman" w:hAnsi="Times New Roman" w:cs="Times New Roman"/>
          <w:szCs w:val="32"/>
          <w:lang w:val="en-US" w:eastAsia="zh-CN"/>
        </w:rPr>
        <w:t>园务委员会</w:t>
      </w:r>
      <w:r>
        <w:rPr>
          <w:rFonts w:hint="default" w:ascii="Times New Roman" w:hAnsi="Times New Roman" w:eastAsia="仿宋_GB2312" w:cs="Times New Roman"/>
          <w:szCs w:val="32"/>
        </w:rPr>
        <w:t>人员为成员的领导小组，明确相关人员职责，通过前期会议讨论项目实施细则，制定项目实施方案，保障项目的实施。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" w:cs="Times New Roman"/>
          <w:szCs w:val="32"/>
        </w:rPr>
      </w:pPr>
      <w:r>
        <w:rPr>
          <w:rFonts w:hint="default" w:ascii="Times New Roman" w:hAnsi="Times New Roman" w:eastAsia="楷体" w:cs="Times New Roman"/>
          <w:szCs w:val="32"/>
        </w:rPr>
        <w:t>2.组织实施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此项资金用于</w:t>
      </w:r>
      <w:r>
        <w:rPr>
          <w:rFonts w:hint="default" w:ascii="Times New Roman" w:hAnsi="Times New Roman" w:cs="Times New Roman"/>
          <w:szCs w:val="32"/>
          <w:lang w:val="en-US" w:eastAsia="zh-CN"/>
        </w:rPr>
        <w:t>支付物业管理服务费，</w:t>
      </w:r>
      <w:r>
        <w:rPr>
          <w:rFonts w:hint="default" w:ascii="Times New Roman" w:hAnsi="Times New Roman" w:eastAsia="仿宋_GB2312" w:cs="Times New Roman"/>
          <w:szCs w:val="32"/>
        </w:rPr>
        <w:t>物管服务公司派专人对幼儿园水电、消防、电梯等设施设备运行进行规范管理，积极协助园方做好安全管理，并提出合理化建议，保证园区内的水电、消防、电梯等设施安全可靠，正常工作。项目实施期间监督项目实施进程及项目实施质量，保障实施期间师</w:t>
      </w:r>
      <w:r>
        <w:rPr>
          <w:rFonts w:hint="default" w:ascii="Times New Roman" w:hAnsi="Times New Roman" w:cs="Times New Roman"/>
          <w:szCs w:val="32"/>
          <w:lang w:val="en-US" w:eastAsia="zh-CN"/>
        </w:rPr>
        <w:t>幼</w:t>
      </w:r>
      <w:r>
        <w:rPr>
          <w:rFonts w:hint="default" w:ascii="Times New Roman" w:hAnsi="Times New Roman" w:eastAsia="仿宋_GB2312" w:cs="Times New Roman"/>
          <w:szCs w:val="32"/>
        </w:rPr>
        <w:t>教育教学有序进行，项目实施完成后组织相关验收小组进行项目验收，项目达到预期取得的成果后同意验收，验收同时听取师</w:t>
      </w:r>
      <w:r>
        <w:rPr>
          <w:rFonts w:hint="default" w:ascii="Times New Roman" w:hAnsi="Times New Roman" w:cs="Times New Roman"/>
          <w:szCs w:val="32"/>
          <w:lang w:val="en-US" w:eastAsia="zh-CN"/>
        </w:rPr>
        <w:t>幼</w:t>
      </w:r>
      <w:r>
        <w:rPr>
          <w:rFonts w:hint="default" w:ascii="Times New Roman" w:hAnsi="Times New Roman" w:eastAsia="仿宋_GB2312" w:cs="Times New Roman"/>
          <w:szCs w:val="32"/>
        </w:rPr>
        <w:t>的反馈，有需要改进的及时改进，使得项目的实施取得深远的影响。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（一）项目资金情况分析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</w:t>
      </w:r>
      <w:r>
        <w:rPr>
          <w:rFonts w:hint="default" w:ascii="Times New Roman" w:hAnsi="Times New Roman" w:cs="Times New Roman"/>
          <w:szCs w:val="32"/>
          <w:lang w:val="en-US" w:eastAsia="zh-CN"/>
        </w:rPr>
        <w:t>园</w:t>
      </w:r>
      <w:r>
        <w:rPr>
          <w:rFonts w:hint="default" w:ascii="Times New Roman" w:hAnsi="Times New Roman" w:cs="Times New Roman"/>
          <w:szCs w:val="32"/>
        </w:rPr>
        <w:t>年初预算物业管理服务经费</w:t>
      </w:r>
      <w:r>
        <w:rPr>
          <w:rFonts w:hint="default" w:ascii="Times New Roman" w:hAnsi="Times New Roman" w:cs="Times New Roman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szCs w:val="32"/>
        </w:rPr>
        <w:t>万元，财政全额拨付到账。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（二）项目实施情况分析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1.项目组织情况及管理情况分析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</w:t>
      </w:r>
      <w:r>
        <w:rPr>
          <w:rFonts w:hint="default" w:ascii="Times New Roman" w:hAnsi="Times New Roman" w:cs="Times New Roman"/>
          <w:szCs w:val="32"/>
          <w:lang w:val="en-US" w:eastAsia="zh-CN"/>
        </w:rPr>
        <w:t>园</w:t>
      </w:r>
      <w:r>
        <w:rPr>
          <w:rFonts w:hint="default" w:ascii="Times New Roman" w:hAnsi="Times New Roman" w:cs="Times New Roman"/>
          <w:szCs w:val="32"/>
        </w:rPr>
        <w:t>按照年初预算计划实施,根据</w:t>
      </w:r>
      <w:r>
        <w:rPr>
          <w:rFonts w:hint="default" w:ascii="Times New Roman" w:hAnsi="Times New Roman" w:cs="Times New Roman"/>
          <w:szCs w:val="32"/>
          <w:lang w:val="en-US" w:eastAsia="zh-CN"/>
        </w:rPr>
        <w:t>项目</w:t>
      </w:r>
      <w:r>
        <w:rPr>
          <w:rFonts w:hint="default" w:ascii="Times New Roman" w:hAnsi="Times New Roman" w:cs="Times New Roman"/>
          <w:szCs w:val="32"/>
        </w:rPr>
        <w:t>主要负责人组织的相关会议按照相关财务要求严格执行，项目实施前期认真筹措，项目实施时期认真监督，项目完成后认真验收，确保</w:t>
      </w:r>
      <w:r>
        <w:rPr>
          <w:rFonts w:hint="default" w:ascii="Times New Roman" w:hAnsi="Times New Roman" w:cs="Times New Roman"/>
          <w:szCs w:val="32"/>
          <w:lang w:val="en-US" w:eastAsia="zh-CN"/>
        </w:rPr>
        <w:t>幼儿园</w:t>
      </w:r>
      <w:r>
        <w:rPr>
          <w:rFonts w:hint="default" w:ascii="Times New Roman" w:hAnsi="Times New Roman" w:cs="Times New Roman"/>
          <w:szCs w:val="32"/>
        </w:rPr>
        <w:t>持续安全稳定。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（三）项目绩效情况分析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1.项目经济性分析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幼儿园</w:t>
      </w:r>
      <w:r>
        <w:rPr>
          <w:rFonts w:hint="default" w:ascii="Times New Roman" w:hAnsi="Times New Roman" w:cs="Times New Roman"/>
          <w:szCs w:val="32"/>
        </w:rPr>
        <w:t>按照“先有预算、后有支出”的原则，严格按照年初预算资金结合实际情况开展工作。到第四季度项目执行进度达到100%。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2.项目的效率性分析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我单位在项目资金足额下达后，严格项目支出进度，保障项目完成质量。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3.项目的效益性分析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</w:t>
      </w:r>
      <w:r>
        <w:rPr>
          <w:rFonts w:hint="default" w:ascii="Times New Roman" w:hAnsi="Times New Roman" w:cs="Times New Roman"/>
          <w:szCs w:val="32"/>
          <w:lang w:val="en-US" w:eastAsia="zh-CN"/>
        </w:rPr>
        <w:t>园物业管理服务经费</w:t>
      </w:r>
      <w:r>
        <w:rPr>
          <w:rFonts w:hint="default" w:ascii="Times New Roman" w:hAnsi="Times New Roman" w:cs="Times New Roman"/>
          <w:szCs w:val="32"/>
        </w:rPr>
        <w:t>按照专款专用的原则，严格加强项目资金使用的监督检查，切实提高项目资金的使用效益，为</w:t>
      </w:r>
      <w:r>
        <w:rPr>
          <w:rFonts w:hint="default" w:ascii="Times New Roman" w:hAnsi="Times New Roman" w:cs="Times New Roman"/>
          <w:szCs w:val="32"/>
          <w:lang w:val="en-US" w:eastAsia="zh-CN"/>
        </w:rPr>
        <w:t>幼儿和老师</w:t>
      </w:r>
      <w:r>
        <w:rPr>
          <w:rFonts w:hint="default" w:ascii="Times New Roman" w:hAnsi="Times New Roman" w:cs="Times New Roman"/>
          <w:szCs w:val="32"/>
        </w:rPr>
        <w:t>营造了一个安全和谐的</w:t>
      </w:r>
      <w:r>
        <w:rPr>
          <w:rFonts w:hint="default" w:ascii="Times New Roman" w:hAnsi="Times New Roman" w:cs="Times New Roman"/>
          <w:szCs w:val="32"/>
          <w:lang w:val="en-US" w:eastAsia="zh-CN"/>
        </w:rPr>
        <w:t>保教</w:t>
      </w:r>
      <w:r>
        <w:rPr>
          <w:rFonts w:hint="default" w:ascii="Times New Roman" w:hAnsi="Times New Roman" w:cs="Times New Roman"/>
          <w:szCs w:val="32"/>
        </w:rPr>
        <w:t>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（一）专项管理方面的问题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（二）资金分配方面的问题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（三）资金拨付方面的问题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财政足额及时拨付，无滞留、闲置等现象。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（四）资金使用方面的问题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资金使用合规，无截留、挪用等现象，资金使用产生效益。</w:t>
      </w:r>
      <w:r>
        <w:rPr>
          <w:rFonts w:hint="default" w:ascii="Times New Roman" w:hAnsi="Times New Roman" w:eastAsia="黑体" w:cs="Times New Roman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后续工作计划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   我园会严格按照上级部门的指示更进一步优化预算，对项目进行公平公正、真实有效的评价并按时按质进行公开。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进一步完善项目绩效的管理。还需上级部门多多指导专项经费的使用，进一步规范项目的实施。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主要经验做法、改进措施和有关建议等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bookmarkEnd w:id="0"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D2117E"/>
    <w:multiLevelType w:val="singleLevel"/>
    <w:tmpl w:val="A6D211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ZWNlOTFmYzFkZWEyMTIwYzFjOTI4ZWNlYzczN2IifQ=="/>
  </w:docVars>
  <w:rsids>
    <w:rsidRoot w:val="00000000"/>
    <w:rsid w:val="05AE36CA"/>
    <w:rsid w:val="0A614CA8"/>
    <w:rsid w:val="0B823132"/>
    <w:rsid w:val="2F55694E"/>
    <w:rsid w:val="300913B8"/>
    <w:rsid w:val="35D9267E"/>
    <w:rsid w:val="35DF2155"/>
    <w:rsid w:val="378A5996"/>
    <w:rsid w:val="4668272E"/>
    <w:rsid w:val="48524506"/>
    <w:rsid w:val="49565905"/>
    <w:rsid w:val="5A3C6978"/>
    <w:rsid w:val="5F572542"/>
    <w:rsid w:val="66643743"/>
    <w:rsid w:val="67600811"/>
    <w:rsid w:val="6E83027E"/>
    <w:rsid w:val="79CA3FF2"/>
    <w:rsid w:val="7A0055ED"/>
    <w:rsid w:val="7A83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1551</Words>
  <Characters>1588</Characters>
  <Lines>0</Lines>
  <Paragraphs>0</Paragraphs>
  <TotalTime>16</TotalTime>
  <ScaleCrop>false</ScaleCrop>
  <LinksUpToDate>false</LinksUpToDate>
  <CharactersWithSpaces>1597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2024-07-15T05:37:11Z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2FBA0B1CBB0F46BBBD4B0667C1993C3E</vt:lpwstr>
  </property>
</Properties>
</file>