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其他教育支出</w:t>
      </w:r>
      <w:r>
        <w:rPr>
          <w:rFonts w:hint="eastAsia" w:ascii="方正小标宋_GBK" w:eastAsia="方正小标宋_GBK"/>
          <w:sz w:val="44"/>
          <w:szCs w:val="44"/>
        </w:rPr>
        <w:t>项目支出绩效报告</w:t>
      </w:r>
    </w:p>
    <w:p>
      <w:pPr>
        <w:spacing w:line="600" w:lineRule="exact"/>
        <w:ind w:firstLine="594" w:firstLineChars="200"/>
        <w:rPr>
          <w:rFonts w:hint="default" w:ascii="仿宋_GB2312" w:eastAsia="仿宋_GB2312"/>
          <w:b/>
          <w:szCs w:val="32"/>
          <w:lang w:val="en-US" w:eastAsia="zh-CN"/>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default" w:ascii="仿宋_GB2312"/>
          <w:szCs w:val="32"/>
          <w:lang w:val="en-US"/>
        </w:rPr>
      </w:pPr>
      <w:r>
        <w:rPr>
          <w:rFonts w:hint="eastAsia" w:ascii="仿宋_GB2312"/>
          <w:szCs w:val="32"/>
          <w:lang w:eastAsia="zh-CN"/>
        </w:rPr>
        <w:t>业务经费项目属于（</w:t>
      </w:r>
      <w:r>
        <w:rPr>
          <w:rFonts w:hint="default" w:ascii="Times New Roman" w:hAnsi="Times New Roman" w:cs="Times New Roman"/>
          <w:szCs w:val="32"/>
          <w:lang w:val="en-US" w:eastAsia="zh-CN"/>
        </w:rPr>
        <w:t>2059999</w:t>
      </w:r>
      <w:r>
        <w:rPr>
          <w:rFonts w:hint="eastAsia" w:ascii="仿宋_GB2312"/>
          <w:szCs w:val="32"/>
          <w:lang w:eastAsia="zh-CN"/>
        </w:rPr>
        <w:t>）其他教育支出共计</w:t>
      </w:r>
      <w:r>
        <w:rPr>
          <w:rFonts w:hint="eastAsia" w:ascii="Times New Roman" w:hAnsi="Times New Roman" w:cs="Times New Roman"/>
          <w:szCs w:val="32"/>
          <w:lang w:val="en-US" w:eastAsia="zh-CN"/>
        </w:rPr>
        <w:t>14,305.80</w:t>
      </w:r>
      <w:r>
        <w:rPr>
          <w:rFonts w:hint="eastAsia" w:ascii="仿宋_GB2312"/>
          <w:szCs w:val="32"/>
          <w:lang w:val="en-US" w:eastAsia="zh-CN"/>
        </w:rPr>
        <w:t>元，为</w:t>
      </w:r>
      <w:r>
        <w:rPr>
          <w:rFonts w:hint="eastAsia" w:ascii="Times New Roman" w:hAnsi="Times New Roman" w:cs="Times New Roman"/>
          <w:szCs w:val="32"/>
          <w:lang w:val="en-US" w:eastAsia="zh-CN"/>
        </w:rPr>
        <w:t>2021</w:t>
      </w:r>
      <w:r>
        <w:rPr>
          <w:rFonts w:hint="eastAsia" w:ascii="仿宋_GB2312"/>
          <w:szCs w:val="32"/>
          <w:lang w:val="en-US" w:eastAsia="zh-CN"/>
        </w:rPr>
        <w:t>年特殊教育公用经费市级补助资金</w:t>
      </w:r>
      <w:r>
        <w:rPr>
          <w:rFonts w:hint="eastAsia" w:ascii="Times New Roman" w:hAnsi="Times New Roman" w:cs="Times New Roman"/>
          <w:szCs w:val="32"/>
          <w:lang w:val="en-US" w:eastAsia="zh-CN"/>
        </w:rPr>
        <w:t>765.00</w:t>
      </w:r>
      <w:r>
        <w:rPr>
          <w:rFonts w:hint="eastAsia" w:ascii="仿宋_GB2312"/>
          <w:szCs w:val="32"/>
          <w:lang w:val="en-US" w:eastAsia="zh-CN"/>
        </w:rPr>
        <w:t>元、</w:t>
      </w:r>
      <w:r>
        <w:rPr>
          <w:rFonts w:hint="eastAsia" w:ascii="Times New Roman" w:hAnsi="Times New Roman" w:cs="Times New Roman"/>
          <w:szCs w:val="32"/>
          <w:lang w:val="en-US" w:eastAsia="zh-CN"/>
        </w:rPr>
        <w:t>2021</w:t>
      </w:r>
      <w:r>
        <w:rPr>
          <w:rFonts w:hint="eastAsia" w:ascii="仿宋_GB2312"/>
          <w:szCs w:val="32"/>
          <w:lang w:val="en-US" w:eastAsia="zh-CN"/>
        </w:rPr>
        <w:t>年第一批城乡义务教育公用经费市级补助资金</w:t>
      </w:r>
      <w:r>
        <w:rPr>
          <w:rFonts w:hint="eastAsia" w:ascii="Times New Roman" w:hAnsi="Times New Roman" w:cs="Times New Roman"/>
          <w:szCs w:val="32"/>
          <w:lang w:val="en-US" w:eastAsia="zh-CN"/>
        </w:rPr>
        <w:t>13,540.80</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用于学校日常运营产生的专用材料费、办公费、水费、电费、培训费、劳务费、维修费等。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default" w:ascii="仿宋_GB2312" w:hAnsi="仿宋_GB2312" w:cs="仿宋_GB2312"/>
          <w:szCs w:val="32"/>
          <w:lang w:val="en-US" w:eastAsia="zh-CN"/>
        </w:rPr>
      </w:pPr>
      <w:r>
        <w:rPr>
          <w:rFonts w:hint="eastAsia" w:ascii="仿宋_GB2312"/>
          <w:szCs w:val="32"/>
          <w:lang w:eastAsia="zh-CN"/>
        </w:rPr>
        <w:t>其他教育支出项目</w:t>
      </w:r>
      <w:r>
        <w:rPr>
          <w:rFonts w:hint="eastAsia" w:ascii="仿宋_GB2312" w:hAnsi="仿宋_GB2312" w:cs="仿宋_GB2312"/>
          <w:szCs w:val="32"/>
          <w:lang w:eastAsia="zh-CN"/>
        </w:rPr>
        <w:t>共使用</w:t>
      </w:r>
      <w:r>
        <w:rPr>
          <w:rFonts w:hint="eastAsia" w:ascii="Times New Roman" w:hAnsi="Times New Roman" w:cs="Times New Roman"/>
          <w:szCs w:val="32"/>
          <w:lang w:val="en-US" w:eastAsia="zh-CN"/>
        </w:rPr>
        <w:t>2</w:t>
      </w:r>
      <w:r>
        <w:rPr>
          <w:rFonts w:hint="eastAsia" w:ascii="仿宋_GB2312" w:hAnsi="仿宋_GB2312" w:cs="仿宋_GB2312"/>
          <w:szCs w:val="32"/>
          <w:lang w:val="en-US" w:eastAsia="zh-CN"/>
        </w:rPr>
        <w:t>个项目资金，</w:t>
      </w:r>
      <w:r>
        <w:rPr>
          <w:rFonts w:hint="eastAsia" w:ascii="仿宋_GB2312" w:hAnsi="仿宋_GB2312" w:cs="仿宋_GB2312"/>
          <w:szCs w:val="32"/>
          <w:lang w:eastAsia="zh-CN"/>
        </w:rPr>
        <w:t>财政拨款资金总计</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元，其中上年结转</w:t>
      </w:r>
      <w:r>
        <w:rPr>
          <w:rFonts w:hint="eastAsia" w:ascii="Times New Roman" w:hAnsi="Times New Roman" w:cs="Times New Roman"/>
          <w:szCs w:val="32"/>
          <w:lang w:val="en-US" w:eastAsia="zh-CN"/>
        </w:rPr>
        <w:t>17,837.80</w:t>
      </w:r>
      <w:r>
        <w:rPr>
          <w:rFonts w:hint="eastAsia" w:ascii="仿宋_GB2312" w:hAnsi="仿宋_GB2312" w:cs="仿宋_GB2312"/>
          <w:szCs w:val="32"/>
          <w:lang w:val="en-US" w:eastAsia="zh-CN"/>
        </w:rPr>
        <w:t>元，本年收到财政拨款</w:t>
      </w:r>
      <w:r>
        <w:rPr>
          <w:rFonts w:hint="eastAsia" w:ascii="Times New Roman" w:hAnsi="Times New Roman" w:cs="Times New Roman"/>
          <w:szCs w:val="32"/>
          <w:lang w:val="en-US" w:eastAsia="zh-CN"/>
        </w:rPr>
        <w:t>0.00</w:t>
      </w:r>
      <w:r>
        <w:rPr>
          <w:rFonts w:hint="eastAsia" w:ascii="仿宋_GB2312" w:hAnsi="仿宋_GB2312" w:cs="仿宋_GB2312"/>
          <w:szCs w:val="32"/>
          <w:lang w:val="en-US" w:eastAsia="zh-CN"/>
        </w:rPr>
        <w:t>元，</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14,305.80</w:t>
      </w:r>
      <w:r>
        <w:rPr>
          <w:rFonts w:hint="eastAsia" w:ascii="仿宋_GB2312" w:hAnsi="仿宋_GB2312" w:cs="仿宋_GB2312"/>
          <w:szCs w:val="32"/>
          <w:lang w:eastAsia="zh-CN"/>
        </w:rPr>
        <w:t>元，年末结转和结余</w:t>
      </w:r>
      <w:r>
        <w:rPr>
          <w:rFonts w:hint="eastAsia" w:ascii="Times New Roman" w:hAnsi="Times New Roman" w:cs="Times New Roman"/>
          <w:szCs w:val="32"/>
          <w:lang w:val="en-US" w:eastAsia="zh-CN"/>
        </w:rPr>
        <w:t>3,532.00</w:t>
      </w:r>
      <w:r>
        <w:rPr>
          <w:rFonts w:hint="eastAsia" w:ascii="仿宋_GB2312" w:hAnsi="仿宋_GB2312" w:cs="仿宋_GB2312"/>
          <w:szCs w:val="32"/>
          <w:lang w:val="en-US"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、由校委会小组成员负责，实施前期调研工作，充分了解评价资金的有关情况，收集查阅与评价项目有关的政策及相关资料。</w:t>
      </w:r>
      <w:bookmarkStart w:id="0" w:name="_GoBack"/>
      <w:bookmarkEnd w:id="0"/>
      <w:r>
        <w:rPr>
          <w:rFonts w:hint="eastAsia" w:ascii="仿宋_GB2312" w:hAnsi="仿宋_GB2312" w:cs="仿宋_GB2312"/>
          <w:szCs w:val="32"/>
          <w:lang w:eastAsia="zh-CN"/>
        </w:rPr>
        <w:t>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）根据业务资料、财务资料，按照自评方案对履职效益或质量作出评判。（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eastAsia="zh-CN"/>
        </w:rPr>
        <w:t>：</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w:t>
      </w:r>
      <w:r>
        <w:rPr>
          <w:rFonts w:hint="eastAsia" w:ascii="仿宋_GB2312"/>
          <w:szCs w:val="32"/>
          <w:lang w:eastAsia="zh-CN"/>
        </w:rPr>
        <w:t>项目</w:t>
      </w:r>
      <w:r>
        <w:rPr>
          <w:rFonts w:hint="eastAsia" w:ascii="仿宋_GB2312"/>
          <w:szCs w:val="32"/>
        </w:rPr>
        <w:t>计划，制定管理制度，对项目资金按项目单独核算实行“专款专用、专人管理”，不得挤占挪用项目资金。指派专人长期对项目的实施定期或</w:t>
      </w:r>
      <w:r>
        <w:rPr>
          <w:rFonts w:hint="eastAsia" w:ascii="仿宋_GB2312"/>
          <w:szCs w:val="32"/>
          <w:lang w:eastAsia="zh-CN"/>
        </w:rPr>
        <w:t>不定期地进行</w:t>
      </w:r>
      <w:r>
        <w:rPr>
          <w:rFonts w:hint="eastAsia" w:ascii="仿宋_GB2312"/>
          <w:szCs w:val="32"/>
        </w:rPr>
        <w:t>检查和监督，及时协调解决困难和问题</w:t>
      </w:r>
      <w:r>
        <w:rPr>
          <w:rFonts w:hint="eastAsia" w:ascii="仿宋_GB2312"/>
          <w:szCs w:val="32"/>
          <w:lang w:eastAsia="zh-CN"/>
        </w:rPr>
        <w:t>。</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：促进义务教育均衡发展，提高学校老师、学生的综合素质，保障辖区内适龄儿童就近或相对就近入学；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66068F"/>
    <w:rsid w:val="0099006F"/>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81D6032"/>
    <w:rsid w:val="084776CB"/>
    <w:rsid w:val="08712671"/>
    <w:rsid w:val="087D238A"/>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316902"/>
    <w:rsid w:val="0F446D88"/>
    <w:rsid w:val="0F5013EC"/>
    <w:rsid w:val="0FC71307"/>
    <w:rsid w:val="0FDF03A3"/>
    <w:rsid w:val="10027569"/>
    <w:rsid w:val="102377A7"/>
    <w:rsid w:val="102657E3"/>
    <w:rsid w:val="102668D4"/>
    <w:rsid w:val="102844E7"/>
    <w:rsid w:val="10306027"/>
    <w:rsid w:val="1097388E"/>
    <w:rsid w:val="109C7D09"/>
    <w:rsid w:val="10C918F0"/>
    <w:rsid w:val="10F01085"/>
    <w:rsid w:val="11176EDF"/>
    <w:rsid w:val="1131354C"/>
    <w:rsid w:val="1133463E"/>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4DD7F8B"/>
    <w:rsid w:val="151333BB"/>
    <w:rsid w:val="15170DCC"/>
    <w:rsid w:val="151B1F81"/>
    <w:rsid w:val="158D294E"/>
    <w:rsid w:val="15914050"/>
    <w:rsid w:val="159D4049"/>
    <w:rsid w:val="15CC7B0F"/>
    <w:rsid w:val="15DE0EFB"/>
    <w:rsid w:val="16223961"/>
    <w:rsid w:val="162F3B34"/>
    <w:rsid w:val="16415EC2"/>
    <w:rsid w:val="164613D4"/>
    <w:rsid w:val="16514884"/>
    <w:rsid w:val="16551D86"/>
    <w:rsid w:val="16E66963"/>
    <w:rsid w:val="17023D15"/>
    <w:rsid w:val="173E4FE9"/>
    <w:rsid w:val="1796390A"/>
    <w:rsid w:val="17D858C9"/>
    <w:rsid w:val="17E03085"/>
    <w:rsid w:val="180949E1"/>
    <w:rsid w:val="180C6BE2"/>
    <w:rsid w:val="180C6D7F"/>
    <w:rsid w:val="18185709"/>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21A31"/>
    <w:rsid w:val="1ADE093C"/>
    <w:rsid w:val="1ADF5924"/>
    <w:rsid w:val="1AEF4046"/>
    <w:rsid w:val="1AFE6A75"/>
    <w:rsid w:val="1B130848"/>
    <w:rsid w:val="1B170742"/>
    <w:rsid w:val="1B370D54"/>
    <w:rsid w:val="1B6130D5"/>
    <w:rsid w:val="1B65517C"/>
    <w:rsid w:val="1C044BAE"/>
    <w:rsid w:val="1C106F34"/>
    <w:rsid w:val="1C2F73D7"/>
    <w:rsid w:val="1C644008"/>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62713"/>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895274"/>
    <w:rsid w:val="209548C1"/>
    <w:rsid w:val="20A36C97"/>
    <w:rsid w:val="20CA7173"/>
    <w:rsid w:val="20F6042F"/>
    <w:rsid w:val="20F76C2D"/>
    <w:rsid w:val="20FB5A4B"/>
    <w:rsid w:val="210310C8"/>
    <w:rsid w:val="213C2D54"/>
    <w:rsid w:val="2141248D"/>
    <w:rsid w:val="214C1851"/>
    <w:rsid w:val="21AD71BB"/>
    <w:rsid w:val="21EC7415"/>
    <w:rsid w:val="21F5533E"/>
    <w:rsid w:val="21FD171D"/>
    <w:rsid w:val="22163B2C"/>
    <w:rsid w:val="22562274"/>
    <w:rsid w:val="22C40981"/>
    <w:rsid w:val="22F73F60"/>
    <w:rsid w:val="232152F3"/>
    <w:rsid w:val="233375D8"/>
    <w:rsid w:val="23526B39"/>
    <w:rsid w:val="235A4895"/>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AF68F5"/>
    <w:rsid w:val="25B77D33"/>
    <w:rsid w:val="25C6326A"/>
    <w:rsid w:val="25C715FD"/>
    <w:rsid w:val="25EA3096"/>
    <w:rsid w:val="263969E5"/>
    <w:rsid w:val="263B7AEF"/>
    <w:rsid w:val="26512CBF"/>
    <w:rsid w:val="268F3527"/>
    <w:rsid w:val="26AB756D"/>
    <w:rsid w:val="26C732A2"/>
    <w:rsid w:val="26E435FC"/>
    <w:rsid w:val="26F52F93"/>
    <w:rsid w:val="26F61DA8"/>
    <w:rsid w:val="27434F5A"/>
    <w:rsid w:val="27494102"/>
    <w:rsid w:val="274A5031"/>
    <w:rsid w:val="275E7146"/>
    <w:rsid w:val="27A139A0"/>
    <w:rsid w:val="27BC1F45"/>
    <w:rsid w:val="2821475D"/>
    <w:rsid w:val="28214B1E"/>
    <w:rsid w:val="287D7490"/>
    <w:rsid w:val="28865B9F"/>
    <w:rsid w:val="28E17D2E"/>
    <w:rsid w:val="28E31F3E"/>
    <w:rsid w:val="28FB2C29"/>
    <w:rsid w:val="290C6A42"/>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16592"/>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2F1DF4"/>
    <w:rsid w:val="2D366070"/>
    <w:rsid w:val="2D3767E5"/>
    <w:rsid w:val="2D5216F7"/>
    <w:rsid w:val="2D820F63"/>
    <w:rsid w:val="2D97078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04142"/>
    <w:rsid w:val="2EA714B4"/>
    <w:rsid w:val="2ECB14B0"/>
    <w:rsid w:val="2EE728F0"/>
    <w:rsid w:val="2EE9360C"/>
    <w:rsid w:val="2F187B81"/>
    <w:rsid w:val="2F836428"/>
    <w:rsid w:val="2FA6322F"/>
    <w:rsid w:val="2FA74BAA"/>
    <w:rsid w:val="2FC77E00"/>
    <w:rsid w:val="2FFB3EDD"/>
    <w:rsid w:val="300B79AD"/>
    <w:rsid w:val="300E73A6"/>
    <w:rsid w:val="30424347"/>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241E74"/>
    <w:rsid w:val="33760979"/>
    <w:rsid w:val="339F496B"/>
    <w:rsid w:val="33A22AE6"/>
    <w:rsid w:val="33AD7130"/>
    <w:rsid w:val="33AE4F94"/>
    <w:rsid w:val="33C017A8"/>
    <w:rsid w:val="33EF7543"/>
    <w:rsid w:val="33F0141D"/>
    <w:rsid w:val="341C69CE"/>
    <w:rsid w:val="341E6E5A"/>
    <w:rsid w:val="34543195"/>
    <w:rsid w:val="348B6D5D"/>
    <w:rsid w:val="348D2F33"/>
    <w:rsid w:val="34A93833"/>
    <w:rsid w:val="34B242F3"/>
    <w:rsid w:val="34BE4918"/>
    <w:rsid w:val="34ED4EE8"/>
    <w:rsid w:val="34F12A6F"/>
    <w:rsid w:val="35084859"/>
    <w:rsid w:val="3509612E"/>
    <w:rsid w:val="355B0412"/>
    <w:rsid w:val="357020D9"/>
    <w:rsid w:val="357900C1"/>
    <w:rsid w:val="35AC1E18"/>
    <w:rsid w:val="35C505A6"/>
    <w:rsid w:val="35C70645"/>
    <w:rsid w:val="35D61672"/>
    <w:rsid w:val="35FF2740"/>
    <w:rsid w:val="36232CE1"/>
    <w:rsid w:val="36323955"/>
    <w:rsid w:val="3679432D"/>
    <w:rsid w:val="369A349D"/>
    <w:rsid w:val="369F6C27"/>
    <w:rsid w:val="36CB3C3C"/>
    <w:rsid w:val="3701379B"/>
    <w:rsid w:val="37156D62"/>
    <w:rsid w:val="375562D8"/>
    <w:rsid w:val="378A5996"/>
    <w:rsid w:val="37DC1481"/>
    <w:rsid w:val="38133C7D"/>
    <w:rsid w:val="382937BA"/>
    <w:rsid w:val="3838311F"/>
    <w:rsid w:val="383E78E7"/>
    <w:rsid w:val="3850678B"/>
    <w:rsid w:val="38766CC9"/>
    <w:rsid w:val="38984CBA"/>
    <w:rsid w:val="38B50198"/>
    <w:rsid w:val="38BE57A6"/>
    <w:rsid w:val="38F60B7D"/>
    <w:rsid w:val="38FE633B"/>
    <w:rsid w:val="393A0EED"/>
    <w:rsid w:val="39B43FD8"/>
    <w:rsid w:val="3A135183"/>
    <w:rsid w:val="3A5E7F44"/>
    <w:rsid w:val="3A716D60"/>
    <w:rsid w:val="3A845D59"/>
    <w:rsid w:val="3AB232D4"/>
    <w:rsid w:val="3B0475D8"/>
    <w:rsid w:val="3B197053"/>
    <w:rsid w:val="3B491FEC"/>
    <w:rsid w:val="3B6D6696"/>
    <w:rsid w:val="3B80104C"/>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2264F"/>
    <w:rsid w:val="3E351284"/>
    <w:rsid w:val="3E3731CD"/>
    <w:rsid w:val="3E710829"/>
    <w:rsid w:val="3E915FB5"/>
    <w:rsid w:val="3EB43D32"/>
    <w:rsid w:val="3EBC3B03"/>
    <w:rsid w:val="3EDA3399"/>
    <w:rsid w:val="3EE279FE"/>
    <w:rsid w:val="3EEC2883"/>
    <w:rsid w:val="3F037254"/>
    <w:rsid w:val="3F2D7494"/>
    <w:rsid w:val="3F341FDA"/>
    <w:rsid w:val="3F406797"/>
    <w:rsid w:val="3F536D21"/>
    <w:rsid w:val="3F8077DC"/>
    <w:rsid w:val="3F9F2861"/>
    <w:rsid w:val="3FC62D15"/>
    <w:rsid w:val="3FD90C2E"/>
    <w:rsid w:val="400617AD"/>
    <w:rsid w:val="400A2999"/>
    <w:rsid w:val="4045124F"/>
    <w:rsid w:val="40B352E4"/>
    <w:rsid w:val="40D71A64"/>
    <w:rsid w:val="40DE4D0C"/>
    <w:rsid w:val="40F94993"/>
    <w:rsid w:val="412C3954"/>
    <w:rsid w:val="4183217A"/>
    <w:rsid w:val="41CE2ED7"/>
    <w:rsid w:val="41F767FB"/>
    <w:rsid w:val="421166AB"/>
    <w:rsid w:val="42254BFC"/>
    <w:rsid w:val="422B7EC8"/>
    <w:rsid w:val="42465CE7"/>
    <w:rsid w:val="42607491"/>
    <w:rsid w:val="42766214"/>
    <w:rsid w:val="42BB3166"/>
    <w:rsid w:val="42C870D2"/>
    <w:rsid w:val="42E200F8"/>
    <w:rsid w:val="42ED35CF"/>
    <w:rsid w:val="430567A9"/>
    <w:rsid w:val="434C0552"/>
    <w:rsid w:val="43877FAE"/>
    <w:rsid w:val="43BF4EF5"/>
    <w:rsid w:val="43C70FC8"/>
    <w:rsid w:val="44146AF0"/>
    <w:rsid w:val="443F66A6"/>
    <w:rsid w:val="445B0B54"/>
    <w:rsid w:val="445C437B"/>
    <w:rsid w:val="44642218"/>
    <w:rsid w:val="44852429"/>
    <w:rsid w:val="44CC3399"/>
    <w:rsid w:val="44D46B04"/>
    <w:rsid w:val="452E2F48"/>
    <w:rsid w:val="458534FF"/>
    <w:rsid w:val="45B323B9"/>
    <w:rsid w:val="45EB4EFB"/>
    <w:rsid w:val="460738BF"/>
    <w:rsid w:val="462C1DA4"/>
    <w:rsid w:val="462C41F0"/>
    <w:rsid w:val="46732134"/>
    <w:rsid w:val="467D3C7F"/>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43799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D0C1797"/>
    <w:rsid w:val="4D6878B2"/>
    <w:rsid w:val="4DA70CB8"/>
    <w:rsid w:val="4DB22F61"/>
    <w:rsid w:val="4E042310"/>
    <w:rsid w:val="4E2F63FC"/>
    <w:rsid w:val="4E507DC8"/>
    <w:rsid w:val="4E526A36"/>
    <w:rsid w:val="4E7501DB"/>
    <w:rsid w:val="4E7D64B2"/>
    <w:rsid w:val="4EA50A76"/>
    <w:rsid w:val="4F1C4F93"/>
    <w:rsid w:val="4F3E697A"/>
    <w:rsid w:val="4F5804A6"/>
    <w:rsid w:val="4F673C2C"/>
    <w:rsid w:val="4F750F4C"/>
    <w:rsid w:val="4FA62EBF"/>
    <w:rsid w:val="4FA93122"/>
    <w:rsid w:val="4FC35881"/>
    <w:rsid w:val="50152BA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85B7B"/>
    <w:rsid w:val="534918DB"/>
    <w:rsid w:val="53564858"/>
    <w:rsid w:val="536944A9"/>
    <w:rsid w:val="539F5FC8"/>
    <w:rsid w:val="53CE2623"/>
    <w:rsid w:val="53D25ECD"/>
    <w:rsid w:val="53F71CBC"/>
    <w:rsid w:val="540722D0"/>
    <w:rsid w:val="543F7C4C"/>
    <w:rsid w:val="54523AF9"/>
    <w:rsid w:val="54922F5F"/>
    <w:rsid w:val="549336AD"/>
    <w:rsid w:val="549645C8"/>
    <w:rsid w:val="549700D4"/>
    <w:rsid w:val="54B556AA"/>
    <w:rsid w:val="54BB72C1"/>
    <w:rsid w:val="54DD2685"/>
    <w:rsid w:val="550D751A"/>
    <w:rsid w:val="55255119"/>
    <w:rsid w:val="554653E6"/>
    <w:rsid w:val="554E5929"/>
    <w:rsid w:val="55573BF2"/>
    <w:rsid w:val="555E5F03"/>
    <w:rsid w:val="55642939"/>
    <w:rsid w:val="55D84E90"/>
    <w:rsid w:val="560E19DD"/>
    <w:rsid w:val="561518B7"/>
    <w:rsid w:val="561C0194"/>
    <w:rsid w:val="561E52B2"/>
    <w:rsid w:val="563C50A8"/>
    <w:rsid w:val="56523206"/>
    <w:rsid w:val="56C17164"/>
    <w:rsid w:val="56CC18D4"/>
    <w:rsid w:val="56CE4D06"/>
    <w:rsid w:val="56D04A53"/>
    <w:rsid w:val="56E40CB2"/>
    <w:rsid w:val="570A0637"/>
    <w:rsid w:val="57532B67"/>
    <w:rsid w:val="5754703E"/>
    <w:rsid w:val="57CE3069"/>
    <w:rsid w:val="57DC6D22"/>
    <w:rsid w:val="580A67E4"/>
    <w:rsid w:val="580E0210"/>
    <w:rsid w:val="582B4830"/>
    <w:rsid w:val="58680FC3"/>
    <w:rsid w:val="58A741DF"/>
    <w:rsid w:val="58AF5BC4"/>
    <w:rsid w:val="58CB4949"/>
    <w:rsid w:val="58FB3505"/>
    <w:rsid w:val="58FC182E"/>
    <w:rsid w:val="59316A94"/>
    <w:rsid w:val="5957519C"/>
    <w:rsid w:val="596738A7"/>
    <w:rsid w:val="596B1FC3"/>
    <w:rsid w:val="59D81718"/>
    <w:rsid w:val="59F95870"/>
    <w:rsid w:val="5A1D3D5C"/>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647C4"/>
    <w:rsid w:val="5C1D7678"/>
    <w:rsid w:val="5C222AB6"/>
    <w:rsid w:val="5C2F66B3"/>
    <w:rsid w:val="5C997478"/>
    <w:rsid w:val="5CD94291"/>
    <w:rsid w:val="5CE92697"/>
    <w:rsid w:val="5CEA121B"/>
    <w:rsid w:val="5CEA28E2"/>
    <w:rsid w:val="5D181EC4"/>
    <w:rsid w:val="5D215466"/>
    <w:rsid w:val="5D3F5714"/>
    <w:rsid w:val="5D5E7905"/>
    <w:rsid w:val="5D6F6844"/>
    <w:rsid w:val="5D7A6542"/>
    <w:rsid w:val="5D883BE2"/>
    <w:rsid w:val="5D8F3CF5"/>
    <w:rsid w:val="5D9C553D"/>
    <w:rsid w:val="5DE8769B"/>
    <w:rsid w:val="5DF4766D"/>
    <w:rsid w:val="5DFD6723"/>
    <w:rsid w:val="5DFE6431"/>
    <w:rsid w:val="5E8121D8"/>
    <w:rsid w:val="5E8D0965"/>
    <w:rsid w:val="5E903AAB"/>
    <w:rsid w:val="5E9639D1"/>
    <w:rsid w:val="5EBC6F90"/>
    <w:rsid w:val="5EC7102A"/>
    <w:rsid w:val="5EDB44DA"/>
    <w:rsid w:val="5F062B31"/>
    <w:rsid w:val="5F2076BC"/>
    <w:rsid w:val="5F2777C3"/>
    <w:rsid w:val="5F332084"/>
    <w:rsid w:val="5F3679A2"/>
    <w:rsid w:val="5F5D7E01"/>
    <w:rsid w:val="5F734C68"/>
    <w:rsid w:val="5F8451F5"/>
    <w:rsid w:val="5FA16929"/>
    <w:rsid w:val="5FE03CF7"/>
    <w:rsid w:val="600136BC"/>
    <w:rsid w:val="604B7FB1"/>
    <w:rsid w:val="60751F73"/>
    <w:rsid w:val="607A2728"/>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DA5336"/>
    <w:rsid w:val="62E95B79"/>
    <w:rsid w:val="634024FD"/>
    <w:rsid w:val="64254F15"/>
    <w:rsid w:val="6430064A"/>
    <w:rsid w:val="645A1E2B"/>
    <w:rsid w:val="64832DED"/>
    <w:rsid w:val="648A0240"/>
    <w:rsid w:val="64B63BDF"/>
    <w:rsid w:val="64C15D07"/>
    <w:rsid w:val="651B59BB"/>
    <w:rsid w:val="654E7C57"/>
    <w:rsid w:val="656F0747"/>
    <w:rsid w:val="657B33A8"/>
    <w:rsid w:val="658827B6"/>
    <w:rsid w:val="6590706E"/>
    <w:rsid w:val="65AA3ACF"/>
    <w:rsid w:val="65E51037"/>
    <w:rsid w:val="66046EBE"/>
    <w:rsid w:val="66544850"/>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686AEA"/>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7C25DD"/>
    <w:rsid w:val="6AB50B28"/>
    <w:rsid w:val="6ABE279E"/>
    <w:rsid w:val="6AC36CE2"/>
    <w:rsid w:val="6AF41E64"/>
    <w:rsid w:val="6B070110"/>
    <w:rsid w:val="6B150B8B"/>
    <w:rsid w:val="6BE647A0"/>
    <w:rsid w:val="6BEA24AB"/>
    <w:rsid w:val="6BF71B9E"/>
    <w:rsid w:val="6C111ED1"/>
    <w:rsid w:val="6C116F55"/>
    <w:rsid w:val="6C4444B8"/>
    <w:rsid w:val="6C517E18"/>
    <w:rsid w:val="6C612DCA"/>
    <w:rsid w:val="6C7F72AB"/>
    <w:rsid w:val="6D140A4E"/>
    <w:rsid w:val="6D1A3482"/>
    <w:rsid w:val="6D24302F"/>
    <w:rsid w:val="6D2679EA"/>
    <w:rsid w:val="6D2A2553"/>
    <w:rsid w:val="6D342CA5"/>
    <w:rsid w:val="6D443965"/>
    <w:rsid w:val="6D927255"/>
    <w:rsid w:val="6DC365FF"/>
    <w:rsid w:val="6DCB3903"/>
    <w:rsid w:val="6DED52CB"/>
    <w:rsid w:val="6E181130"/>
    <w:rsid w:val="6E36024B"/>
    <w:rsid w:val="6E7406ED"/>
    <w:rsid w:val="6EAA43D2"/>
    <w:rsid w:val="6EC00106"/>
    <w:rsid w:val="6EF81B03"/>
    <w:rsid w:val="6F5A09CD"/>
    <w:rsid w:val="6F920257"/>
    <w:rsid w:val="6FA53DE1"/>
    <w:rsid w:val="6FA54993"/>
    <w:rsid w:val="6FF57A28"/>
    <w:rsid w:val="6FFC7355"/>
    <w:rsid w:val="702870D1"/>
    <w:rsid w:val="70550CD2"/>
    <w:rsid w:val="70877D40"/>
    <w:rsid w:val="7088713D"/>
    <w:rsid w:val="70A92816"/>
    <w:rsid w:val="70B36DCE"/>
    <w:rsid w:val="70C00DA1"/>
    <w:rsid w:val="70EB3B83"/>
    <w:rsid w:val="711940A5"/>
    <w:rsid w:val="713C7039"/>
    <w:rsid w:val="71511AE5"/>
    <w:rsid w:val="715859BC"/>
    <w:rsid w:val="716F4946"/>
    <w:rsid w:val="71791D12"/>
    <w:rsid w:val="719F723F"/>
    <w:rsid w:val="71B45728"/>
    <w:rsid w:val="71B93D03"/>
    <w:rsid w:val="71B941A1"/>
    <w:rsid w:val="72435C11"/>
    <w:rsid w:val="7246688E"/>
    <w:rsid w:val="72547518"/>
    <w:rsid w:val="72715317"/>
    <w:rsid w:val="72A51DEC"/>
    <w:rsid w:val="72B217A2"/>
    <w:rsid w:val="72B946C0"/>
    <w:rsid w:val="736C1462"/>
    <w:rsid w:val="736E234A"/>
    <w:rsid w:val="737A2D07"/>
    <w:rsid w:val="739549D7"/>
    <w:rsid w:val="73A12D22"/>
    <w:rsid w:val="73A55636"/>
    <w:rsid w:val="73CB26CB"/>
    <w:rsid w:val="73F9064A"/>
    <w:rsid w:val="73F9581A"/>
    <w:rsid w:val="74073027"/>
    <w:rsid w:val="741A26E4"/>
    <w:rsid w:val="7436445C"/>
    <w:rsid w:val="74581002"/>
    <w:rsid w:val="747649A7"/>
    <w:rsid w:val="74A321CA"/>
    <w:rsid w:val="74A52E74"/>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6F31C7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62712"/>
    <w:rsid w:val="79575B53"/>
    <w:rsid w:val="79644029"/>
    <w:rsid w:val="79646A13"/>
    <w:rsid w:val="7977664C"/>
    <w:rsid w:val="79C26176"/>
    <w:rsid w:val="79CA5362"/>
    <w:rsid w:val="79F97D40"/>
    <w:rsid w:val="7A106CD8"/>
    <w:rsid w:val="7A2A7C69"/>
    <w:rsid w:val="7A302CED"/>
    <w:rsid w:val="7A372BDF"/>
    <w:rsid w:val="7A4975F8"/>
    <w:rsid w:val="7A507665"/>
    <w:rsid w:val="7A7F72F3"/>
    <w:rsid w:val="7AAE4D50"/>
    <w:rsid w:val="7AB01F9B"/>
    <w:rsid w:val="7ADB33DD"/>
    <w:rsid w:val="7AF64DD9"/>
    <w:rsid w:val="7B327024"/>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1722</Words>
  <Characters>1779</Characters>
  <Lines>0</Lines>
  <Paragraphs>0</Paragraphs>
  <TotalTime>7</TotalTime>
  <ScaleCrop>false</ScaleCrop>
  <LinksUpToDate>false</LinksUpToDate>
  <CharactersWithSpaces>1808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2024-07-16T06:04:11Z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677E4EC929C543EFA460E46B0CD503CF</vt:lpwstr>
  </property>
</Properties>
</file>