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eastAsia" w:ascii="方正小标宋_GBK" w:eastAsia="方正小标宋_GBK"/>
          <w:sz w:val="44"/>
          <w:szCs w:val="44"/>
          <w:lang w:val="en-US" w:eastAsia="zh-CN"/>
        </w:rPr>
        <w:t>年其他特殊教育支出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2050799</w:t>
      </w:r>
      <w:r>
        <w:rPr>
          <w:rFonts w:hint="eastAsia" w:ascii="仿宋_GB2312"/>
          <w:szCs w:val="32"/>
          <w:lang w:eastAsia="zh-CN"/>
        </w:rPr>
        <w:t>）其他特殊教育支出项目共计</w:t>
      </w:r>
      <w:r>
        <w:rPr>
          <w:rFonts w:hint="eastAsia" w:ascii="Times New Roman" w:hAnsi="Times New Roman" w:cs="Times New Roman"/>
          <w:szCs w:val="32"/>
          <w:lang w:val="en-US" w:eastAsia="zh-CN"/>
        </w:rPr>
        <w:t>956</w:t>
      </w:r>
      <w:r>
        <w:rPr>
          <w:rFonts w:hint="default" w:ascii="Times New Roman" w:hAnsi="Times New Roman" w:cs="Times New Roman"/>
          <w:szCs w:val="32"/>
          <w:lang w:val="en-US" w:eastAsia="zh-CN"/>
        </w:rPr>
        <w:t>.00</w:t>
      </w:r>
      <w:r>
        <w:rPr>
          <w:rFonts w:hint="eastAsia" w:ascii="仿宋_GB2312"/>
          <w:szCs w:val="32"/>
          <w:lang w:val="en-US" w:eastAsia="zh-CN"/>
        </w:rPr>
        <w:t>元，为特殊教育公用经费省级资金</w:t>
      </w:r>
      <w:r>
        <w:rPr>
          <w:rFonts w:hint="eastAsia" w:ascii="Times New Roman" w:hAnsi="Times New Roman" w:cs="Times New Roman"/>
          <w:szCs w:val="32"/>
          <w:lang w:val="en-US" w:eastAsia="zh-CN"/>
        </w:rPr>
        <w:t>956</w:t>
      </w:r>
      <w:r>
        <w:rPr>
          <w:rFonts w:hint="default" w:ascii="Times New Roman" w:hAnsi="Times New Roman" w:cs="Times New Roman"/>
          <w:szCs w:val="32"/>
          <w:lang w:val="en-US" w:eastAsia="zh-CN"/>
        </w:rPr>
        <w:t>.00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hAnsi="仿宋_GB2312" w:cs="仿宋_GB2312"/>
          <w:szCs w:val="32"/>
          <w:lang w:eastAsia="zh-CN"/>
        </w:rPr>
        <w:t>其他教育管理事务支出的</w:t>
      </w:r>
      <w:r>
        <w:rPr>
          <w:rFonts w:hint="eastAsia" w:ascii="仿宋_GB2312" w:hAnsi="仿宋_GB2312" w:eastAsia="仿宋_GB2312" w:cs="仿宋_GB2312"/>
          <w:szCs w:val="32"/>
        </w:rPr>
        <w:t>项目资金</w:t>
      </w:r>
      <w:r>
        <w:rPr>
          <w:rFonts w:hint="eastAsia" w:ascii="仿宋_GB2312" w:hAnsi="仿宋_GB2312" w:cs="仿宋_GB2312"/>
          <w:szCs w:val="32"/>
          <w:highlight w:val="none"/>
          <w:lang w:eastAsia="zh-CN"/>
        </w:rPr>
        <w:t>共</w:t>
      </w:r>
      <w:r>
        <w:rPr>
          <w:rFonts w:hint="eastAsia" w:ascii="Times New Roman" w:hAnsi="Times New Roman" w:cs="Times New Roman"/>
          <w:szCs w:val="32"/>
          <w:lang w:val="en-US" w:eastAsia="zh-CN"/>
        </w:rPr>
        <w:t>1</w:t>
      </w:r>
      <w:r>
        <w:rPr>
          <w:rFonts w:hint="eastAsia" w:ascii="仿宋_GB2312" w:hAnsi="仿宋_GB2312" w:cs="仿宋_GB2312"/>
          <w:szCs w:val="32"/>
          <w:highlight w:val="none"/>
          <w:lang w:val="en-US" w:eastAsia="zh-CN"/>
        </w:rPr>
        <w:t>个</w:t>
      </w:r>
      <w:r>
        <w:rPr>
          <w:rFonts w:hint="eastAsia" w:ascii="仿宋_GB2312" w:hAnsi="仿宋_GB2312" w:cs="仿宋_GB2312"/>
          <w:szCs w:val="32"/>
          <w:lang w:val="en-US" w:eastAsia="zh-CN"/>
        </w:rPr>
        <w:t>项目，</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956.00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eastAsia="仿宋" w:cs="Times New Roman"/>
          <w:szCs w:val="32"/>
          <w:lang w:val="en-US" w:eastAsia="zh-CN"/>
        </w:rPr>
        <w:t>956</w:t>
      </w:r>
      <w:r>
        <w:rPr>
          <w:rFonts w:hint="eastAsia" w:ascii="Times New Roman" w:hAnsi="Times New Roman" w:eastAsia="仿宋" w:cs="Times New Roman"/>
          <w:szCs w:val="32"/>
          <w:lang w:val="en-US" w:eastAsia="zh-CN"/>
        </w:rPr>
        <w:t>.</w:t>
      </w:r>
      <w:r>
        <w:rPr>
          <w:rFonts w:hint="default" w:ascii="Times New Roman" w:hAnsi="Times New Roman" w:eastAsia="仿宋" w:cs="Times New Roman"/>
          <w:szCs w:val="32"/>
          <w:lang w:val="en-US" w:eastAsia="zh-CN"/>
        </w:rPr>
        <w:t>00</w:t>
      </w:r>
      <w:r>
        <w:rPr>
          <w:rFonts w:hint="eastAsia" w:ascii="仿宋_GB2312" w:hAnsi="仿宋_GB2312" w:cs="仿宋_GB2312"/>
          <w:szCs w:val="32"/>
          <w:lang w:eastAsia="zh-CN"/>
        </w:rPr>
        <w:t>元，年末结转和结余</w:t>
      </w:r>
      <w:r>
        <w:rPr>
          <w:rFonts w:hint="eastAsia" w:ascii="Times New Roman" w:hAnsi="Times New Roman" w:eastAsia="仿宋" w:cs="Times New Roman"/>
          <w:szCs w:val="32"/>
          <w:lang w:val="en-US" w:eastAsia="zh-CN"/>
        </w:rPr>
        <w:t>0.</w:t>
      </w:r>
      <w:r>
        <w:rPr>
          <w:rFonts w:hint="default" w:ascii="Times New Roman" w:hAnsi="Times New Roman" w:eastAsia="仿宋" w:cs="Times New Roman"/>
          <w:szCs w:val="32"/>
          <w:lang w:val="en-US" w:eastAsia="zh-CN"/>
        </w:rPr>
        <w:t>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bookmarkStart w:id="0" w:name="_GoBack"/>
      <w:bookmarkEnd w:id="0"/>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04422"/>
    <w:rsid w:val="06F71FA1"/>
    <w:rsid w:val="06FC1B07"/>
    <w:rsid w:val="070660DF"/>
    <w:rsid w:val="070B6B66"/>
    <w:rsid w:val="071B774F"/>
    <w:rsid w:val="072111CA"/>
    <w:rsid w:val="07344224"/>
    <w:rsid w:val="075E72BF"/>
    <w:rsid w:val="077F3AB3"/>
    <w:rsid w:val="079071B3"/>
    <w:rsid w:val="07BD1269"/>
    <w:rsid w:val="08163F98"/>
    <w:rsid w:val="081D6032"/>
    <w:rsid w:val="084776CB"/>
    <w:rsid w:val="08712671"/>
    <w:rsid w:val="087E3BC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ADA31F0"/>
    <w:rsid w:val="0B0B79B6"/>
    <w:rsid w:val="0B175197"/>
    <w:rsid w:val="0B48400B"/>
    <w:rsid w:val="0B5877E0"/>
    <w:rsid w:val="0B5F4699"/>
    <w:rsid w:val="0BC321F4"/>
    <w:rsid w:val="0BD212B0"/>
    <w:rsid w:val="0BF02C51"/>
    <w:rsid w:val="0C7B3567"/>
    <w:rsid w:val="0C7C7A78"/>
    <w:rsid w:val="0CD31715"/>
    <w:rsid w:val="0CE00A95"/>
    <w:rsid w:val="0D1B57F0"/>
    <w:rsid w:val="0D1E5E65"/>
    <w:rsid w:val="0D486A3B"/>
    <w:rsid w:val="0D752BC2"/>
    <w:rsid w:val="0D7B510F"/>
    <w:rsid w:val="0D884DDE"/>
    <w:rsid w:val="0D9269D6"/>
    <w:rsid w:val="0DAA71E6"/>
    <w:rsid w:val="0DFD3DCC"/>
    <w:rsid w:val="0E3A5F83"/>
    <w:rsid w:val="0EAC50D3"/>
    <w:rsid w:val="0EC54557"/>
    <w:rsid w:val="0ED73C5D"/>
    <w:rsid w:val="0F270E3E"/>
    <w:rsid w:val="0F2A424A"/>
    <w:rsid w:val="0F2F64F6"/>
    <w:rsid w:val="0F5013EC"/>
    <w:rsid w:val="0FC71307"/>
    <w:rsid w:val="0FD61BFB"/>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3833D9"/>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D4049"/>
    <w:rsid w:val="15CC7B0F"/>
    <w:rsid w:val="15DE0EFB"/>
    <w:rsid w:val="16223961"/>
    <w:rsid w:val="163F038A"/>
    <w:rsid w:val="16415EC2"/>
    <w:rsid w:val="164613D4"/>
    <w:rsid w:val="16514884"/>
    <w:rsid w:val="16551D86"/>
    <w:rsid w:val="16E66963"/>
    <w:rsid w:val="17023D15"/>
    <w:rsid w:val="173E4FE9"/>
    <w:rsid w:val="177547EA"/>
    <w:rsid w:val="177926F6"/>
    <w:rsid w:val="1796390A"/>
    <w:rsid w:val="17D858C9"/>
    <w:rsid w:val="17E03085"/>
    <w:rsid w:val="180949E1"/>
    <w:rsid w:val="180C6D7F"/>
    <w:rsid w:val="185C2EC6"/>
    <w:rsid w:val="1872212F"/>
    <w:rsid w:val="18A62DCA"/>
    <w:rsid w:val="18B94EB2"/>
    <w:rsid w:val="18E144C4"/>
    <w:rsid w:val="18ED6A1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932F4"/>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0E1A83"/>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D035B1"/>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A0250"/>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7CE4DF4"/>
    <w:rsid w:val="380F5C07"/>
    <w:rsid w:val="382937BA"/>
    <w:rsid w:val="382F3169"/>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2254BFC"/>
    <w:rsid w:val="422B7EC8"/>
    <w:rsid w:val="42465CE7"/>
    <w:rsid w:val="42607491"/>
    <w:rsid w:val="42755200"/>
    <w:rsid w:val="42766214"/>
    <w:rsid w:val="42A7655B"/>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4C1434"/>
    <w:rsid w:val="458534FF"/>
    <w:rsid w:val="45B323B9"/>
    <w:rsid w:val="45EB4EFB"/>
    <w:rsid w:val="46004DE1"/>
    <w:rsid w:val="460738BF"/>
    <w:rsid w:val="46184820"/>
    <w:rsid w:val="462C1DA4"/>
    <w:rsid w:val="462C41F0"/>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D70A9F"/>
    <w:rsid w:val="4AE96DCF"/>
    <w:rsid w:val="4AEB2131"/>
    <w:rsid w:val="4B3B0BD1"/>
    <w:rsid w:val="4B621CA6"/>
    <w:rsid w:val="4B772A39"/>
    <w:rsid w:val="4B931750"/>
    <w:rsid w:val="4BAA05A8"/>
    <w:rsid w:val="4BB72A5D"/>
    <w:rsid w:val="4BE410F0"/>
    <w:rsid w:val="4BEF1942"/>
    <w:rsid w:val="4BF62DAA"/>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07453B"/>
    <w:rsid w:val="4E2F63FC"/>
    <w:rsid w:val="4E457B0A"/>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0D7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1515F"/>
    <w:rsid w:val="62A029A1"/>
    <w:rsid w:val="62A26E6B"/>
    <w:rsid w:val="62DA5336"/>
    <w:rsid w:val="62E95B79"/>
    <w:rsid w:val="634024FD"/>
    <w:rsid w:val="63691DC0"/>
    <w:rsid w:val="64254F15"/>
    <w:rsid w:val="6430064A"/>
    <w:rsid w:val="645A1E2B"/>
    <w:rsid w:val="64832DED"/>
    <w:rsid w:val="649E21B9"/>
    <w:rsid w:val="64B63BDF"/>
    <w:rsid w:val="64C15D07"/>
    <w:rsid w:val="651B59BB"/>
    <w:rsid w:val="65330BA0"/>
    <w:rsid w:val="654E7C57"/>
    <w:rsid w:val="656F0747"/>
    <w:rsid w:val="657B33A8"/>
    <w:rsid w:val="658827B6"/>
    <w:rsid w:val="6590706E"/>
    <w:rsid w:val="65AA3ACF"/>
    <w:rsid w:val="65E51037"/>
    <w:rsid w:val="66046EBE"/>
    <w:rsid w:val="66183FBB"/>
    <w:rsid w:val="66393175"/>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C984BF4"/>
    <w:rsid w:val="6CCD02C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D76AA"/>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0774F2"/>
    <w:rsid w:val="7C4235D6"/>
    <w:rsid w:val="7C487CEC"/>
    <w:rsid w:val="7C563B2B"/>
    <w:rsid w:val="7C6E734C"/>
    <w:rsid w:val="7C8A6001"/>
    <w:rsid w:val="7CBC0446"/>
    <w:rsid w:val="7CBF2CB1"/>
    <w:rsid w:val="7D004BF4"/>
    <w:rsid w:val="7D0471F0"/>
    <w:rsid w:val="7D2E4EB4"/>
    <w:rsid w:val="7D9817C8"/>
    <w:rsid w:val="7DA60FF3"/>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1727</Words>
  <Characters>1775</Characters>
  <Lines>0</Lines>
  <Paragraphs>0</Paragraphs>
  <TotalTime>1</TotalTime>
  <ScaleCrop>false</ScaleCrop>
  <LinksUpToDate>false</LinksUpToDate>
  <CharactersWithSpaces>1804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2024-07-16T06:02:40Z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