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追加寻甸县教育高质量发展帮扶资金项目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深入贯彻党的二十大精神，全面落实《昆明市加快教育体育事业高质量发展的实施意见》，进一步提升寻甸县教育发展质量和水平，助力全市教育事业区域协调联动、均衡发展，当好全市教育发展排头兵，核拨寻甸县教育高质量发展帮扶资金</w:t>
      </w:r>
      <w:r>
        <w:rPr>
          <w:rFonts w:hint="eastAsia" w:ascii="仿宋_GB2312"/>
          <w:szCs w:val="32"/>
          <w:lang w:val="en-US" w:eastAsia="zh-CN"/>
        </w:rPr>
        <w:t>500万元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  <w:bookmarkStart w:id="0" w:name="_GoBack"/>
      <w:bookmarkEnd w:id="0"/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核拨寻甸县教育高质量发展帮扶资金</w:t>
      </w:r>
      <w:r>
        <w:rPr>
          <w:rFonts w:hint="eastAsia" w:ascii="仿宋_GB2312"/>
          <w:szCs w:val="32"/>
          <w:lang w:val="en-US" w:eastAsia="zh-CN"/>
        </w:rPr>
        <w:t>500万元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/>
          <w:szCs w:val="32"/>
          <w:lang w:eastAsia="zh-CN"/>
        </w:rPr>
        <w:t>专款专用，高效运行，发挥最大效益。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/>
          <w:szCs w:val="32"/>
          <w:lang w:eastAsia="zh-CN"/>
        </w:rPr>
        <w:t>核拨寻甸县教育高质量发展帮扶</w:t>
      </w: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/>
          <w:szCs w:val="32"/>
          <w:lang w:val="en-US" w:eastAsia="zh-CN"/>
        </w:rPr>
        <w:t>500万元</w:t>
      </w:r>
      <w:r>
        <w:rPr>
          <w:rFonts w:hint="eastAsia" w:ascii="仿宋_GB2312"/>
          <w:szCs w:val="32"/>
        </w:rPr>
        <w:t>。实行专款专用、专户管理，项目资金支出严格履行财政专项资金支付的相关审批流程。</w:t>
      </w:r>
      <w:r>
        <w:rPr>
          <w:rFonts w:hint="eastAsia" w:ascii="仿宋_GB2312"/>
          <w:szCs w:val="32"/>
          <w:lang w:eastAsia="zh-CN"/>
        </w:rPr>
        <w:t>不得挤占挪用，不得擅自变更资金用途，专款专用。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项目由呈贡区人民政府与寻甸回族彝族自治县人民政府协商一致，组织实施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项目资金用于助推寻甸县基础教育高质量发展，进一步提升寻甸县教育发展质量和水平。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/>
          <w:szCs w:val="32"/>
        </w:rPr>
        <w:t>本项目严格按照</w:t>
      </w:r>
      <w:r>
        <w:rPr>
          <w:rFonts w:hint="eastAsia" w:ascii="仿宋_GB2312" w:hAnsi="仿宋_GB2312" w:cs="仿宋_GB2312"/>
          <w:szCs w:val="32"/>
          <w:lang w:eastAsia="zh-CN"/>
        </w:rPr>
        <w:t>呈贡区人民政府与寻甸回族彝族自治县人民政府协商签订协议执行。</w:t>
      </w:r>
      <w:r>
        <w:rPr>
          <w:rFonts w:hint="eastAsia" w:ascii="仿宋_GB2312"/>
          <w:szCs w:val="32"/>
        </w:rPr>
        <w:t>资金核拨及时，未出现截留、挪用等现象。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区教育体育局认真落实好协议要求，统筹好相关工作，确保资金使用发挥最大效益。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23742E60"/>
    <w:rsid w:val="378A5996"/>
    <w:rsid w:val="410040CA"/>
    <w:rsid w:val="53AC3717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2024-03-01T06:13:22Z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E495731E278948DEA3EFF68E334C2DC0</vt:lpwstr>
  </property>
</Properties>
</file>