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附件3-1：</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20" w:afterLines="50"/>
              <w:jc w:val="center"/>
              <w:rPr>
                <w:rFonts w:ascii="黑体" w:eastAsia="黑体"/>
                <w:b/>
                <w:bCs/>
                <w:sz w:val="18"/>
                <w:szCs w:val="18"/>
              </w:rPr>
            </w:pPr>
            <w:r>
              <w:rPr>
                <w:rFonts w:hint="eastAsia" w:ascii="黑体" w:eastAsia="黑体"/>
                <w:bCs/>
                <w:sz w:val="36"/>
                <w:szCs w:val="36"/>
              </w:rPr>
              <w:t xml:space="preserve"> 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lang w:eastAsia="zh-CN"/>
              </w:rPr>
            </w:pPr>
            <w:r>
              <w:rPr>
                <w:rFonts w:hint="eastAsia" w:ascii="仿宋_GB2312" w:hAnsi="仿宋_GB2312" w:cs="仿宋_GB2312"/>
                <w:b/>
                <w:bCs/>
                <w:sz w:val="21"/>
                <w:szCs w:val="21"/>
              </w:rPr>
              <w:t>一级</w:t>
            </w:r>
          </w:p>
          <w:p>
            <w:pPr>
              <w:jc w:val="center"/>
              <w:rPr>
                <w:rFonts w:ascii="仿宋_GB2312" w:hAnsi="仿宋_GB2312" w:cs="仿宋_GB2312"/>
                <w:b/>
                <w:bCs/>
                <w:sz w:val="21"/>
                <w:szCs w:val="21"/>
              </w:rPr>
            </w:pPr>
            <w:r>
              <w:rPr>
                <w:rFonts w:hint="eastAsia" w:ascii="仿宋_GB2312" w:hAnsi="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二级</w:t>
            </w:r>
          </w:p>
          <w:p>
            <w:pPr>
              <w:jc w:val="center"/>
              <w:rPr>
                <w:rFonts w:ascii="仿宋_GB2312" w:hAnsi="仿宋_GB2312" w:cs="仿宋_GB2312"/>
                <w:b/>
                <w:bCs/>
                <w:sz w:val="21"/>
                <w:szCs w:val="21"/>
              </w:rPr>
            </w:pPr>
            <w:r>
              <w:rPr>
                <w:rFonts w:hint="eastAsia" w:ascii="仿宋_GB2312" w:hAnsi="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三级</w:t>
            </w:r>
          </w:p>
          <w:p>
            <w:pPr>
              <w:jc w:val="center"/>
              <w:rPr>
                <w:rFonts w:ascii="仿宋_GB2312" w:hAnsi="仿宋_GB2312" w:cs="仿宋_GB2312"/>
                <w:b/>
                <w:bCs/>
                <w:sz w:val="21"/>
                <w:szCs w:val="21"/>
              </w:rPr>
            </w:pPr>
            <w:r>
              <w:rPr>
                <w:rFonts w:hint="eastAsia" w:ascii="仿宋_GB2312" w:hAnsi="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rPr>
              <w:t>目标</w:t>
            </w:r>
          </w:p>
          <w:p>
            <w:pPr>
              <w:jc w:val="center"/>
              <w:rPr>
                <w:rFonts w:ascii="仿宋_GB2312" w:hAnsi="仿宋_GB2312" w:cs="仿宋_GB2312"/>
                <w:sz w:val="21"/>
                <w:szCs w:val="21"/>
              </w:rPr>
            </w:pPr>
            <w:r>
              <w:rPr>
                <w:rFonts w:hint="eastAsia" w:ascii="仿宋_GB2312" w:hAnsi="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２</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20" w:beforeLines="50" w:after="120" w:afterLines="50"/>
              <w:rPr>
                <w:rFonts w:ascii="仿宋_GB2312" w:hAnsi="仿宋_GB2312" w:cs="仿宋_GB2312"/>
                <w:sz w:val="21"/>
                <w:szCs w:val="21"/>
              </w:rPr>
            </w:pPr>
            <w:r>
              <w:rPr>
                <w:rFonts w:hint="eastAsia" w:ascii="仿宋_GB2312" w:hAnsi="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３</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20" w:beforeLines="50" w:after="120" w:afterLines="50"/>
              <w:rPr>
                <w:rFonts w:ascii="仿宋_GB2312" w:hAnsi="仿宋_GB2312" w:cs="仿宋_GB2312"/>
                <w:sz w:val="21"/>
                <w:szCs w:val="21"/>
              </w:rPr>
            </w:pPr>
            <w:r>
              <w:rPr>
                <w:rFonts w:hint="eastAsia" w:ascii="仿宋_GB2312" w:hAnsi="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rPr>
              <w:t>预算</w:t>
            </w:r>
          </w:p>
          <w:p>
            <w:pPr>
              <w:jc w:val="center"/>
              <w:rPr>
                <w:rFonts w:ascii="仿宋_GB2312" w:hAnsi="仿宋_GB2312" w:cs="仿宋_GB2312"/>
                <w:sz w:val="21"/>
                <w:szCs w:val="21"/>
              </w:rPr>
            </w:pPr>
            <w:r>
              <w:rPr>
                <w:rFonts w:hint="eastAsia" w:ascii="仿宋_GB2312" w:hAnsi="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５</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20" w:beforeLines="50" w:after="120" w:afterLines="50"/>
              <w:rPr>
                <w:rFonts w:ascii="仿宋_GB2312" w:hAnsi="仿宋_GB2312" w:cs="仿宋_GB2312"/>
                <w:sz w:val="21"/>
                <w:szCs w:val="21"/>
              </w:rPr>
            </w:pPr>
            <w:r>
              <w:rPr>
                <w:rFonts w:hint="eastAsia" w:ascii="仿宋_GB2312" w:hAnsi="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５</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20" w:beforeLines="50" w:after="120" w:afterLines="50"/>
              <w:rPr>
                <w:rFonts w:ascii="仿宋_GB2312" w:hAnsi="仿宋_GB2312" w:cs="仿宋_GB2312"/>
                <w:sz w:val="21"/>
                <w:szCs w:val="21"/>
              </w:rPr>
            </w:pPr>
            <w:r>
              <w:rPr>
                <w:rFonts w:hint="eastAsia" w:ascii="仿宋_GB2312" w:hAnsi="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５</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20" w:beforeLines="50" w:after="120" w:afterLines="50"/>
              <w:rPr>
                <w:rFonts w:ascii="仿宋_GB2312" w:hAnsi="仿宋_GB2312" w:cs="仿宋_GB2312"/>
                <w:sz w:val="21"/>
                <w:szCs w:val="21"/>
              </w:rPr>
            </w:pPr>
            <w:r>
              <w:rPr>
                <w:rFonts w:hint="eastAsia" w:ascii="仿宋_GB2312" w:hAnsi="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color w:val="FF0000"/>
                <w:sz w:val="21"/>
                <w:szCs w:val="21"/>
              </w:rPr>
              <w:t>３</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48" w:beforeLines="20" w:after="48" w:afterLines="20"/>
              <w:rPr>
                <w:rFonts w:ascii="仿宋_GB2312" w:hAnsi="仿宋_GB2312" w:cs="仿宋_GB2312"/>
                <w:sz w:val="21"/>
                <w:szCs w:val="21"/>
              </w:rPr>
            </w:pPr>
            <w:r>
              <w:rPr>
                <w:rFonts w:hint="eastAsia" w:ascii="仿宋_GB2312" w:hAnsi="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hint="eastAsia" w:ascii="仿宋_GB2312" w:hAnsi="仿宋_GB2312" w:cs="仿宋_GB2312"/>
                <w:sz w:val="21"/>
                <w:szCs w:val="21"/>
              </w:rPr>
            </w:pPr>
            <w:r>
              <w:rPr>
                <w:rFonts w:hint="eastAsia" w:ascii="仿宋_GB2312" w:hAnsi="仿宋_GB2312" w:cs="仿宋_GB2312"/>
                <w:color w:val="FF0000"/>
                <w:sz w:val="21"/>
                <w:szCs w:val="21"/>
              </w:rPr>
              <w:t>１</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48" w:beforeLines="20" w:after="48" w:afterLines="20"/>
              <w:rPr>
                <w:rFonts w:ascii="仿宋_GB2312" w:hAnsi="仿宋_GB2312" w:cs="仿宋_GB2312"/>
                <w:sz w:val="21"/>
                <w:szCs w:val="21"/>
              </w:rPr>
            </w:pPr>
            <w:r>
              <w:rPr>
                <w:rFonts w:hint="eastAsia" w:ascii="仿宋_GB2312" w:hAnsi="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color w:val="FF0000"/>
                <w:sz w:val="21"/>
                <w:szCs w:val="21"/>
              </w:rPr>
              <w:t>１</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48" w:beforeLines="20" w:after="48" w:afterLines="20"/>
              <w:rPr>
                <w:rFonts w:ascii="仿宋_GB2312" w:hAnsi="仿宋_GB2312" w:cs="仿宋_GB2312"/>
                <w:sz w:val="21"/>
                <w:szCs w:val="21"/>
              </w:rPr>
            </w:pPr>
            <w:r>
              <w:rPr>
                <w:rFonts w:hint="eastAsia" w:ascii="仿宋_GB2312" w:hAnsi="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４</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２</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２</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４</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仿宋_GB2312" w:hAnsi="仿宋_GB2312" w:cs="仿宋_GB2312"/>
                <w:sz w:val="21"/>
                <w:szCs w:val="21"/>
              </w:rPr>
            </w:pPr>
            <w:r>
              <w:rPr>
                <w:rFonts w:hint="eastAsia" w:ascii="仿宋_GB2312" w:hAnsi="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 xml:space="preserve">         预算</w:t>
            </w:r>
          </w:p>
          <w:p>
            <w:pPr>
              <w:jc w:val="center"/>
              <w:rPr>
                <w:rFonts w:ascii="仿宋_GB2312" w:hAnsi="仿宋_GB2312" w:cs="仿宋_GB2312"/>
                <w:sz w:val="21"/>
                <w:szCs w:val="21"/>
              </w:rPr>
            </w:pPr>
            <w:r>
              <w:rPr>
                <w:rFonts w:hint="eastAsia" w:ascii="仿宋_GB2312" w:hAnsi="仿宋_GB2312" w:cs="仿宋_GB2312"/>
                <w:sz w:val="21"/>
                <w:szCs w:val="21"/>
              </w:rPr>
              <w:t>管理</w:t>
            </w:r>
          </w:p>
          <w:p>
            <w:pPr>
              <w:jc w:val="center"/>
              <w:rPr>
                <w:rFonts w:ascii="仿宋_GB2312" w:hAnsi="仿宋_GB2312" w:cs="仿宋_GB2312"/>
                <w:sz w:val="21"/>
                <w:szCs w:val="21"/>
              </w:rPr>
            </w:pPr>
            <w:r>
              <w:rPr>
                <w:rFonts w:hint="eastAsia" w:ascii="仿宋_GB2312" w:hAnsi="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color w:val="FF0000"/>
                <w:sz w:val="21"/>
                <w:szCs w:val="21"/>
              </w:rPr>
              <w:t>１</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１</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１</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１</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rPr>
              <w:t>资产</w:t>
            </w:r>
          </w:p>
          <w:p>
            <w:pPr>
              <w:jc w:val="center"/>
              <w:rPr>
                <w:rFonts w:ascii="仿宋_GB2312" w:hAnsi="仿宋_GB2312" w:cs="仿宋_GB2312"/>
                <w:sz w:val="21"/>
                <w:szCs w:val="21"/>
              </w:rPr>
            </w:pPr>
            <w:r>
              <w:rPr>
                <w:rFonts w:hint="eastAsia" w:ascii="仿宋_GB2312" w:hAnsi="仿宋_GB2312" w:cs="仿宋_GB2312"/>
                <w:sz w:val="21"/>
                <w:szCs w:val="21"/>
              </w:rPr>
              <w:t>管理</w:t>
            </w:r>
          </w:p>
          <w:p>
            <w:pPr>
              <w:jc w:val="center"/>
              <w:rPr>
                <w:rFonts w:ascii="仿宋_GB2312" w:hAnsi="仿宋_GB2312" w:cs="仿宋_GB2312"/>
                <w:sz w:val="21"/>
                <w:szCs w:val="21"/>
              </w:rPr>
            </w:pPr>
            <w:r>
              <w:rPr>
                <w:rFonts w:hint="eastAsia" w:ascii="仿宋_GB2312" w:hAnsi="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color w:val="FF0000"/>
                <w:sz w:val="21"/>
                <w:szCs w:val="21"/>
              </w:rPr>
              <w:t>１</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761"/>
                <w:tab w:val="left" w:pos="2604"/>
              </w:tabs>
              <w:rPr>
                <w:rFonts w:ascii="仿宋_GB2312" w:hAnsi="仿宋_GB2312" w:cs="仿宋_GB2312"/>
                <w:sz w:val="21"/>
                <w:szCs w:val="21"/>
              </w:rPr>
            </w:pPr>
            <w:r>
              <w:rPr>
                <w:rFonts w:hint="eastAsia" w:ascii="仿宋_GB2312" w:hAnsi="仿宋_GB2312" w:cs="仿宋_GB2312"/>
                <w:sz w:val="21"/>
                <w:szCs w:val="21"/>
              </w:rPr>
              <w:t>２</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ascii="仿宋_GB2312" w:hAnsi="仿宋_GB2312" w:cs="仿宋_GB2312"/>
                <w:sz w:val="21"/>
                <w:szCs w:val="21"/>
              </w:rPr>
            </w:pPr>
            <w:r>
              <w:rPr>
                <w:rFonts w:hint="eastAsia" w:ascii="仿宋_GB2312" w:hAnsi="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１</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rPr>
              <w:t>职责</w:t>
            </w:r>
          </w:p>
          <w:p>
            <w:pPr>
              <w:jc w:val="center"/>
              <w:rPr>
                <w:rFonts w:ascii="仿宋_GB2312" w:hAnsi="仿宋_GB2312" w:cs="仿宋_GB2312"/>
                <w:sz w:val="21"/>
                <w:szCs w:val="21"/>
              </w:rPr>
            </w:pPr>
            <w:r>
              <w:rPr>
                <w:rFonts w:hint="eastAsia" w:ascii="仿宋_GB2312" w:hAnsi="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８</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hint="eastAsia" w:ascii="仿宋_GB2312" w:hAnsi="仿宋_GB2312" w:eastAsia="仿宋_GB2312" w:cs="仿宋_GB2312"/>
                <w:color w:val="C00000"/>
                <w:sz w:val="21"/>
                <w:szCs w:val="21"/>
                <w:lang w:val="en-US" w:eastAsia="zh-CN"/>
              </w:rPr>
            </w:pPr>
            <w:r>
              <w:rPr>
                <w:rFonts w:hint="eastAsia" w:ascii="仿宋_GB2312" w:hAnsi="仿宋_GB2312" w:cs="仿宋_GB2312"/>
                <w:color w:val="C00000"/>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lang w:eastAsia="zh-CN"/>
              </w:rPr>
            </w:pPr>
            <w:r>
              <w:rPr>
                <w:rFonts w:hint="eastAsia" w:ascii="仿宋_GB2312" w:hAnsi="仿宋_GB2312" w:cs="仿宋_GB2312"/>
                <w:sz w:val="21"/>
                <w:szCs w:val="21"/>
              </w:rPr>
              <w:t>完成及时率=（及时完成实际工作数/计划工作数）×100%。1-4季度各得1分</w:t>
            </w:r>
          </w:p>
          <w:p>
            <w:pPr>
              <w:rPr>
                <w:rFonts w:hint="eastAsia" w:ascii="仿宋_GB2312" w:hAnsi="仿宋_GB2312" w:eastAsia="仿宋_GB2312" w:cs="仿宋_GB2312"/>
                <w:sz w:val="21"/>
                <w:szCs w:val="21"/>
                <w:lang w:eastAsia="zh-CN"/>
              </w:rPr>
            </w:pP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８</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１０</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rPr>
              <w:t>履职</w:t>
            </w:r>
          </w:p>
          <w:p>
            <w:pPr>
              <w:jc w:val="center"/>
              <w:rPr>
                <w:rFonts w:ascii="仿宋_GB2312" w:hAnsi="仿宋_GB2312" w:cs="仿宋_GB2312"/>
                <w:sz w:val="21"/>
                <w:szCs w:val="21"/>
              </w:rPr>
            </w:pPr>
            <w:r>
              <w:rPr>
                <w:rFonts w:hint="eastAsia" w:ascii="仿宋_GB2312" w:hAnsi="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５</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tcPr>
          <w:p>
            <w:pPr>
              <w:tabs>
                <w:tab w:val="left" w:pos="2604"/>
              </w:tabs>
              <w:rPr>
                <w:rFonts w:ascii="仿宋_GB2312" w:hAnsi="仿宋_GB2312" w:cs="仿宋_GB2312"/>
                <w:sz w:val="21"/>
                <w:szCs w:val="21"/>
              </w:rPr>
            </w:pPr>
            <w:r>
              <w:rPr>
                <w:rFonts w:hint="eastAsia" w:ascii="仿宋_GB2312" w:hAnsi="仿宋_GB2312" w:cs="仿宋_GB2312"/>
                <w:sz w:val="21"/>
                <w:szCs w:val="21"/>
              </w:rPr>
              <w:t>５</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tcPr>
          <w:p>
            <w:pPr>
              <w:tabs>
                <w:tab w:val="left" w:pos="2604"/>
              </w:tabs>
              <w:rPr>
                <w:rFonts w:ascii="仿宋_GB2312" w:hAnsi="仿宋_GB2312" w:cs="仿宋_GB2312"/>
                <w:sz w:val="21"/>
                <w:szCs w:val="21"/>
              </w:rPr>
            </w:pPr>
            <w:r>
              <w:rPr>
                <w:rFonts w:hint="eastAsia" w:ascii="仿宋_GB2312" w:hAnsi="仿宋_GB2312" w:cs="仿宋_GB2312"/>
                <w:sz w:val="21"/>
                <w:szCs w:val="21"/>
              </w:rPr>
              <w:t>５</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color w:val="C00000"/>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r>
              <w:rPr>
                <w:rFonts w:hint="eastAsia" w:ascii="仿宋_GB2312" w:hAnsi="仿宋_GB2312" w:cs="仿宋_GB2312"/>
                <w:sz w:val="21"/>
                <w:szCs w:val="21"/>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rPr>
              <w:t>9</w:t>
            </w:r>
            <w:r>
              <w:rPr>
                <w:rFonts w:hint="eastAsia" w:ascii="仿宋_GB2312" w:hAnsi="仿宋_GB2312" w:cs="仿宋_GB2312"/>
                <w:sz w:val="21"/>
                <w:szCs w:val="21"/>
                <w:lang w:val="en-US" w:eastAsia="zh-CN"/>
              </w:rPr>
              <w:t>3</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cs="仿宋_GB2312"/>
                <w:sz w:val="21"/>
                <w:szCs w:val="21"/>
              </w:rPr>
            </w:pPr>
            <w:bookmarkStart w:id="0" w:name="_GoBack"/>
            <w:bookmarkEnd w:id="0"/>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kern w:val="0"/>
                <w:sz w:val="21"/>
                <w:szCs w:val="21"/>
              </w:rPr>
            </w:pPr>
          </w:p>
        </w:tc>
      </w:tr>
    </w:tbl>
    <w:p>
      <w:pPr>
        <w:rPr>
          <w:rFonts w:ascii="仿宋_GB2312" w:hAnsi="仿宋_GB2312" w:cs="仿宋_GB2312"/>
          <w:sz w:val="24"/>
          <w:szCs w:val="24"/>
        </w:rPr>
      </w:pPr>
    </w:p>
    <w:sectPr>
      <w:footerReference r:id="rId3" w:type="default"/>
      <w:pgSz w:w="11906" w:h="16838"/>
      <w:pgMar w:top="1723" w:right="1800" w:bottom="1723" w:left="180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3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ThlYTRiMjlkZTdlNDk3MDAzOGY5MmE3NWExYmIifQ=="/>
  </w:docVars>
  <w:rsids>
    <w:rsidRoot w:val="003B3D85"/>
    <w:rsid w:val="00045D8D"/>
    <w:rsid w:val="0008398D"/>
    <w:rsid w:val="0025514A"/>
    <w:rsid w:val="003A77AF"/>
    <w:rsid w:val="003B3D85"/>
    <w:rsid w:val="0057735F"/>
    <w:rsid w:val="00611BC1"/>
    <w:rsid w:val="00DE439E"/>
    <w:rsid w:val="00E15D95"/>
    <w:rsid w:val="00E227B9"/>
    <w:rsid w:val="0B793A76"/>
    <w:rsid w:val="100F03D1"/>
    <w:rsid w:val="132E4195"/>
    <w:rsid w:val="45FD6295"/>
    <w:rsid w:val="4A1F22B8"/>
    <w:rsid w:val="6D321A9B"/>
    <w:rsid w:val="7E866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588</Words>
  <Characters>3357</Characters>
  <Lines>27</Lines>
  <Paragraphs>7</Paragraphs>
  <TotalTime>9</TotalTime>
  <ScaleCrop>false</ScaleCrop>
  <LinksUpToDate>false</LinksUpToDate>
  <CharactersWithSpaces>3938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2024-01-30T07:06:04Z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38EE8153070C475CA1B7933F99DB8886_12</vt:lpwstr>
  </property>
</Properties>
</file>