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both"/>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eastAsia="zh-CN"/>
        </w:rPr>
        <w:t>附件</w:t>
      </w:r>
      <w:r>
        <w:rPr>
          <w:rFonts w:hint="eastAsia" w:ascii="方正小标宋简体" w:hAnsi="方正小标宋简体" w:eastAsia="方正小标宋简体" w:cs="方正小标宋简体"/>
          <w:b/>
          <w:bCs/>
          <w:sz w:val="44"/>
          <w:szCs w:val="44"/>
          <w:lang w:val="en-US" w:eastAsia="zh-CN"/>
        </w:rPr>
        <w:t>1</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报价函</w:t>
      </w:r>
    </w:p>
    <w:p>
      <w:pPr>
        <w:pStyle w:val="2"/>
        <w:keepNext w:val="0"/>
        <w:keepLines w:val="0"/>
        <w:pageBreakBefore w:val="0"/>
        <w:widowControl w:val="0"/>
        <w:kinsoku/>
        <w:wordWrap/>
        <w:overflowPunct/>
        <w:topLinePunct w:val="0"/>
        <w:bidi w:val="0"/>
        <w:snapToGrid/>
        <w:spacing w:after="0" w:line="560" w:lineRule="exact"/>
        <w:jc w:val="both"/>
        <w:textAlignment w:val="auto"/>
        <w:rPr>
          <w:rFonts w:hint="eastAsia"/>
          <w:lang w:val="en-US" w:eastAsia="zh-CN"/>
        </w:rPr>
      </w:pPr>
    </w:p>
    <w:p>
      <w:pPr>
        <w:keepNext w:val="0"/>
        <w:keepLines w:val="0"/>
        <w:pageBreakBefore w:val="0"/>
        <w:widowControl w:val="0"/>
        <w:kinsoku/>
        <w:wordWrap/>
        <w:overflowPunct/>
        <w:topLinePunct w:val="0"/>
        <w:bidi w:val="0"/>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昆</w:t>
      </w:r>
      <w:bookmarkStart w:id="0" w:name="_GoBack"/>
      <w:bookmarkEnd w:id="0"/>
      <w:r>
        <w:rPr>
          <w:rFonts w:hint="eastAsia" w:ascii="仿宋_GB2312" w:hAnsi="仿宋_GB2312" w:eastAsia="仿宋_GB2312" w:cs="仿宋_GB2312"/>
          <w:sz w:val="32"/>
          <w:szCs w:val="32"/>
          <w:u w:val="single"/>
          <w:lang w:val="en-US" w:eastAsia="zh-CN"/>
        </w:rPr>
        <w:t>明市呈贡区住房和城乡建设局</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1.我方已仔细研究</w:t>
      </w:r>
      <w:r>
        <w:rPr>
          <w:rFonts w:hint="eastAsia" w:ascii="仿宋_GB2312" w:hAnsi="仿宋_GB2312" w:eastAsia="仿宋_GB2312" w:cs="仿宋_GB2312"/>
          <w:sz w:val="32"/>
          <w:szCs w:val="32"/>
          <w:u w:val="single"/>
          <w:lang w:val="en-US" w:eastAsia="zh-CN"/>
        </w:rPr>
        <w:t>了昆明市呈贡区住房和城乡建设局关于呈贡183号、190号、22号、172号、174号市政道路建设项目水土保持监测政府购买服务计划的</w:t>
      </w:r>
      <w:r>
        <w:rPr>
          <w:rFonts w:hint="eastAsia" w:ascii="仿宋_GB2312" w:hAnsi="仿宋_GB2312" w:eastAsia="仿宋_GB2312" w:cs="仿宋_GB2312"/>
          <w:sz w:val="32"/>
          <w:szCs w:val="32"/>
          <w:u w:val="none"/>
          <w:lang w:val="en-US" w:eastAsia="zh-CN"/>
        </w:rPr>
        <w:t>全部内容</w:t>
      </w:r>
      <w:r>
        <w:rPr>
          <w:rFonts w:hint="eastAsia" w:ascii="仿宋_GB2312" w:hAnsi="仿宋_GB2312" w:eastAsia="仿宋_GB2312" w:cs="仿宋_GB2312"/>
          <w:sz w:val="32"/>
          <w:szCs w:val="32"/>
          <w:lang w:val="en-US" w:eastAsia="zh-CN"/>
        </w:rPr>
        <w:t>，愿意以人民币：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）为响应报价，合同履行期限</w:t>
      </w:r>
      <w:r>
        <w:rPr>
          <w:rFonts w:hint="eastAsia" w:ascii="仿宋_GB2312" w:hAnsi="仿宋_GB2312" w:eastAsia="仿宋_GB2312" w:cs="仿宋_GB2312"/>
          <w:sz w:val="32"/>
          <w:szCs w:val="32"/>
          <w:u w:val="single"/>
          <w:lang w:val="en-US" w:eastAsia="zh-CN"/>
        </w:rPr>
        <w:t>满足采购服务期限安排</w:t>
      </w:r>
      <w:r>
        <w:rPr>
          <w:rFonts w:hint="eastAsia" w:ascii="仿宋_GB2312" w:hAnsi="仿宋_GB2312" w:eastAsia="仿宋_GB2312" w:cs="仿宋_GB2312"/>
          <w:sz w:val="32"/>
          <w:szCs w:val="32"/>
          <w:lang w:val="en-US" w:eastAsia="zh-CN"/>
        </w:rPr>
        <w:t>，按约定内容实施和完成</w:t>
      </w:r>
      <w:r>
        <w:rPr>
          <w:rFonts w:hint="eastAsia" w:ascii="仿宋_GB2312" w:hAnsi="仿宋_GB2312" w:eastAsia="仿宋_GB2312" w:cs="仿宋_GB2312"/>
          <w:sz w:val="32"/>
          <w:szCs w:val="32"/>
          <w:u w:val="single"/>
          <w:lang w:val="en-US" w:eastAsia="zh-CN"/>
        </w:rPr>
        <w:t>呈贡183号、190号、22号、172号、174号市政道路建设项目水土保持监测服务</w:t>
      </w:r>
      <w:r>
        <w:rPr>
          <w:rFonts w:hint="eastAsia" w:ascii="仿宋_GB2312" w:hAnsi="仿宋_GB2312" w:eastAsia="仿宋_GB2312" w:cs="仿宋_GB2312"/>
          <w:sz w:val="32"/>
          <w:szCs w:val="32"/>
          <w:lang w:val="en-US" w:eastAsia="zh-CN"/>
        </w:rPr>
        <w:t>，服务质量达到</w:t>
      </w:r>
      <w:r>
        <w:rPr>
          <w:rFonts w:hint="eastAsia" w:ascii="仿宋_GB2312" w:hAnsi="仿宋_GB2312" w:eastAsia="仿宋_GB2312" w:cs="仿宋_GB2312"/>
          <w:sz w:val="32"/>
          <w:szCs w:val="32"/>
          <w:u w:val="single"/>
          <w:lang w:val="en-US" w:eastAsia="zh-CN"/>
        </w:rPr>
        <w:t>水土保持监测相关要求</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2.如我方中标：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(1)我方承诺在中选后与你方按照采购计划文件和我方的响应文件签订合同。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(2)我方承诺在合同约定的期限内完成并移交全部合同约定实施内容。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(3)我方承诺不因其他因素发生变更而增加服务费用。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投  标  人：</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      址：</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电      话：</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bidi w:val="0"/>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kzidenz Grotesk BQ">
    <w:altName w:val="AMGDT"/>
    <w:panose1 w:val="00000000000000000000"/>
    <w:charset w:val="00"/>
    <w:family w:val="swiss"/>
    <w:pitch w:val="default"/>
    <w:sig w:usb0="00000000" w:usb1="00000000" w:usb2="00000000" w:usb3="00000000" w:csb0="00000001" w:csb1="00000000"/>
  </w:font>
  <w:font w:name="方正小标宋简体">
    <w:altName w:val="方正姚体"/>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0OWFkMjdjMmFhZTE0NzdjOTBiY2Q1MmNhNmI0MDAifQ=="/>
  </w:docVars>
  <w:rsids>
    <w:rsidRoot w:val="EFEF2CCE"/>
    <w:rsid w:val="223A4C45"/>
    <w:rsid w:val="345E036E"/>
    <w:rsid w:val="37315054"/>
    <w:rsid w:val="39B21072"/>
    <w:rsid w:val="4504082B"/>
    <w:rsid w:val="48CC062B"/>
    <w:rsid w:val="4FD0718D"/>
    <w:rsid w:val="4FEFF78F"/>
    <w:rsid w:val="53EB73DD"/>
    <w:rsid w:val="6F7BCD6D"/>
    <w:rsid w:val="75706CCA"/>
    <w:rsid w:val="75FA2D4B"/>
    <w:rsid w:val="7E4261C4"/>
    <w:rsid w:val="7FB3F64A"/>
    <w:rsid w:val="DFF64342"/>
    <w:rsid w:val="EBFFBE1E"/>
    <w:rsid w:val="EFEF2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2023-07-18T18:14:00Z</dcterms:created>
  <dc:creator>kmcg</dc:creator>
  <cp:lastModifiedBy>Administrator</cp:lastModifiedBy>
  <dcterms:modified xsi:type="dcterms:W3CDTF">2023-12-19T06:32:26Z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10EB94689B1845A89460C06613CBC92D_12</vt:lpwstr>
  </property>
</Properties>
</file>