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FZXiaoBiaoSong-B05" w:hAnsi="FZXiaoBiaoSong-B05" w:eastAsia="FZXiaoBiaoSong-B05" w:cs="FZXiaoBiaoSong-B05"/>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r>
        <w:rPr>
          <w:rFonts w:hint="eastAsia" w:ascii="FZXiaoBiaoSong-B05" w:hAnsi="FZXiaoBiaoSong-B05" w:eastAsia="FZXiaoBiaoSong-B05" w:cs="FZXiaoBiaoSong-B05"/>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延长危险废物贮存期限审批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FF0000"/>
          <w:sz w:val="28"/>
          <w:szCs w:val="28"/>
          <w:lang w:val="en-US" w:eastAsia="zh-CN"/>
        </w:rPr>
      </w:pPr>
      <w:r>
        <w:rPr>
          <w:rFonts w:hint="default" w:ascii="FZFangSong-Z02" w:hAnsi="FZFangSong-Z02" w:eastAsia="FZFangSong-Z02" w:cs="FZFangSong-Z02"/>
          <w:b w:val="0"/>
          <w:bCs w:val="0"/>
          <w:strike w:val="0"/>
          <w:dstrike w:val="0"/>
          <w:color w:val="FF0000"/>
          <w:sz w:val="28"/>
          <w:szCs w:val="28"/>
          <w:lang w:val="en-US" w:eastAsia="zh-CN"/>
        </w:rPr>
        <w:t>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FF0000"/>
          <w:sz w:val="28"/>
          <w:szCs w:val="28"/>
          <w:lang w:val="en-US" w:eastAsia="zh-CN"/>
        </w:rPr>
      </w:pPr>
      <w:r>
        <w:rPr>
          <w:rFonts w:hint="default" w:ascii="FZFangSong-Z02" w:hAnsi="FZFangSong-Z02" w:eastAsia="FZFangSong-Z02" w:cs="FZFangSong-Z02"/>
          <w:b w:val="0"/>
          <w:bCs w:val="0"/>
          <w:strike w:val="0"/>
          <w:dstrike w:val="0"/>
          <w:color w:val="FF0000"/>
          <w:sz w:val="28"/>
          <w:szCs w:val="28"/>
          <w:lang w:val="en-US" w:eastAsia="zh-CN"/>
        </w:rPr>
        <w:t>市生态环境局及授权的各县（市）区、开发（度假）区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r>
        <w:rPr>
          <w:rFonts w:hint="default" w:ascii="FZFangSong-Z02" w:hAnsi="FZFangSong-Z02" w:eastAsia="FZFangSong-Z02" w:cs="FZFangSong-Z02"/>
          <w:b w:val="0"/>
          <w:bCs w:val="0"/>
          <w:strike w:val="0"/>
          <w:dstrike w:val="0"/>
          <w:color w:val="FF0000"/>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《中华人民共和国固体废物污染环境防治法》第八十一条　收集、贮存危险废物，应当按照危险废物特性分类进行。禁止混合收集、贮存、运输、处置性质不相容而未经安全性处置的危险废物。贮存危险废物应当采取符合国家环境保护标准的防护措施。禁止将危险废物混入非危险废物中贮存。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1.延长危险废物贮存期限审批（</w:t>
      </w:r>
      <w:r>
        <w:rPr>
          <w:rFonts w:hint="eastAsia" w:ascii="FZFangSong-Z02" w:hAnsi="FZFangSong-Z02" w:eastAsia="FZFangSong-Z02" w:cs="FZFangSong-Z02"/>
          <w:b w:val="0"/>
          <w:bCs w:val="0"/>
          <w:strike w:val="0"/>
          <w:dstrike w:val="0"/>
          <w:color w:val="FF0000"/>
          <w:sz w:val="28"/>
          <w:szCs w:val="28"/>
          <w:lang w:val="en-US" w:eastAsia="zh-CN"/>
        </w:rPr>
        <w:t>设区的</w:t>
      </w:r>
      <w:r>
        <w:rPr>
          <w:rFonts w:hint="eastAsia" w:ascii="FZFangSong-Z02" w:hAnsi="FZFangSong-Z02" w:eastAsia="FZFangSong-Z02" w:cs="FZFangSong-Z02"/>
          <w:strike w:val="0"/>
          <w:dstrike w:val="0"/>
          <w:color w:val="FF0000"/>
          <w:sz w:val="28"/>
          <w:szCs w:val="28"/>
          <w:lang w:val="en-US" w:eastAsia="zh-CN"/>
        </w:rPr>
        <w:t>市级权限</w:t>
      </w:r>
      <w:r>
        <w:rPr>
          <w:rFonts w:hint="eastAsia" w:ascii="FZFangSong-Z02" w:hAnsi="FZFangSong-Z02" w:eastAsia="FZFangSong-Z02" w:cs="FZFangSong-Z02"/>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2.延长危险废物贮存期限审批（</w:t>
      </w:r>
      <w:r>
        <w:rPr>
          <w:rFonts w:hint="eastAsia" w:ascii="FZFangSong-Z02" w:hAnsi="FZFangSong-Z02" w:eastAsia="FZFangSong-Z02" w:cs="FZFangSong-Z02"/>
          <w:strike w:val="0"/>
          <w:dstrike w:val="0"/>
          <w:color w:val="FF0000"/>
          <w:sz w:val="28"/>
          <w:szCs w:val="28"/>
          <w:lang w:val="en-US" w:eastAsia="zh-CN"/>
        </w:rPr>
        <w:t>县、区权限</w:t>
      </w:r>
      <w:r>
        <w:rPr>
          <w:rFonts w:hint="eastAsia" w:ascii="FZFangSong-Z02" w:hAnsi="FZFangSong-Z02" w:eastAsia="FZFangSong-Z02" w:cs="FZFangSong-Z02"/>
          <w:strike w:val="0"/>
          <w:dstrike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延长危险废物贮存期限审批（</w:t>
      </w:r>
      <w:r>
        <w:rPr>
          <w:rFonts w:hint="eastAsia" w:ascii="FZXiaoBiaoSong-B05" w:hAnsi="FZXiaoBiaoSong-B05" w:eastAsia="FZXiaoBiaoSong-B05" w:cs="FZXiaoBiaoSong-B05"/>
          <w:b w:val="0"/>
          <w:bCs w:val="0"/>
          <w:strike w:val="0"/>
          <w:dstrike w:val="0"/>
          <w:color w:val="FF0000"/>
          <w:sz w:val="40"/>
          <w:szCs w:val="40"/>
          <w:lang w:val="en-US" w:eastAsia="zh-CN"/>
        </w:rPr>
        <w:t>设区的市</w:t>
      </w:r>
      <w:r>
        <w:rPr>
          <w:rFonts w:hint="eastAsia" w:ascii="FZXiaoBiaoSong-B05" w:hAnsi="FZXiaoBiaoSong-B05" w:eastAsia="FZXiaoBiaoSong-B05" w:cs="FZXiaoBiaoSong-B05"/>
          <w:b w:val="0"/>
          <w:bCs w:val="0"/>
          <w:strike w:val="0"/>
          <w:dstrike w:val="0"/>
          <w:color w:val="FF0000"/>
          <w:sz w:val="40"/>
          <w:szCs w:val="40"/>
          <w:lang w:eastAsia="zh-CN"/>
        </w:rPr>
        <w:t>级权限</w:t>
      </w:r>
      <w:r>
        <w:rPr>
          <w:rFonts w:hint="eastAsia" w:ascii="FZXiaoBiaoSong-B05" w:hAnsi="FZXiaoBiaoSong-B05" w:eastAsia="FZXiaoBiaoSong-B05" w:cs="FZXiaoBiaoSong-B05"/>
          <w:b w:val="0"/>
          <w:bCs w:val="0"/>
          <w:strike w:val="0"/>
          <w:dstrike w:val="0"/>
          <w:color w:val="auto"/>
          <w:sz w:val="40"/>
          <w:szCs w:val="40"/>
          <w:lang w:eastAsia="zh-CN"/>
        </w:rPr>
        <w:t>）</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【000116116001】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延长危险废物贮存期限审批</w:t>
      </w:r>
      <w:r>
        <w:rPr>
          <w:rFonts w:hint="eastAsia" w:ascii="FZFangSong-Z02" w:hAnsi="FZFangSong-Z02" w:eastAsia="FZFangSong-Z02" w:cs="FZFangSong-Z02"/>
          <w:strike w:val="0"/>
          <w:dstrike w:val="0"/>
          <w:sz w:val="28"/>
          <w:szCs w:val="28"/>
          <w:lang w:val="en-US" w:eastAsia="zh-CN"/>
        </w:rPr>
        <w:t>【</w:t>
      </w:r>
      <w:r>
        <w:rPr>
          <w:rFonts w:hint="eastAsia" w:ascii="FZFangSong-Z02" w:hAnsi="FZFangSong-Z02" w:eastAsia="FZFangSong-Z02" w:cs="FZFangSong-Z02"/>
          <w:strike w:val="0"/>
          <w:dstrike w:val="0"/>
          <w:sz w:val="28"/>
          <w:szCs w:val="28"/>
          <w:lang w:val="en-US"/>
        </w:rPr>
        <w:t>00011611600Y</w:t>
      </w:r>
      <w:r>
        <w:rPr>
          <w:rFonts w:hint="eastAsia" w:ascii="FZFangSong-Z02" w:hAnsi="FZFangSong-Z02" w:eastAsia="FZFangSong-Z02" w:cs="FZFangSong-Z02"/>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延长危险废物贮存期限审批（</w:t>
      </w:r>
      <w:r>
        <w:rPr>
          <w:rFonts w:hint="default" w:ascii="FZFangSong-Z02" w:hAnsi="FZFangSong-Z02" w:eastAsia="FZFangSong-Z02" w:cs="FZFangSong-Z02"/>
          <w:b w:val="0"/>
          <w:bCs w:val="0"/>
          <w:strike w:val="0"/>
          <w:dstrike w:val="0"/>
          <w:color w:val="FF0000"/>
          <w:sz w:val="28"/>
          <w:szCs w:val="28"/>
          <w:lang w:val="en-US" w:eastAsia="zh-CN"/>
        </w:rPr>
        <w:t>设区的市级</w:t>
      </w:r>
      <w:r>
        <w:rPr>
          <w:rFonts w:hint="eastAsia" w:ascii="FZFangSong-Z02" w:hAnsi="FZFangSong-Z02" w:eastAsia="FZFangSong-Z02" w:cs="FZFangSong-Z02"/>
          <w:strike w:val="0"/>
          <w:dstrike w:val="0"/>
          <w:sz w:val="28"/>
          <w:szCs w:val="28"/>
          <w:lang w:val="en-US"/>
        </w:rPr>
        <w:t>权限）【000116116001】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1.延长危险废物贮存期限审批（</w:t>
      </w:r>
      <w:r>
        <w:rPr>
          <w:rFonts w:hint="default" w:ascii="FZFangSong-Z02" w:hAnsi="FZFangSong-Z02" w:eastAsia="FZFangSong-Z02" w:cs="FZFangSong-Z02"/>
          <w:b w:val="0"/>
          <w:bCs w:val="0"/>
          <w:strike w:val="0"/>
          <w:dstrike w:val="0"/>
          <w:color w:val="FF0000"/>
          <w:sz w:val="28"/>
          <w:szCs w:val="28"/>
          <w:lang w:val="en-US" w:eastAsia="zh-CN"/>
        </w:rPr>
        <w:t>设区的市级</w:t>
      </w:r>
      <w:r>
        <w:rPr>
          <w:rFonts w:hint="eastAsia" w:ascii="FZFangSong-Z02" w:hAnsi="FZFangSong-Z02" w:eastAsia="FZFangSong-Z02" w:cs="FZFangSong-Z02"/>
          <w:strike w:val="0"/>
          <w:dstrike w:val="0"/>
          <w:sz w:val="28"/>
          <w:szCs w:val="28"/>
          <w:lang w:val="en-US" w:eastAsia="zh-CN"/>
        </w:rPr>
        <w:t>权限）(00011611600101)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市生态环境局</w:t>
      </w:r>
    </w:p>
    <w:p>
      <w:pPr>
        <w:spacing w:line="600" w:lineRule="exact"/>
        <w:ind w:firstLine="562" w:firstLineChars="200"/>
        <w:rPr>
          <w:rFonts w:hint="default" w:ascii="FZFangSong-Z02" w:hAnsi="FZFangSong-Z02" w:eastAsia="FZFangSong-Z02" w:cs="FZFangSong-Z02"/>
          <w:b w:val="0"/>
          <w:bCs w:val="0"/>
          <w:strike w:val="0"/>
          <w:dstrike w:val="0"/>
          <w:color w:val="FF000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设区的市级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设区的市级</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FF000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设区的市级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贮存危险废物超过一年的批准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FZFangSong-Z02" w:hAnsi="FZFangSong-Z02" w:eastAsia="FZFangSong-Z02" w:cs="FZFangSong-Z02"/>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（1）申请单位持有危险废物经营许可证，并在许可证有效期内进行申请；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（2）提出申请时贮存期限不超过12个月。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四、</w:t>
      </w: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加强对危险废物收集、贮存、利用、处置经营活动的单位的监督管理，防范危险废物贮存环境风险。严格按照《危险废物经营许可证管理办法》负责危险废物经营许可证的审批颁发与监督管理工作。</w:t>
      </w:r>
    </w:p>
    <w:p>
      <w:pPr>
        <w:spacing w:line="600" w:lineRule="exact"/>
        <w:ind w:firstLine="0" w:firstLineChars="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 xml:space="preserve">   2.将承诺</w:t>
      </w:r>
      <w:r>
        <w:rPr>
          <w:rFonts w:hint="default" w:ascii="FZFangSong-Z02" w:hAnsi="FZFangSong-Z02" w:eastAsia="FZFangSong-Z02" w:cs="FZFangSong-Z02"/>
          <w:b w:val="0"/>
          <w:bCs w:val="0"/>
          <w:strike w:val="0"/>
          <w:dstrike w:val="0"/>
          <w:color w:val="auto"/>
          <w:sz w:val="28"/>
          <w:szCs w:val="28"/>
          <w:lang w:val="en-US" w:eastAsia="zh-CN"/>
        </w:rPr>
        <w:t>审批时限由20个工作日压减至</w:t>
      </w:r>
      <w:r>
        <w:rPr>
          <w:rFonts w:hint="eastAsia" w:ascii="FZFangSong-Z02" w:hAnsi="FZFangSong-Z02" w:eastAsia="FZFangSong-Z02" w:cs="FZFangSong-Z02"/>
          <w:b w:val="0"/>
          <w:bCs w:val="0"/>
          <w:strike w:val="0"/>
          <w:dstrike w:val="0"/>
          <w:color w:val="FF0000"/>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1.依法严格审批。落实《中华人民共和国固体废物污染环境防治法》相关规定，严格延长危险废物贮存时限审批相关工作。</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2.强化许可服务。定期组织开展业务培训，提高工作人员专业素养和业务能力。</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3.加强信息化服务。指导持危险废物经营许可证的单位于每年3月31日前通过固体废物管理信息系统报送上一年度危险废物收集、贮存、利用、处置等有关情况。</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4.推行规范化环境管理评估。落实《“十四五”全国危险废物规范化环境管理评估工作方案》要求，指导经营单位向所在地生态环境主管部门如实申报危险废物的种类、产生量、流向、贮存、处置等有关资料。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延长危险废物贮存期限的申请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（1）提出延长危险废物贮存期限的申请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（2）颁发许可证的生态环境主管部门审批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FF0000"/>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FZFangSong-Z02" w:hAnsi="FZFangSong-Z02" w:eastAsia="FZFangSong-Z02" w:cs="FZFangSong-Z02"/>
          <w:b/>
          <w:bCs/>
          <w:strike w:val="0"/>
          <w:dstrike w:val="0"/>
          <w:color w:val="FF0000"/>
          <w:sz w:val="28"/>
          <w:szCs w:val="28"/>
          <w:lang w:val="en-US" w:eastAsia="zh-CN"/>
        </w:rPr>
      </w:pPr>
      <w:r>
        <w:rPr>
          <w:rFonts w:hint="eastAsia" w:ascii="FZFangSong-Z02" w:hAnsi="FZFangSong-Z02" w:eastAsia="FZFangSong-Z02" w:cs="FZFangSong-Z02"/>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延长危险废物贮存期限审批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FF0000"/>
          <w:sz w:val="28"/>
          <w:szCs w:val="28"/>
          <w:lang w:val="en-US" w:eastAsia="zh-CN"/>
        </w:rPr>
      </w:pPr>
      <w:r>
        <w:rPr>
          <w:rFonts w:hint="eastAsia" w:ascii="FZFangSong-Z02" w:hAnsi="FZFangSong-Z02" w:eastAsia="FZFangSong-Z02" w:cs="FZFangSong-Z02"/>
          <w:b w:val="0"/>
          <w:bCs w:val="0"/>
          <w:strike w:val="0"/>
          <w:dstrike w:val="0"/>
          <w:color w:val="FF0000"/>
          <w:sz w:val="28"/>
          <w:szCs w:val="28"/>
          <w:lang w:val="en-US" w:eastAsia="zh-CN"/>
        </w:rPr>
        <w:t>本市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FF0000"/>
          <w:sz w:val="28"/>
          <w:szCs w:val="28"/>
          <w:lang w:val="en-US" w:eastAsia="zh-CN"/>
        </w:rPr>
      </w:pPr>
      <w:r>
        <w:rPr>
          <w:rFonts w:hint="default" w:ascii="FZFangSong-Z02" w:hAnsi="FZFangSong-Z02" w:eastAsia="FZFangSong-Z02" w:cs="FZFangSong-Z02"/>
          <w:b w:val="0"/>
          <w:bCs w:val="0"/>
          <w:strike w:val="0"/>
          <w:dstrike w:val="0"/>
          <w:color w:val="FF0000"/>
          <w:sz w:val="28"/>
          <w:szCs w:val="28"/>
          <w:lang w:val="en-US" w:eastAsia="zh-CN"/>
        </w:rPr>
        <w:t>市生态环境局及授权的各县（市）区、开发（度假）区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r>
        <w:rPr>
          <w:rFonts w:hint="default" w:ascii="FZFangSong-Z02" w:hAnsi="FZFangSong-Z02" w:eastAsia="FZFangSong-Z02" w:cs="FZFangSong-Z02"/>
          <w:b w:val="0"/>
          <w:bCs w:val="0"/>
          <w:strike w:val="0"/>
          <w:dstrike w:val="0"/>
          <w:color w:val="FF0000"/>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延长危险废物贮存期限审批（</w:t>
      </w:r>
      <w:r>
        <w:rPr>
          <w:rFonts w:hint="eastAsia" w:ascii="FZXiaoBiaoSong-B05" w:hAnsi="FZXiaoBiaoSong-B05" w:eastAsia="FZXiaoBiaoSong-B05" w:cs="FZXiaoBiaoSong-B05"/>
          <w:b w:val="0"/>
          <w:bCs w:val="0"/>
          <w:strike w:val="0"/>
          <w:dstrike w:val="0"/>
          <w:color w:val="FF0000"/>
          <w:sz w:val="40"/>
          <w:szCs w:val="40"/>
          <w:lang w:val="en-US" w:eastAsia="zh-CN"/>
        </w:rPr>
        <w:t>县（市）区</w:t>
      </w:r>
      <w:r>
        <w:rPr>
          <w:rFonts w:hint="eastAsia" w:ascii="FZXiaoBiaoSong-B05" w:hAnsi="FZXiaoBiaoSong-B05" w:eastAsia="FZXiaoBiaoSong-B05" w:cs="FZXiaoBiaoSong-B05"/>
          <w:b w:val="0"/>
          <w:bCs w:val="0"/>
          <w:strike w:val="0"/>
          <w:dstrike w:val="0"/>
          <w:color w:val="auto"/>
          <w:sz w:val="40"/>
          <w:szCs w:val="40"/>
          <w:lang w:eastAsia="zh-CN"/>
        </w:rPr>
        <w:t>级权限）</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【000116116002】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延长危险废物贮存期限审批</w:t>
      </w:r>
      <w:r>
        <w:rPr>
          <w:rFonts w:hint="eastAsia" w:ascii="FZFangSong-Z02" w:hAnsi="FZFangSong-Z02" w:eastAsia="FZFangSong-Z02" w:cs="FZFangSong-Z02"/>
          <w:strike w:val="0"/>
          <w:dstrike w:val="0"/>
          <w:sz w:val="28"/>
          <w:szCs w:val="28"/>
          <w:lang w:val="en-US" w:eastAsia="zh-CN"/>
        </w:rPr>
        <w:t>【</w:t>
      </w:r>
      <w:r>
        <w:rPr>
          <w:rFonts w:hint="eastAsia" w:ascii="FZFangSong-Z02" w:hAnsi="FZFangSong-Z02" w:eastAsia="FZFangSong-Z02" w:cs="FZFangSong-Z02"/>
          <w:strike w:val="0"/>
          <w:dstrike w:val="0"/>
          <w:sz w:val="28"/>
          <w:szCs w:val="28"/>
          <w:lang w:val="en-US"/>
        </w:rPr>
        <w:t>00011611600Y</w:t>
      </w:r>
      <w:r>
        <w:rPr>
          <w:rFonts w:hint="eastAsia" w:ascii="FZFangSong-Z02" w:hAnsi="FZFangSong-Z02" w:eastAsia="FZFangSong-Z02" w:cs="FZFangSong-Z02"/>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延长危险废物贮存期限审批（</w:t>
      </w:r>
      <w:r>
        <w:rPr>
          <w:rFonts w:hint="eastAsia" w:ascii="Times New Roman" w:hAnsi="Times New Roman" w:eastAsia="仿宋GB2312" w:cs="Times New Roman"/>
          <w:b/>
          <w:bCs/>
          <w:strike w:val="0"/>
          <w:dstrike w:val="0"/>
          <w:color w:val="FF0000"/>
          <w:sz w:val="28"/>
          <w:szCs w:val="28"/>
          <w:lang w:val="en-US" w:eastAsia="zh-CN"/>
        </w:rPr>
        <w:t>县（市）区</w:t>
      </w:r>
      <w:r>
        <w:rPr>
          <w:rFonts w:hint="eastAsia" w:ascii="FZFangSong-Z02" w:hAnsi="FZFangSong-Z02" w:eastAsia="FZFangSong-Z02" w:cs="FZFangSong-Z02"/>
          <w:strike w:val="0"/>
          <w:dstrike w:val="0"/>
          <w:sz w:val="28"/>
          <w:szCs w:val="28"/>
          <w:lang w:val="en-US"/>
        </w:rPr>
        <w:t>级权限）【000116116002】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1.延长危险废物贮存期限审批（</w:t>
      </w:r>
      <w:r>
        <w:rPr>
          <w:rFonts w:hint="eastAsia" w:ascii="Times New Roman" w:hAnsi="Times New Roman" w:eastAsia="仿宋GB2312" w:cs="Times New Roman"/>
          <w:b/>
          <w:bCs/>
          <w:strike w:val="0"/>
          <w:dstrike w:val="0"/>
          <w:color w:val="FF0000"/>
          <w:sz w:val="28"/>
          <w:szCs w:val="28"/>
          <w:lang w:val="en-US" w:eastAsia="zh-CN"/>
        </w:rPr>
        <w:t>县（市）区</w:t>
      </w:r>
      <w:r>
        <w:rPr>
          <w:rFonts w:hint="eastAsia" w:ascii="FZFangSong-Z02" w:hAnsi="FZFangSong-Z02" w:eastAsia="FZFangSong-Z02" w:cs="FZFangSong-Z02"/>
          <w:strike w:val="0"/>
          <w:dstrike w:val="0"/>
          <w:sz w:val="28"/>
          <w:szCs w:val="28"/>
          <w:lang w:val="en-US" w:eastAsia="zh-CN"/>
        </w:rPr>
        <w:t>级权限）(00011611600201)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（3）《危险废物经营许可证管理办法》第七条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授权的各县（市）区、开发（度假）区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r>
        <w:rPr>
          <w:rFonts w:hint="default" w:ascii="FZFangSong-Z02" w:hAnsi="FZFangSong-Z02" w:eastAsia="FZFangSong-Z02" w:cs="FZFangSong-Z02"/>
          <w:b w:val="0"/>
          <w:bCs w:val="0"/>
          <w:strike w:val="0"/>
          <w:dstrike w:val="0"/>
          <w:color w:val="FF0000"/>
          <w:sz w:val="28"/>
          <w:szCs w:val="28"/>
          <w:lang w:val="en-US" w:eastAsia="zh-CN"/>
        </w:rPr>
        <w:t>分局</w:t>
      </w:r>
    </w:p>
    <w:p>
      <w:pPr>
        <w:numPr>
          <w:ilvl w:val="0"/>
          <w:numId w:val="0"/>
        </w:num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p>
    <w:p>
      <w:pPr>
        <w:numPr>
          <w:ilvl w:val="0"/>
          <w:numId w:val="0"/>
        </w:num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numPr>
          <w:ilvl w:val="0"/>
          <w:numId w:val="0"/>
        </w:num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贮存危险废物超过一年的批准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FZFangSong-Z02" w:hAnsi="FZFangSong-Z02" w:eastAsia="FZFangSong-Z02" w:cs="FZFangSong-Z02"/>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（1）申请单位持有危险废物经营许可证，并在许可证有效期内进行申请；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（2）提出申请时贮存期限不超过12个月。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第七条：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四、</w:t>
      </w: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加强对危险废物收集、贮存、利用、处置经营活动的单位的监督管理，防范危险废物贮存环境风险。严格按照《危险废物经营许可证管理办法》负责危险废物经营许可证的审批颁发与监督管理工作。</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1.依法严格审批。落实《中华人民共和国固体废物污染环境防治法》相关规定，严格延长危险废物贮存时限审批相关工作。</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2.强化许可服务。定期组织开展业务培训，提高工作人员专业素养和业务能力。</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3.加强信息化服务。指导持危险废物经营许可证的单位于每年3月31日前通过固体废物管理信息系统报送上一年度危险废物收集、贮存、利用、处置等有关情况。</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4.推行规范化环境管理评估。落实《“十四五”全国危险废物规范化环境管理评估工作方案》要求，指导经营单位向所在地生态环境主管部门如实申报危险废物的种类、产生量、流向、贮存、处置等有关资料。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延长危险废物贮存期限的申请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（1）提出延长危险废物贮存期限的申请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（2）颁发许可证的生态环境主管部门审批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FF0000"/>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FZFangSong-Z02" w:hAnsi="FZFangSong-Z02" w:eastAsia="FZFangSong-Z02" w:cs="FZFangSong-Z02"/>
          <w:b/>
          <w:bCs/>
          <w:strike w:val="0"/>
          <w:dstrike w:val="0"/>
          <w:color w:val="FF0000"/>
          <w:sz w:val="28"/>
          <w:szCs w:val="28"/>
          <w:lang w:val="en-US" w:eastAsia="zh-CN"/>
        </w:rPr>
      </w:pPr>
      <w:r>
        <w:rPr>
          <w:rFonts w:hint="eastAsia" w:ascii="FZFangSong-Z02" w:hAnsi="FZFangSong-Z02" w:eastAsia="FZFangSong-Z02" w:cs="FZFangSong-Z02"/>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延长危险废物贮存期限审批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FF0000"/>
          <w:sz w:val="28"/>
          <w:szCs w:val="28"/>
          <w:lang w:val="en-US" w:eastAsia="zh-CN"/>
        </w:rPr>
      </w:pPr>
      <w:r>
        <w:rPr>
          <w:rFonts w:hint="eastAsia" w:ascii="FZFangSong-Z02" w:hAnsi="FZFangSong-Z02" w:eastAsia="FZFangSong-Z02" w:cs="FZFangSong-Z02"/>
          <w:b w:val="0"/>
          <w:bCs w:val="0"/>
          <w:strike w:val="0"/>
          <w:dstrike w:val="0"/>
          <w:color w:val="FF0000"/>
          <w:sz w:val="28"/>
          <w:szCs w:val="28"/>
          <w:lang w:val="en-US" w:eastAsia="zh-CN"/>
        </w:rPr>
        <w:t>本辖区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FF0000"/>
          <w:sz w:val="28"/>
          <w:szCs w:val="28"/>
          <w:lang w:val="en-US" w:eastAsia="zh-CN"/>
        </w:rPr>
      </w:pPr>
      <w:bookmarkStart w:id="0" w:name="_GoBack"/>
      <w:bookmarkEnd w:id="0"/>
      <w:r>
        <w:rPr>
          <w:rFonts w:hint="default" w:ascii="FZFangSong-Z02" w:hAnsi="FZFangSong-Z02" w:eastAsia="FZFangSong-Z02" w:cs="FZFangSong-Z02"/>
          <w:b w:val="0"/>
          <w:bCs w:val="0"/>
          <w:strike w:val="0"/>
          <w:dstrike w:val="0"/>
          <w:color w:val="FF0000"/>
          <w:sz w:val="28"/>
          <w:szCs w:val="28"/>
          <w:lang w:val="en-US" w:eastAsia="zh-CN"/>
        </w:rPr>
        <w:t>市生态环境局及授权的各县（市）区、开发（度假）区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r>
        <w:rPr>
          <w:rFonts w:hint="default" w:ascii="FZFangSong-Z02" w:hAnsi="FZFangSong-Z02" w:eastAsia="FZFangSong-Z02" w:cs="FZFangSong-Z02"/>
          <w:b w:val="0"/>
          <w:bCs w:val="0"/>
          <w:strike w:val="0"/>
          <w:dstrike w:val="0"/>
          <w:color w:val="FF0000"/>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imHei">
    <w:panose1 w:val="02010609060101010101"/>
    <w:charset w:val="86"/>
    <w:family w:val="auto"/>
    <w:pitch w:val="default"/>
    <w:sig w:usb0="800002BF" w:usb1="38CF7CFA" w:usb2="00000016" w:usb3="00000000" w:csb0="00040001" w:csb1="00000000"/>
  </w:font>
  <w:font w:name="FZFangSong-Z02">
    <w:panose1 w:val="03000509000000000000"/>
    <w:charset w:val="86"/>
    <w:family w:val="auto"/>
    <w:pitch w:val="default"/>
    <w:sig w:usb0="00000001" w:usb1="080E0000" w:usb2="00000000" w:usb3="00000000" w:csb0="00040000"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1F6629E4"/>
    <w:rsid w:val="3908186F"/>
    <w:rsid w:val="3FFBB617"/>
    <w:rsid w:val="40703801"/>
    <w:rsid w:val="4A5A1EBC"/>
    <w:rsid w:val="4E5782C3"/>
    <w:rsid w:val="57BAF936"/>
    <w:rsid w:val="5E2849CB"/>
    <w:rsid w:val="62A07B3B"/>
    <w:rsid w:val="675D9AA5"/>
    <w:rsid w:val="77F3EE85"/>
    <w:rsid w:val="77F5E6C5"/>
    <w:rsid w:val="7BDAB4AE"/>
    <w:rsid w:val="7EBD1463"/>
    <w:rsid w:val="7FDF31AA"/>
    <w:rsid w:val="BF1C239B"/>
    <w:rsid w:val="F3BD3287"/>
    <w:rsid w:val="FF6DC4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1134</Words>
  <Characters>2662</Characters>
  <Lines>9</Lines>
  <Paragraphs>2</Paragraphs>
  <TotalTime>1</TotalTime>
  <ScaleCrop>false</ScaleCrop>
  <LinksUpToDate>false</LinksUpToDate>
  <CharactersWithSpaces>2662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2020-07-26T08:39:00Z</dcterms:created>
  <dc:creator>49152</dc:creator>
  <cp:lastModifiedBy>唐艳</cp:lastModifiedBy>
  <cp:lastPrinted>2022-06-18T22:53:00Z</cp:lastPrinted>
  <dcterms:modified xsi:type="dcterms:W3CDTF">2023-11-07T18:23:04Z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2052-11.8.2.10251</vt:lpwstr>
  </property>
</Properties>
</file>