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bookmarkStart w:id="0" w:name="_GoBack"/>
            <w:r>
              <w:rPr>
                <w:rFonts w:hint="eastAsia" w:ascii="黑体" w:eastAsia="黑体"/>
                <w:bCs/>
                <w:sz w:val="36"/>
                <w:szCs w:val="36"/>
              </w:rPr>
              <w:t>部门整体支出绩效自评指标评分表</w:t>
            </w:r>
            <w:bookmarkEnd w:id="0"/>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99.5</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00930"/>
    <w:rsid w:val="092763C1"/>
    <w:rsid w:val="09F86556"/>
    <w:rsid w:val="100F03D1"/>
    <w:rsid w:val="132E4195"/>
    <w:rsid w:val="19B242C6"/>
    <w:rsid w:val="3FBFE279"/>
    <w:rsid w:val="45FD6295"/>
    <w:rsid w:val="46FB62AA"/>
    <w:rsid w:val="4A1F22B8"/>
    <w:rsid w:val="52225078"/>
    <w:rsid w:val="6D321A9B"/>
    <w:rsid w:val="71D1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jyjcg</dc:creator>
  <cp:lastModifiedBy>kmcg</cp:lastModifiedBy>
  <dcterms:modified xsi:type="dcterms:W3CDTF">2023-09-27T15:04:46Z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