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2</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其他普通教育支出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业务经费项目属于（</w:t>
      </w:r>
      <w:r>
        <w:rPr>
          <w:rFonts w:hint="default" w:ascii="Times New Roman" w:hAnsi="Times New Roman" w:cs="Times New Roman"/>
          <w:color w:val="000000" w:themeColor="text1"/>
          <w:szCs w:val="32"/>
          <w:lang w:val="en-US" w:eastAsia="zh-CN"/>
          <w14:textFill>
            <w14:solidFill>
              <w14:schemeClr w14:val="tx1"/>
            </w14:solidFill>
          </w14:textFill>
        </w:rPr>
        <w:t>2050299</w:t>
      </w:r>
      <w:r>
        <w:rPr>
          <w:rFonts w:hint="eastAsia" w:ascii="仿宋_GB2312"/>
          <w:color w:val="000000" w:themeColor="text1"/>
          <w:szCs w:val="32"/>
          <w:lang w:eastAsia="zh-CN"/>
          <w14:textFill>
            <w14:solidFill>
              <w14:schemeClr w14:val="tx1"/>
            </w14:solidFill>
          </w14:textFill>
        </w:rPr>
        <w:t>）其他普通教育支出</w:t>
      </w:r>
      <w:r>
        <w:rPr>
          <w:rFonts w:hint="eastAsia" w:ascii="仿宋_GB2312"/>
          <w:color w:val="000000" w:themeColor="text1"/>
          <w:szCs w:val="32"/>
          <w:lang w:val="en-US" w:eastAsia="zh-CN"/>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共计</w:t>
      </w:r>
      <w:r>
        <w:rPr>
          <w:rFonts w:hint="eastAsia" w:ascii="Times New Roman" w:hAnsi="Times New Roman" w:cs="Times New Roman"/>
          <w:color w:val="000000" w:themeColor="text1"/>
          <w:szCs w:val="32"/>
          <w:lang w:val="en-US" w:eastAsia="zh-CN"/>
          <w14:textFill>
            <w14:solidFill>
              <w14:schemeClr w14:val="tx1"/>
            </w14:solidFill>
          </w14:textFill>
        </w:rPr>
        <w:t>39255.00</w:t>
      </w:r>
      <w:r>
        <w:rPr>
          <w:rFonts w:hint="eastAsia" w:ascii="仿宋_GB2312"/>
          <w:color w:val="000000" w:themeColor="text1"/>
          <w:szCs w:val="32"/>
          <w:lang w:val="en-US" w:eastAsia="zh-CN"/>
          <w14:textFill>
            <w14:solidFill>
              <w14:schemeClr w14:val="tx1"/>
            </w14:solidFill>
          </w14:textFill>
        </w:rPr>
        <w:t>元，其中包含：</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结转</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eastAsia" w:ascii="仿宋_GB2312"/>
          <w:color w:val="000000" w:themeColor="text1"/>
          <w:szCs w:val="32"/>
          <w:lang w:val="en-US" w:eastAsia="zh-CN"/>
          <w14:textFill>
            <w14:solidFill>
              <w14:schemeClr w14:val="tx1"/>
            </w14:solidFill>
          </w14:textFill>
        </w:rPr>
        <w:t>年区级领导联系学校暨六一儿童节走访慰问活动经费</w:t>
      </w:r>
      <w:r>
        <w:rPr>
          <w:rFonts w:hint="default" w:ascii="Times New Roman" w:hAnsi="Times New Roman" w:cs="Times New Roman"/>
          <w:color w:val="000000" w:themeColor="text1"/>
          <w:szCs w:val="32"/>
          <w:lang w:val="en-US" w:eastAsia="zh-CN"/>
          <w14:textFill>
            <w14:solidFill>
              <w14:schemeClr w14:val="tx1"/>
            </w14:solidFill>
          </w14:textFill>
        </w:rPr>
        <w:t>2828.00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eastAsia" w:ascii="仿宋_GB2312"/>
          <w:color w:val="000000" w:themeColor="text1"/>
          <w:szCs w:val="32"/>
          <w:lang w:val="en-US" w:eastAsia="zh-CN"/>
          <w14:textFill>
            <w14:solidFill>
              <w14:schemeClr w14:val="tx1"/>
            </w14:solidFill>
          </w14:textFill>
        </w:rPr>
        <w:t>年区级领导联系学校暨教师节走访慰问活动经费</w:t>
      </w:r>
      <w:r>
        <w:rPr>
          <w:rFonts w:hint="default" w:ascii="Times New Roman" w:hAnsi="Times New Roman" w:cs="Times New Roman"/>
          <w:color w:val="000000" w:themeColor="text1"/>
          <w:szCs w:val="32"/>
          <w:lang w:val="en-US" w:eastAsia="zh-CN"/>
          <w14:textFill>
            <w14:solidFill>
              <w14:schemeClr w14:val="tx1"/>
            </w14:solidFill>
          </w14:textFill>
        </w:rPr>
        <w:t>8000.00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2021</w:t>
      </w:r>
      <w:r>
        <w:rPr>
          <w:rFonts w:hint="eastAsia" w:ascii="仿宋_GB2312"/>
          <w:color w:val="000000" w:themeColor="text1"/>
          <w:szCs w:val="32"/>
          <w:lang w:val="en-US" w:eastAsia="zh-CN"/>
          <w14:textFill>
            <w14:solidFill>
              <w14:schemeClr w14:val="tx1"/>
            </w14:solidFill>
          </w14:textFill>
        </w:rPr>
        <w:t>年招生工作经费</w:t>
      </w:r>
      <w:r>
        <w:rPr>
          <w:rFonts w:hint="default" w:ascii="Times New Roman" w:hAnsi="Times New Roman" w:cs="Times New Roman"/>
          <w:color w:val="000000" w:themeColor="text1"/>
          <w:szCs w:val="32"/>
          <w:lang w:val="en-US" w:eastAsia="zh-CN"/>
          <w14:textFill>
            <w14:solidFill>
              <w14:schemeClr w14:val="tx1"/>
            </w14:solidFill>
          </w14:textFill>
        </w:rPr>
        <w:t>1000.00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2019</w:t>
      </w:r>
      <w:r>
        <w:rPr>
          <w:rFonts w:hint="eastAsia" w:ascii="仿宋_GB2312"/>
          <w:color w:val="000000" w:themeColor="text1"/>
          <w:szCs w:val="32"/>
          <w:lang w:val="en-US" w:eastAsia="zh-CN"/>
          <w14:textFill>
            <w14:solidFill>
              <w14:schemeClr w14:val="tx1"/>
            </w14:solidFill>
          </w14:textFill>
        </w:rPr>
        <w:t>年呈贡区教师保健经费</w:t>
      </w:r>
      <w:r>
        <w:rPr>
          <w:rFonts w:hint="default" w:ascii="Times New Roman" w:hAnsi="Times New Roman" w:cs="Times New Roman"/>
          <w:color w:val="000000" w:themeColor="text1"/>
          <w:szCs w:val="32"/>
          <w:lang w:val="en-US" w:eastAsia="zh-CN"/>
          <w14:textFill>
            <w14:solidFill>
              <w14:schemeClr w14:val="tx1"/>
            </w14:solidFill>
          </w14:textFill>
        </w:rPr>
        <w:t>7.00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年校园食品安全及卫生工作经费</w:t>
      </w:r>
      <w:r>
        <w:rPr>
          <w:rFonts w:hint="default" w:ascii="Times New Roman" w:hAnsi="Times New Roman" w:cs="Times New Roman"/>
          <w:color w:val="000000" w:themeColor="text1"/>
          <w:szCs w:val="32"/>
          <w:lang w:val="en-US" w:eastAsia="zh-CN"/>
          <w14:textFill>
            <w14:solidFill>
              <w14:schemeClr w14:val="tx1"/>
            </w14:solidFill>
          </w14:textFill>
        </w:rPr>
        <w:t>6000.00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年中小学、幼儿园文化、艺术、科学活动经费</w:t>
      </w:r>
      <w:r>
        <w:rPr>
          <w:rFonts w:hint="default" w:ascii="Times New Roman" w:hAnsi="Times New Roman" w:cs="Times New Roman"/>
          <w:color w:val="000000" w:themeColor="text1"/>
          <w:szCs w:val="32"/>
          <w:lang w:val="en-US" w:eastAsia="zh-CN"/>
          <w14:textFill>
            <w14:solidFill>
              <w14:schemeClr w14:val="tx1"/>
            </w14:solidFill>
          </w14:textFill>
        </w:rPr>
        <w:t>5000.00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年共青团、少先队等系列活动工作经费</w:t>
      </w:r>
      <w:r>
        <w:rPr>
          <w:rFonts w:hint="default" w:ascii="Times New Roman" w:hAnsi="Times New Roman" w:cs="Times New Roman"/>
          <w:color w:val="000000" w:themeColor="text1"/>
          <w:szCs w:val="32"/>
          <w:lang w:val="en-US" w:eastAsia="zh-CN"/>
          <w14:textFill>
            <w14:solidFill>
              <w14:schemeClr w14:val="tx1"/>
            </w14:solidFill>
          </w14:textFill>
        </w:rPr>
        <w:t>3260.00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年招生工作经费</w:t>
      </w:r>
      <w:r>
        <w:rPr>
          <w:rFonts w:hint="default" w:ascii="Times New Roman" w:hAnsi="Times New Roman" w:cs="Times New Roman"/>
          <w:color w:val="000000" w:themeColor="text1"/>
          <w:szCs w:val="32"/>
          <w:lang w:val="en-US" w:eastAsia="zh-CN"/>
          <w14:textFill>
            <w14:solidFill>
              <w14:schemeClr w14:val="tx1"/>
            </w14:solidFill>
          </w14:textFill>
        </w:rPr>
        <w:t>1040.00</w:t>
      </w:r>
      <w:r>
        <w:rPr>
          <w:rFonts w:hint="eastAsia" w:ascii="仿宋_GB2312"/>
          <w:color w:val="000000" w:themeColor="text1"/>
          <w:szCs w:val="32"/>
          <w:lang w:val="en-US" w:eastAsia="zh-CN"/>
          <w14:textFill>
            <w14:solidFill>
              <w14:schemeClr w14:val="tx1"/>
            </w14:solidFill>
          </w14:textFill>
        </w:rPr>
        <w:t>元，</w:t>
      </w:r>
      <w:r>
        <w:rPr>
          <w:rFonts w:hint="default" w:ascii="Times New Roman" w:hAnsi="Times New Roman" w:cs="Times New Roman"/>
          <w:color w:val="000000" w:themeColor="text1"/>
          <w:szCs w:val="32"/>
          <w:lang w:val="en-US" w:eastAsia="zh-CN"/>
          <w14:textFill>
            <w14:solidFill>
              <w14:schemeClr w14:val="tx1"/>
            </w14:solidFill>
          </w14:textFill>
        </w:rPr>
        <w:t>2020</w:t>
      </w:r>
      <w:r>
        <w:rPr>
          <w:rFonts w:hint="eastAsia" w:ascii="仿宋_GB2312"/>
          <w:color w:val="000000" w:themeColor="text1"/>
          <w:szCs w:val="32"/>
          <w:lang w:val="en-US" w:eastAsia="zh-CN"/>
          <w14:textFill>
            <w14:solidFill>
              <w14:schemeClr w14:val="tx1"/>
            </w14:solidFill>
          </w14:textFill>
        </w:rPr>
        <w:t>年洗手设施新建和提升改造资金</w:t>
      </w:r>
      <w:r>
        <w:rPr>
          <w:rFonts w:hint="default" w:ascii="Times New Roman" w:hAnsi="Times New Roman" w:cs="Times New Roman"/>
          <w:color w:val="000000" w:themeColor="text1"/>
          <w:szCs w:val="32"/>
          <w:lang w:val="en-US" w:eastAsia="zh-CN"/>
          <w14:textFill>
            <w14:solidFill>
              <w14:schemeClr w14:val="tx1"/>
            </w14:solidFill>
          </w14:textFill>
        </w:rPr>
        <w:t>10000.00</w:t>
      </w:r>
      <w:r>
        <w:rPr>
          <w:rFonts w:hint="eastAsia" w:ascii="仿宋_GB2312"/>
          <w:color w:val="000000" w:themeColor="text1"/>
          <w:szCs w:val="32"/>
          <w:lang w:val="en-US" w:eastAsia="zh-CN"/>
          <w14:textFill>
            <w14:solidFill>
              <w14:schemeClr w14:val="tx1"/>
            </w14:solidFill>
          </w14:textFill>
        </w:rPr>
        <w:t>元；</w:t>
      </w:r>
    </w:p>
    <w:p>
      <w:pPr>
        <w:topLinePunct/>
        <w:ind w:firstLine="594" w:firstLineChars="200"/>
        <w:rPr>
          <w:rFonts w:hint="eastAsia" w:ascii="仿宋_GB2312"/>
          <w:color w:val="000000" w:themeColor="text1"/>
          <w:szCs w:val="32"/>
          <w:lang w:val="en-US" w:eastAsia="zh-CN"/>
          <w14:textFill>
            <w14:solidFill>
              <w14:schemeClr w14:val="tx1"/>
            </w14:solidFill>
          </w14:textFill>
        </w:rPr>
      </w:pPr>
      <w:r>
        <w:rPr>
          <w:rFonts w:hint="eastAsia" w:ascii="仿宋_GB2312"/>
          <w:color w:val="000000" w:themeColor="text1"/>
          <w:szCs w:val="32"/>
          <w:lang w:val="en-US" w:eastAsia="zh-CN"/>
          <w14:textFill>
            <w14:solidFill>
              <w14:schemeClr w14:val="tx1"/>
            </w14:solidFill>
          </w14:textFill>
        </w:rPr>
        <w:t>其他资金义务教育家庭经济困难学生生活费补助市级专项资金</w:t>
      </w:r>
      <w:r>
        <w:rPr>
          <w:rFonts w:hint="default" w:ascii="Times New Roman" w:hAnsi="Times New Roman" w:cs="Times New Roman"/>
          <w:color w:val="000000" w:themeColor="text1"/>
          <w:szCs w:val="32"/>
          <w:lang w:val="en-US" w:eastAsia="zh-CN"/>
          <w14:textFill>
            <w14:solidFill>
              <w14:schemeClr w14:val="tx1"/>
            </w14:solidFill>
          </w14:textFill>
        </w:rPr>
        <w:t>2120.00</w:t>
      </w:r>
      <w:r>
        <w:rPr>
          <w:rFonts w:hint="eastAsia" w:ascii="仿宋_GB2312"/>
          <w:color w:val="000000" w:themeColor="text1"/>
          <w:szCs w:val="32"/>
          <w:lang w:val="en-US" w:eastAsia="zh-CN"/>
          <w14:textFill>
            <w14:solidFill>
              <w14:schemeClr w14:val="tx1"/>
            </w14:solidFill>
          </w14:textFill>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用于学校日常运营产生的专用材料费、学生活动费、</w:t>
      </w:r>
      <w:bookmarkStart w:id="0" w:name="_GoBack"/>
      <w:bookmarkEnd w:id="0"/>
      <w:r>
        <w:rPr>
          <w:rFonts w:hint="eastAsia" w:ascii="仿宋_GB2312"/>
          <w:szCs w:val="32"/>
          <w:lang w:val="en-US" w:eastAsia="zh-CN"/>
        </w:rPr>
        <w:t>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color w:val="000000" w:themeColor="text1"/>
          <w:szCs w:val="32"/>
          <w:lang w:val="en-US" w:eastAsia="zh-CN"/>
          <w14:textFill>
            <w14:solidFill>
              <w14:schemeClr w14:val="tx1"/>
            </w14:solidFill>
          </w14:textFill>
        </w:rPr>
      </w:pPr>
      <w:r>
        <w:rPr>
          <w:rFonts w:hint="eastAsia" w:ascii="仿宋_GB2312"/>
          <w:color w:val="000000" w:themeColor="text1"/>
          <w:szCs w:val="32"/>
          <w:lang w:eastAsia="zh-CN"/>
          <w14:textFill>
            <w14:solidFill>
              <w14:schemeClr w14:val="tx1"/>
            </w14:solidFill>
          </w14:textFill>
        </w:rPr>
        <w:t>其他普通教育支出项目</w:t>
      </w:r>
      <w:r>
        <w:rPr>
          <w:rFonts w:hint="eastAsia" w:ascii="仿宋_GB2312" w:hAnsi="仿宋_GB2312" w:cs="仿宋_GB2312"/>
          <w:color w:val="000000" w:themeColor="text1"/>
          <w:szCs w:val="32"/>
          <w:lang w:eastAsia="zh-CN"/>
          <w14:textFill>
            <w14:solidFill>
              <w14:schemeClr w14:val="tx1"/>
            </w14:solidFill>
          </w14:textFill>
        </w:rPr>
        <w:t>共使用</w:t>
      </w:r>
      <w:r>
        <w:rPr>
          <w:rFonts w:hint="default" w:ascii="Times New Roman" w:hAnsi="Times New Roman" w:cs="Times New Roman"/>
          <w:color w:val="000000" w:themeColor="text1"/>
          <w:szCs w:val="32"/>
          <w:lang w:val="en-US" w:eastAsia="zh-CN"/>
          <w14:textFill>
            <w14:solidFill>
              <w14:schemeClr w14:val="tx1"/>
            </w14:solidFill>
          </w14:textFill>
        </w:rPr>
        <w:t>10</w:t>
      </w:r>
      <w:r>
        <w:rPr>
          <w:rFonts w:hint="eastAsia" w:ascii="仿宋_GB2312" w:hAnsi="仿宋_GB2312" w:cs="仿宋_GB2312"/>
          <w:color w:val="000000" w:themeColor="text1"/>
          <w:szCs w:val="32"/>
          <w:lang w:val="en-US" w:eastAsia="zh-CN"/>
          <w14:textFill>
            <w14:solidFill>
              <w14:schemeClr w14:val="tx1"/>
            </w14:solidFill>
          </w14:textFill>
        </w:rPr>
        <w:t>个项目资金，其他资金</w:t>
      </w:r>
      <w:r>
        <w:rPr>
          <w:rFonts w:hint="default" w:ascii="Times New Roman" w:hAnsi="Times New Roman" w:cs="Times New Roman"/>
          <w:color w:val="000000" w:themeColor="text1"/>
          <w:szCs w:val="32"/>
          <w:lang w:val="en-US" w:eastAsia="zh-CN"/>
          <w14:textFill>
            <w14:solidFill>
              <w14:schemeClr w14:val="tx1"/>
            </w14:solidFill>
          </w14:textFill>
        </w:rPr>
        <w:t>2120.00</w:t>
      </w:r>
      <w:r>
        <w:rPr>
          <w:rFonts w:hint="eastAsia" w:ascii="仿宋_GB2312" w:hAnsi="仿宋_GB2312" w:cs="仿宋_GB2312"/>
          <w:color w:val="000000" w:themeColor="text1"/>
          <w:szCs w:val="32"/>
          <w:lang w:val="en-US" w:eastAsia="zh-CN"/>
          <w14:textFill>
            <w14:solidFill>
              <w14:schemeClr w14:val="tx1"/>
            </w14:solidFill>
          </w14:textFill>
        </w:rPr>
        <w:t>元，</w:t>
      </w:r>
      <w:r>
        <w:rPr>
          <w:rFonts w:hint="eastAsia" w:ascii="仿宋_GB2312" w:hAnsi="仿宋_GB2312" w:cs="仿宋_GB2312"/>
          <w:color w:val="000000" w:themeColor="text1"/>
          <w:szCs w:val="32"/>
          <w:lang w:eastAsia="zh-CN"/>
          <w14:textFill>
            <w14:solidFill>
              <w14:schemeClr w14:val="tx1"/>
            </w14:solidFill>
          </w14:textFill>
        </w:rPr>
        <w:t>财政拨款资金总计</w:t>
      </w:r>
      <w:r>
        <w:rPr>
          <w:rFonts w:hint="default" w:ascii="Times New Roman" w:hAnsi="Times New Roman" w:cs="Times New Roman"/>
          <w:color w:val="000000" w:themeColor="text1"/>
          <w:szCs w:val="32"/>
          <w:lang w:val="en-US" w:eastAsia="zh-CN"/>
          <w14:textFill>
            <w14:solidFill>
              <w14:schemeClr w14:val="tx1"/>
            </w14:solidFill>
          </w14:textFill>
        </w:rPr>
        <w:t>37135.00</w:t>
      </w:r>
      <w:r>
        <w:rPr>
          <w:rFonts w:hint="eastAsia" w:ascii="仿宋_GB2312" w:hAnsi="仿宋_GB2312" w:cs="仿宋_GB2312"/>
          <w:color w:val="000000" w:themeColor="text1"/>
          <w:szCs w:val="32"/>
          <w:lang w:val="en-US" w:eastAsia="zh-CN"/>
          <w14:textFill>
            <w14:solidFill>
              <w14:schemeClr w14:val="tx1"/>
            </w14:solidFill>
          </w14:textFill>
        </w:rPr>
        <w:t>元，其中上年结转</w:t>
      </w:r>
      <w:r>
        <w:rPr>
          <w:rFonts w:hint="default" w:ascii="Times New Roman" w:hAnsi="Times New Roman" w:cs="Times New Roman"/>
          <w:color w:val="000000" w:themeColor="text1"/>
          <w:szCs w:val="32"/>
          <w:lang w:val="en-US" w:eastAsia="zh-CN"/>
          <w14:textFill>
            <w14:solidFill>
              <w14:schemeClr w14:val="tx1"/>
            </w14:solidFill>
          </w14:textFill>
        </w:rPr>
        <w:t>37135.00</w:t>
      </w:r>
      <w:r>
        <w:rPr>
          <w:rFonts w:hint="eastAsia" w:ascii="仿宋_GB2312" w:hAnsi="仿宋_GB2312" w:cs="仿宋_GB2312"/>
          <w:color w:val="000000" w:themeColor="text1"/>
          <w:szCs w:val="32"/>
          <w:lang w:val="en-US" w:eastAsia="zh-CN"/>
          <w14:textFill>
            <w14:solidFill>
              <w14:schemeClr w14:val="tx1"/>
            </w14:solidFill>
          </w14:textFill>
        </w:rPr>
        <w:t>元，本年收到财政拨款</w:t>
      </w:r>
      <w:r>
        <w:rPr>
          <w:rFonts w:hint="default" w:ascii="Times New Roman" w:hAnsi="Times New Roman" w:cs="Times New Roman"/>
          <w:color w:val="000000" w:themeColor="text1"/>
          <w:szCs w:val="32"/>
          <w:lang w:val="en-US" w:eastAsia="zh-CN"/>
          <w14:textFill>
            <w14:solidFill>
              <w14:schemeClr w14:val="tx1"/>
            </w14:solidFill>
          </w14:textFill>
        </w:rPr>
        <w:t>0</w:t>
      </w:r>
      <w:r>
        <w:rPr>
          <w:rFonts w:hint="eastAsia" w:ascii="仿宋_GB2312" w:hAnsi="仿宋_GB2312" w:cs="仿宋_GB2312"/>
          <w:color w:val="000000" w:themeColor="text1"/>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Cs w:val="32"/>
          <w14:textFill>
            <w14:solidFill>
              <w14:schemeClr w14:val="tx1"/>
            </w14:solidFill>
          </w14:textFill>
        </w:rPr>
        <w:t>项目资金</w:t>
      </w:r>
      <w:r>
        <w:rPr>
          <w:rFonts w:hint="eastAsia" w:ascii="仿宋_GB2312" w:hAnsi="仿宋_GB2312" w:cs="仿宋_GB2312"/>
          <w:color w:val="000000" w:themeColor="text1"/>
          <w:szCs w:val="32"/>
          <w:lang w:eastAsia="zh-CN"/>
          <w14:textFill>
            <w14:solidFill>
              <w14:schemeClr w14:val="tx1"/>
            </w14:solidFill>
          </w14:textFill>
        </w:rPr>
        <w:t>本年</w:t>
      </w:r>
      <w:r>
        <w:rPr>
          <w:rFonts w:hint="eastAsia" w:ascii="仿宋_GB2312" w:hAnsi="仿宋_GB2312" w:eastAsia="仿宋_GB2312" w:cs="仿宋_GB2312"/>
          <w:color w:val="000000" w:themeColor="text1"/>
          <w:szCs w:val="32"/>
          <w14:textFill>
            <w14:solidFill>
              <w14:schemeClr w14:val="tx1"/>
            </w14:solidFill>
          </w14:textFill>
        </w:rPr>
        <w:t>实际</w:t>
      </w:r>
      <w:r>
        <w:rPr>
          <w:rFonts w:hint="eastAsia" w:ascii="仿宋_GB2312" w:hAnsi="仿宋_GB2312" w:cs="仿宋_GB2312"/>
          <w:color w:val="000000" w:themeColor="text1"/>
          <w:szCs w:val="32"/>
          <w:lang w:eastAsia="zh-CN"/>
          <w14:textFill>
            <w14:solidFill>
              <w14:schemeClr w14:val="tx1"/>
            </w14:solidFill>
          </w14:textFill>
        </w:rPr>
        <w:t>支出</w:t>
      </w:r>
      <w:r>
        <w:rPr>
          <w:rFonts w:hint="default" w:ascii="Times New Roman" w:hAnsi="Times New Roman" w:cs="Times New Roman"/>
          <w:color w:val="000000" w:themeColor="text1"/>
          <w:szCs w:val="32"/>
          <w:lang w:val="en-US" w:eastAsia="zh-CN"/>
          <w14:textFill>
            <w14:solidFill>
              <w14:schemeClr w14:val="tx1"/>
            </w14:solidFill>
          </w14:textFill>
        </w:rPr>
        <w:t>35088.00</w:t>
      </w:r>
      <w:r>
        <w:rPr>
          <w:rFonts w:hint="eastAsia" w:ascii="仿宋_GB2312" w:hAnsi="仿宋_GB2312" w:cs="仿宋_GB2312"/>
          <w:color w:val="000000" w:themeColor="text1"/>
          <w:szCs w:val="32"/>
          <w:lang w:eastAsia="zh-CN"/>
          <w14:textFill>
            <w14:solidFill>
              <w14:schemeClr w14:val="tx1"/>
            </w14:solidFill>
          </w14:textFill>
        </w:rPr>
        <w:t>元，年末结转和结余</w:t>
      </w:r>
      <w:r>
        <w:rPr>
          <w:rFonts w:hint="default" w:ascii="Times New Roman" w:hAnsi="Times New Roman" w:cs="Times New Roman"/>
          <w:color w:val="000000" w:themeColor="text1"/>
          <w:szCs w:val="32"/>
          <w:lang w:val="en-US" w:eastAsia="zh-CN"/>
          <w14:textFill>
            <w14:solidFill>
              <w14:schemeClr w14:val="tx1"/>
            </w14:solidFill>
          </w14:textFill>
        </w:rPr>
        <w:t>4167.00</w:t>
      </w:r>
      <w:r>
        <w:rPr>
          <w:rFonts w:hint="eastAsia" w:ascii="仿宋_GB2312" w:hAnsi="仿宋_GB2312" w:cs="仿宋_GB2312"/>
          <w:color w:val="000000" w:themeColor="text1"/>
          <w:szCs w:val="32"/>
          <w:lang w:val="en-US" w:eastAsia="zh-CN"/>
          <w14:textFill>
            <w14:solidFill>
              <w14:schemeClr w14:val="tx1"/>
            </w14:solidFill>
          </w14:textFill>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numPr>
          <w:ilvl w:val="0"/>
          <w:numId w:val="2"/>
        </w:numPr>
        <w:topLinePunct/>
        <w:ind w:firstLine="594" w:firstLineChars="200"/>
        <w:rPr>
          <w:rFonts w:hint="eastAsia" w:ascii="黑体" w:eastAsia="黑体"/>
          <w:szCs w:val="32"/>
          <w:lang w:eastAsia="zh-CN"/>
        </w:rPr>
      </w:pPr>
      <w:r>
        <w:rPr>
          <w:rFonts w:hint="eastAsia" w:ascii="黑体" w:eastAsia="黑体"/>
          <w:szCs w:val="32"/>
          <w:lang w:eastAsia="zh-CN"/>
        </w:rPr>
        <w:t>项目组织实施情况</w:t>
      </w:r>
    </w:p>
    <w:p>
      <w:pPr>
        <w:numPr>
          <w:ilvl w:val="0"/>
          <w:numId w:val="0"/>
        </w:numPr>
        <w:topLinePunct/>
        <w:ind w:firstLine="594" w:firstLineChars="200"/>
        <w:rPr>
          <w:rFonts w:hint="eastAsia" w:ascii="黑体" w:eastAsia="黑体"/>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项目组织情况分析</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组织实施情况：由校委会小组成员负责，实施前期调研工作，充分了解评价资金的有关情况，收集查阅与评价项目有关的政策及相关资料。 根据了解到的情况和收集到的资料，并结合实际情况，制定符合实际的评价指标体系和自评方案。</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实施评价：</w:t>
      </w:r>
      <w:r>
        <w:rPr>
          <w:rFonts w:hint="eastAsia" w:ascii="仿宋_GB2312" w:hAnsi="仿宋_GB2312" w:cs="仿宋_GB2312"/>
          <w:szCs w:val="32"/>
          <w:lang w:val="en-US"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eastAsia" w:ascii="仿宋_GB2312" w:hAnsi="仿宋_GB2312" w:cs="仿宋_GB2312"/>
          <w:szCs w:val="32"/>
          <w:lang w:val="en-US"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eastAsia" w:ascii="仿宋_GB2312" w:hAnsi="仿宋_GB2312" w:cs="仿宋_GB2312"/>
          <w:szCs w:val="32"/>
          <w:lang w:val="en-US" w:eastAsia="zh-CN"/>
        </w:rPr>
        <w:t>3.</w:t>
      </w:r>
      <w:r>
        <w:rPr>
          <w:rFonts w:hint="eastAsia" w:ascii="仿宋_GB2312" w:hAnsi="仿宋_GB2312" w:cs="仿宋_GB2312"/>
          <w:szCs w:val="32"/>
          <w:lang w:eastAsia="zh-CN"/>
        </w:rPr>
        <w:t>根据业务资料、财务资料，按照自评方案对履职效益或质量作出评判。</w:t>
      </w:r>
      <w:r>
        <w:rPr>
          <w:rFonts w:hint="eastAsia" w:ascii="仿宋_GB2312" w:hAnsi="仿宋_GB2312" w:cs="仿宋_GB2312"/>
          <w:szCs w:val="32"/>
          <w:lang w:val="en-US"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eastAsia" w:ascii="仿宋_GB2312" w:hAnsi="仿宋_GB2312" w:cs="仿宋_GB2312"/>
          <w:szCs w:val="32"/>
          <w:lang w:val="en-US"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项目管理情况分析</w:t>
      </w:r>
    </w:p>
    <w:p>
      <w:pPr>
        <w:topLinePunct/>
        <w:ind w:firstLine="594"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计划，制定管理制度，对项目资金按项目单独核算实行“专款专用、专人管理”，不得挤占挪用项目资金。指派专人长期对项目的实施定期或不定期的进行检查和监督，及时协调解决困难和问题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p>
      <w:pPr>
        <w:rPr>
          <w:rFonts w:hint="default"/>
          <w:lang w:val="en-US" w:eastAsia="zh-CN"/>
        </w:rPr>
      </w:pPr>
    </w:p>
    <w:sectPr>
      <w:headerReference r:id="rId3" w:type="default"/>
      <w:footerReference r:id="rId4"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abstractNum w:abstractNumId="1">
    <w:nsid w:val="642B90D7"/>
    <w:multiLevelType w:val="singleLevel"/>
    <w:tmpl w:val="642B90D7"/>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9E2B2F"/>
    <w:rsid w:val="00BE353D"/>
    <w:rsid w:val="010419BF"/>
    <w:rsid w:val="010D01B4"/>
    <w:rsid w:val="01176AF4"/>
    <w:rsid w:val="013701CB"/>
    <w:rsid w:val="016E3A35"/>
    <w:rsid w:val="01835F7C"/>
    <w:rsid w:val="0188277D"/>
    <w:rsid w:val="019422A6"/>
    <w:rsid w:val="01A74E81"/>
    <w:rsid w:val="01BE3556"/>
    <w:rsid w:val="01C30D24"/>
    <w:rsid w:val="01D226CF"/>
    <w:rsid w:val="02054AFE"/>
    <w:rsid w:val="023F6117"/>
    <w:rsid w:val="025249C7"/>
    <w:rsid w:val="02595B79"/>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467FE"/>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5FD2B5D"/>
    <w:rsid w:val="06380C93"/>
    <w:rsid w:val="06523476"/>
    <w:rsid w:val="067D5F45"/>
    <w:rsid w:val="069C0B16"/>
    <w:rsid w:val="06BD3E45"/>
    <w:rsid w:val="06EC1A07"/>
    <w:rsid w:val="06F71FA1"/>
    <w:rsid w:val="06FC1B07"/>
    <w:rsid w:val="070660DF"/>
    <w:rsid w:val="071B774F"/>
    <w:rsid w:val="072111CA"/>
    <w:rsid w:val="07344224"/>
    <w:rsid w:val="075E72BF"/>
    <w:rsid w:val="07633525"/>
    <w:rsid w:val="079071B3"/>
    <w:rsid w:val="081D6032"/>
    <w:rsid w:val="084776CB"/>
    <w:rsid w:val="08712671"/>
    <w:rsid w:val="08C73F1B"/>
    <w:rsid w:val="08DF749A"/>
    <w:rsid w:val="08EF0CC7"/>
    <w:rsid w:val="095F1821"/>
    <w:rsid w:val="098D6B90"/>
    <w:rsid w:val="0997301B"/>
    <w:rsid w:val="09A36495"/>
    <w:rsid w:val="09E56811"/>
    <w:rsid w:val="09EB1993"/>
    <w:rsid w:val="09FE3A24"/>
    <w:rsid w:val="0A1762DE"/>
    <w:rsid w:val="0A193C15"/>
    <w:rsid w:val="0A2D1087"/>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CEA29D6"/>
    <w:rsid w:val="0D1B57F0"/>
    <w:rsid w:val="0D1E5E65"/>
    <w:rsid w:val="0D28639E"/>
    <w:rsid w:val="0D486A3B"/>
    <w:rsid w:val="0D5E6662"/>
    <w:rsid w:val="0D6F2810"/>
    <w:rsid w:val="0D752BC2"/>
    <w:rsid w:val="0D7B510F"/>
    <w:rsid w:val="0D884DDE"/>
    <w:rsid w:val="0D9269D6"/>
    <w:rsid w:val="0DA01E92"/>
    <w:rsid w:val="0DAA71E6"/>
    <w:rsid w:val="0DFD3DCC"/>
    <w:rsid w:val="0EA550F4"/>
    <w:rsid w:val="0EC54557"/>
    <w:rsid w:val="0ED73C5D"/>
    <w:rsid w:val="0F056B50"/>
    <w:rsid w:val="0F270E3E"/>
    <w:rsid w:val="0F2F64F6"/>
    <w:rsid w:val="0F5013EC"/>
    <w:rsid w:val="0F622805"/>
    <w:rsid w:val="0FC71307"/>
    <w:rsid w:val="0FDF03A3"/>
    <w:rsid w:val="10027569"/>
    <w:rsid w:val="101F094D"/>
    <w:rsid w:val="102657E3"/>
    <w:rsid w:val="102668D4"/>
    <w:rsid w:val="102844E7"/>
    <w:rsid w:val="10306027"/>
    <w:rsid w:val="1097388E"/>
    <w:rsid w:val="109C7D09"/>
    <w:rsid w:val="10C918F0"/>
    <w:rsid w:val="10F01085"/>
    <w:rsid w:val="11176EDF"/>
    <w:rsid w:val="1131119A"/>
    <w:rsid w:val="1131354C"/>
    <w:rsid w:val="114162D8"/>
    <w:rsid w:val="11426D9A"/>
    <w:rsid w:val="114A0A14"/>
    <w:rsid w:val="11644C39"/>
    <w:rsid w:val="11986BE0"/>
    <w:rsid w:val="11A94E28"/>
    <w:rsid w:val="11AE79F1"/>
    <w:rsid w:val="11AF7E93"/>
    <w:rsid w:val="11CC4D0B"/>
    <w:rsid w:val="122417EB"/>
    <w:rsid w:val="123D1BD7"/>
    <w:rsid w:val="124E7B6B"/>
    <w:rsid w:val="125D068B"/>
    <w:rsid w:val="128F64DF"/>
    <w:rsid w:val="12A37B1F"/>
    <w:rsid w:val="12C35F63"/>
    <w:rsid w:val="12CE4B61"/>
    <w:rsid w:val="12E051BC"/>
    <w:rsid w:val="13234288"/>
    <w:rsid w:val="132B52F5"/>
    <w:rsid w:val="134F5F13"/>
    <w:rsid w:val="13537B38"/>
    <w:rsid w:val="13752178"/>
    <w:rsid w:val="13B73C20"/>
    <w:rsid w:val="13C503D3"/>
    <w:rsid w:val="13CB62E5"/>
    <w:rsid w:val="13D61C30"/>
    <w:rsid w:val="14123C2A"/>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DA34AE"/>
    <w:rsid w:val="16E66963"/>
    <w:rsid w:val="17023D15"/>
    <w:rsid w:val="173E4FE9"/>
    <w:rsid w:val="174217A1"/>
    <w:rsid w:val="1796390A"/>
    <w:rsid w:val="17D858C9"/>
    <w:rsid w:val="17E03085"/>
    <w:rsid w:val="17F4653A"/>
    <w:rsid w:val="180949E1"/>
    <w:rsid w:val="180C6D7F"/>
    <w:rsid w:val="185C2EC6"/>
    <w:rsid w:val="1869142C"/>
    <w:rsid w:val="1872212F"/>
    <w:rsid w:val="188354A5"/>
    <w:rsid w:val="18A345D2"/>
    <w:rsid w:val="18A62DCA"/>
    <w:rsid w:val="18B94EB2"/>
    <w:rsid w:val="18E144C4"/>
    <w:rsid w:val="19496852"/>
    <w:rsid w:val="195102BA"/>
    <w:rsid w:val="19522263"/>
    <w:rsid w:val="195D0DA0"/>
    <w:rsid w:val="198458F8"/>
    <w:rsid w:val="19B77F35"/>
    <w:rsid w:val="19DF7F59"/>
    <w:rsid w:val="19E63DA8"/>
    <w:rsid w:val="19F729BC"/>
    <w:rsid w:val="1A444D9C"/>
    <w:rsid w:val="1A47681E"/>
    <w:rsid w:val="1A5870B5"/>
    <w:rsid w:val="1A6E2D73"/>
    <w:rsid w:val="1A7543C9"/>
    <w:rsid w:val="1A8D656D"/>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91006"/>
    <w:rsid w:val="1DBA56AC"/>
    <w:rsid w:val="1E02603A"/>
    <w:rsid w:val="1E0A0488"/>
    <w:rsid w:val="1E13148F"/>
    <w:rsid w:val="1E2F589E"/>
    <w:rsid w:val="1E611CD2"/>
    <w:rsid w:val="1ED02159"/>
    <w:rsid w:val="1EE55C9B"/>
    <w:rsid w:val="1EEA5AAD"/>
    <w:rsid w:val="1EF87183"/>
    <w:rsid w:val="1EF979BF"/>
    <w:rsid w:val="1EFA37BD"/>
    <w:rsid w:val="1F0726CF"/>
    <w:rsid w:val="1F11542F"/>
    <w:rsid w:val="1F2C7335"/>
    <w:rsid w:val="1F3676B4"/>
    <w:rsid w:val="1F3F647A"/>
    <w:rsid w:val="1F473F7D"/>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B0D81"/>
    <w:rsid w:val="24AD17CF"/>
    <w:rsid w:val="24B47745"/>
    <w:rsid w:val="24D6228E"/>
    <w:rsid w:val="24E4649D"/>
    <w:rsid w:val="24FB4985"/>
    <w:rsid w:val="25286889"/>
    <w:rsid w:val="25810076"/>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0B10"/>
    <w:rsid w:val="2821475D"/>
    <w:rsid w:val="28214B1E"/>
    <w:rsid w:val="287D7490"/>
    <w:rsid w:val="28865B9F"/>
    <w:rsid w:val="288860D9"/>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201D5"/>
    <w:rsid w:val="2B1A79DF"/>
    <w:rsid w:val="2B3B3DEC"/>
    <w:rsid w:val="2B4C0DD0"/>
    <w:rsid w:val="2B4E55A9"/>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261E9"/>
    <w:rsid w:val="2D0F4B18"/>
    <w:rsid w:val="2D1A32DF"/>
    <w:rsid w:val="2D290B8B"/>
    <w:rsid w:val="2D3767E5"/>
    <w:rsid w:val="2D5216F7"/>
    <w:rsid w:val="2D820F63"/>
    <w:rsid w:val="2D872B3B"/>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D37E6F"/>
    <w:rsid w:val="2EE728F0"/>
    <w:rsid w:val="2EE9360C"/>
    <w:rsid w:val="2F187B81"/>
    <w:rsid w:val="2F3740ED"/>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404D9"/>
    <w:rsid w:val="31EC2D95"/>
    <w:rsid w:val="32230959"/>
    <w:rsid w:val="322822AE"/>
    <w:rsid w:val="324B7CE2"/>
    <w:rsid w:val="32554776"/>
    <w:rsid w:val="32600486"/>
    <w:rsid w:val="32B24864"/>
    <w:rsid w:val="32CE3B2E"/>
    <w:rsid w:val="32F80037"/>
    <w:rsid w:val="32FA4CE5"/>
    <w:rsid w:val="33364FF4"/>
    <w:rsid w:val="33760979"/>
    <w:rsid w:val="339F496B"/>
    <w:rsid w:val="33A22AE6"/>
    <w:rsid w:val="33AE4F94"/>
    <w:rsid w:val="33C86568"/>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539E3"/>
    <w:rsid w:val="357900C1"/>
    <w:rsid w:val="35AC1E18"/>
    <w:rsid w:val="35B43E68"/>
    <w:rsid w:val="35C505A6"/>
    <w:rsid w:val="35D61672"/>
    <w:rsid w:val="35FF2740"/>
    <w:rsid w:val="36323955"/>
    <w:rsid w:val="364F5968"/>
    <w:rsid w:val="3679432D"/>
    <w:rsid w:val="369A349D"/>
    <w:rsid w:val="369F6C27"/>
    <w:rsid w:val="36CB3C3C"/>
    <w:rsid w:val="3701379B"/>
    <w:rsid w:val="37156D62"/>
    <w:rsid w:val="378A5996"/>
    <w:rsid w:val="382937BA"/>
    <w:rsid w:val="382E27BE"/>
    <w:rsid w:val="383E78E7"/>
    <w:rsid w:val="3850678B"/>
    <w:rsid w:val="38766CC9"/>
    <w:rsid w:val="38984CBA"/>
    <w:rsid w:val="38B50198"/>
    <w:rsid w:val="38F60B7D"/>
    <w:rsid w:val="393A0EED"/>
    <w:rsid w:val="39693333"/>
    <w:rsid w:val="39B43FD8"/>
    <w:rsid w:val="39E81075"/>
    <w:rsid w:val="3A135183"/>
    <w:rsid w:val="3A716D60"/>
    <w:rsid w:val="3A845D59"/>
    <w:rsid w:val="3AB232D4"/>
    <w:rsid w:val="3B0475D8"/>
    <w:rsid w:val="3B197053"/>
    <w:rsid w:val="3B2D36B7"/>
    <w:rsid w:val="3B491FEC"/>
    <w:rsid w:val="3B4E4C98"/>
    <w:rsid w:val="3B6D6696"/>
    <w:rsid w:val="3BA740A8"/>
    <w:rsid w:val="3BB247F3"/>
    <w:rsid w:val="3BE7692F"/>
    <w:rsid w:val="3BEF7DDE"/>
    <w:rsid w:val="3C0F08CE"/>
    <w:rsid w:val="3C621ABE"/>
    <w:rsid w:val="3C637547"/>
    <w:rsid w:val="3C980D30"/>
    <w:rsid w:val="3CB951C5"/>
    <w:rsid w:val="3CBF52CC"/>
    <w:rsid w:val="3CCF16BE"/>
    <w:rsid w:val="3CFD0E13"/>
    <w:rsid w:val="3D1062D5"/>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7153F9"/>
    <w:rsid w:val="3F9F2861"/>
    <w:rsid w:val="3FC62D15"/>
    <w:rsid w:val="3FD90C2E"/>
    <w:rsid w:val="400617AD"/>
    <w:rsid w:val="400A2999"/>
    <w:rsid w:val="40364EE6"/>
    <w:rsid w:val="4092520F"/>
    <w:rsid w:val="40B352E4"/>
    <w:rsid w:val="40DE4D0C"/>
    <w:rsid w:val="40F44B96"/>
    <w:rsid w:val="40F94993"/>
    <w:rsid w:val="412C3954"/>
    <w:rsid w:val="4183217A"/>
    <w:rsid w:val="41CC2DBB"/>
    <w:rsid w:val="41CE2ED7"/>
    <w:rsid w:val="42254BFC"/>
    <w:rsid w:val="422B7EC8"/>
    <w:rsid w:val="422C0B41"/>
    <w:rsid w:val="42465CE7"/>
    <w:rsid w:val="42607491"/>
    <w:rsid w:val="42766214"/>
    <w:rsid w:val="42BB3166"/>
    <w:rsid w:val="42DA2C42"/>
    <w:rsid w:val="42E200F8"/>
    <w:rsid w:val="42ED35CF"/>
    <w:rsid w:val="430567A9"/>
    <w:rsid w:val="43122A4F"/>
    <w:rsid w:val="43323D19"/>
    <w:rsid w:val="434C0552"/>
    <w:rsid w:val="43877FAE"/>
    <w:rsid w:val="43BF4EF5"/>
    <w:rsid w:val="43C70FC8"/>
    <w:rsid w:val="440331C4"/>
    <w:rsid w:val="44146AF0"/>
    <w:rsid w:val="443F66A6"/>
    <w:rsid w:val="44523A0D"/>
    <w:rsid w:val="445B0B54"/>
    <w:rsid w:val="44642218"/>
    <w:rsid w:val="44852429"/>
    <w:rsid w:val="44CC3399"/>
    <w:rsid w:val="44D46B04"/>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757DC"/>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824C3"/>
    <w:rsid w:val="49D958A2"/>
    <w:rsid w:val="49E46282"/>
    <w:rsid w:val="4A7073F0"/>
    <w:rsid w:val="4AA91B90"/>
    <w:rsid w:val="4AE96DCF"/>
    <w:rsid w:val="4AEB2131"/>
    <w:rsid w:val="4B2931F4"/>
    <w:rsid w:val="4B3B0BD1"/>
    <w:rsid w:val="4B621CA6"/>
    <w:rsid w:val="4BAA05A8"/>
    <w:rsid w:val="4BB72A5D"/>
    <w:rsid w:val="4BE410F0"/>
    <w:rsid w:val="4BEF1942"/>
    <w:rsid w:val="4BF259F0"/>
    <w:rsid w:val="4BF94ACA"/>
    <w:rsid w:val="4C452914"/>
    <w:rsid w:val="4C616B6E"/>
    <w:rsid w:val="4C7C3D06"/>
    <w:rsid w:val="4C8E263A"/>
    <w:rsid w:val="4C9F734A"/>
    <w:rsid w:val="4CD730AC"/>
    <w:rsid w:val="4CE47987"/>
    <w:rsid w:val="4D0C1797"/>
    <w:rsid w:val="4D6878B2"/>
    <w:rsid w:val="4DA70CB8"/>
    <w:rsid w:val="4DB22F61"/>
    <w:rsid w:val="4DE11FC4"/>
    <w:rsid w:val="4E042310"/>
    <w:rsid w:val="4E2F63FC"/>
    <w:rsid w:val="4E507DC8"/>
    <w:rsid w:val="4E526A36"/>
    <w:rsid w:val="4E7501DB"/>
    <w:rsid w:val="4EA50A76"/>
    <w:rsid w:val="4F075D33"/>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28E7"/>
    <w:rsid w:val="516C449C"/>
    <w:rsid w:val="5170510C"/>
    <w:rsid w:val="519D207E"/>
    <w:rsid w:val="519E7656"/>
    <w:rsid w:val="520224A4"/>
    <w:rsid w:val="52242F8E"/>
    <w:rsid w:val="5236568A"/>
    <w:rsid w:val="52C30C0A"/>
    <w:rsid w:val="52CC23B7"/>
    <w:rsid w:val="52CF3723"/>
    <w:rsid w:val="52D85B7B"/>
    <w:rsid w:val="534918DB"/>
    <w:rsid w:val="53564858"/>
    <w:rsid w:val="536D2733"/>
    <w:rsid w:val="53D25ECD"/>
    <w:rsid w:val="53F71CBC"/>
    <w:rsid w:val="540722D0"/>
    <w:rsid w:val="543F7C4C"/>
    <w:rsid w:val="54523AF9"/>
    <w:rsid w:val="54717DB0"/>
    <w:rsid w:val="54922F5F"/>
    <w:rsid w:val="549336AD"/>
    <w:rsid w:val="549645C8"/>
    <w:rsid w:val="549700D4"/>
    <w:rsid w:val="54B556AA"/>
    <w:rsid w:val="54BB72C1"/>
    <w:rsid w:val="55255119"/>
    <w:rsid w:val="554653E6"/>
    <w:rsid w:val="55573BF2"/>
    <w:rsid w:val="555E5F03"/>
    <w:rsid w:val="55642939"/>
    <w:rsid w:val="55D84E90"/>
    <w:rsid w:val="560E19DD"/>
    <w:rsid w:val="561518B7"/>
    <w:rsid w:val="561E52B2"/>
    <w:rsid w:val="563C50A8"/>
    <w:rsid w:val="56523206"/>
    <w:rsid w:val="56C17164"/>
    <w:rsid w:val="56CC18D4"/>
    <w:rsid w:val="56CE4D06"/>
    <w:rsid w:val="56D04A53"/>
    <w:rsid w:val="56D46542"/>
    <w:rsid w:val="56E40CB2"/>
    <w:rsid w:val="570A0637"/>
    <w:rsid w:val="57532B67"/>
    <w:rsid w:val="5754703E"/>
    <w:rsid w:val="57C36725"/>
    <w:rsid w:val="57CE3069"/>
    <w:rsid w:val="57DC6D22"/>
    <w:rsid w:val="580A67E4"/>
    <w:rsid w:val="582B4830"/>
    <w:rsid w:val="58680FC3"/>
    <w:rsid w:val="58A741DF"/>
    <w:rsid w:val="58AF5BC4"/>
    <w:rsid w:val="58CB4949"/>
    <w:rsid w:val="58FB3505"/>
    <w:rsid w:val="58FC182E"/>
    <w:rsid w:val="59316A94"/>
    <w:rsid w:val="593526AA"/>
    <w:rsid w:val="596738A7"/>
    <w:rsid w:val="596B1FC3"/>
    <w:rsid w:val="59D81718"/>
    <w:rsid w:val="59F95870"/>
    <w:rsid w:val="5A386897"/>
    <w:rsid w:val="5A3C6978"/>
    <w:rsid w:val="5A4B569A"/>
    <w:rsid w:val="5AA36965"/>
    <w:rsid w:val="5AB077D3"/>
    <w:rsid w:val="5ABC1DC9"/>
    <w:rsid w:val="5AC37690"/>
    <w:rsid w:val="5B04316E"/>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9C553D"/>
    <w:rsid w:val="5DE8769B"/>
    <w:rsid w:val="5DF4766D"/>
    <w:rsid w:val="5DFD6723"/>
    <w:rsid w:val="5DFE6431"/>
    <w:rsid w:val="5E336344"/>
    <w:rsid w:val="5E8121D8"/>
    <w:rsid w:val="5E813326"/>
    <w:rsid w:val="5E8D0965"/>
    <w:rsid w:val="5E903AAB"/>
    <w:rsid w:val="5EC7102A"/>
    <w:rsid w:val="5EDB44DA"/>
    <w:rsid w:val="5F062B31"/>
    <w:rsid w:val="5F2076BC"/>
    <w:rsid w:val="5F2777C3"/>
    <w:rsid w:val="5F332084"/>
    <w:rsid w:val="5F3679A2"/>
    <w:rsid w:val="5F5D7E01"/>
    <w:rsid w:val="5F734C68"/>
    <w:rsid w:val="5F8451F5"/>
    <w:rsid w:val="5F893C41"/>
    <w:rsid w:val="5FA16929"/>
    <w:rsid w:val="5FE03CF7"/>
    <w:rsid w:val="602A07D4"/>
    <w:rsid w:val="604B7FB1"/>
    <w:rsid w:val="605E00D6"/>
    <w:rsid w:val="60751F73"/>
    <w:rsid w:val="60962DA7"/>
    <w:rsid w:val="609C5C57"/>
    <w:rsid w:val="60EA205E"/>
    <w:rsid w:val="60EC4193"/>
    <w:rsid w:val="60F761D9"/>
    <w:rsid w:val="60F900B6"/>
    <w:rsid w:val="61202FDD"/>
    <w:rsid w:val="615E5F63"/>
    <w:rsid w:val="619568CD"/>
    <w:rsid w:val="61A775B1"/>
    <w:rsid w:val="61A94EA1"/>
    <w:rsid w:val="61AC1FFD"/>
    <w:rsid w:val="61AE7913"/>
    <w:rsid w:val="61C827FF"/>
    <w:rsid w:val="61D30194"/>
    <w:rsid w:val="61E732AB"/>
    <w:rsid w:val="62012AD4"/>
    <w:rsid w:val="6210418D"/>
    <w:rsid w:val="622B2FCB"/>
    <w:rsid w:val="622D711D"/>
    <w:rsid w:val="62402223"/>
    <w:rsid w:val="625C50BE"/>
    <w:rsid w:val="626262A9"/>
    <w:rsid w:val="62996FD2"/>
    <w:rsid w:val="62A029A1"/>
    <w:rsid w:val="62AA45FB"/>
    <w:rsid w:val="62DA5336"/>
    <w:rsid w:val="62E95B79"/>
    <w:rsid w:val="630170DC"/>
    <w:rsid w:val="634024FD"/>
    <w:rsid w:val="63D40B7A"/>
    <w:rsid w:val="64254F15"/>
    <w:rsid w:val="6430064A"/>
    <w:rsid w:val="645A1E2B"/>
    <w:rsid w:val="64832DED"/>
    <w:rsid w:val="649A52CB"/>
    <w:rsid w:val="64B63BDF"/>
    <w:rsid w:val="64C15D07"/>
    <w:rsid w:val="651B59BB"/>
    <w:rsid w:val="65282756"/>
    <w:rsid w:val="654E7C57"/>
    <w:rsid w:val="656F0747"/>
    <w:rsid w:val="657B33A8"/>
    <w:rsid w:val="658827B6"/>
    <w:rsid w:val="6590706E"/>
    <w:rsid w:val="65A66ED1"/>
    <w:rsid w:val="65AA3ACF"/>
    <w:rsid w:val="65E51037"/>
    <w:rsid w:val="66046EBE"/>
    <w:rsid w:val="666A27E9"/>
    <w:rsid w:val="66A766D7"/>
    <w:rsid w:val="66C26CA2"/>
    <w:rsid w:val="66C4792B"/>
    <w:rsid w:val="66EF6A80"/>
    <w:rsid w:val="66F40640"/>
    <w:rsid w:val="671F251D"/>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2E7CA4"/>
    <w:rsid w:val="693A3C15"/>
    <w:rsid w:val="694836DA"/>
    <w:rsid w:val="696A5AEC"/>
    <w:rsid w:val="69727A79"/>
    <w:rsid w:val="69946E00"/>
    <w:rsid w:val="699E7712"/>
    <w:rsid w:val="69A51B41"/>
    <w:rsid w:val="69B44B73"/>
    <w:rsid w:val="69B83FDB"/>
    <w:rsid w:val="69D05230"/>
    <w:rsid w:val="69E30A73"/>
    <w:rsid w:val="69F631C5"/>
    <w:rsid w:val="6A36579A"/>
    <w:rsid w:val="6A3D00DF"/>
    <w:rsid w:val="6A453E4C"/>
    <w:rsid w:val="6A963C4D"/>
    <w:rsid w:val="6A9F7AD7"/>
    <w:rsid w:val="6AB50B28"/>
    <w:rsid w:val="6ABE279E"/>
    <w:rsid w:val="6AC23E2D"/>
    <w:rsid w:val="6AC36CE2"/>
    <w:rsid w:val="6AF41E64"/>
    <w:rsid w:val="6B070110"/>
    <w:rsid w:val="6B150B8B"/>
    <w:rsid w:val="6B1E7B31"/>
    <w:rsid w:val="6BE647A0"/>
    <w:rsid w:val="6BEA24AB"/>
    <w:rsid w:val="6BF71B9E"/>
    <w:rsid w:val="6C111ED1"/>
    <w:rsid w:val="6C1918BD"/>
    <w:rsid w:val="6C517E18"/>
    <w:rsid w:val="6C612DCA"/>
    <w:rsid w:val="6C7F72AB"/>
    <w:rsid w:val="6CE24FC0"/>
    <w:rsid w:val="6D140A4E"/>
    <w:rsid w:val="6D1A3482"/>
    <w:rsid w:val="6D24302F"/>
    <w:rsid w:val="6D2679EA"/>
    <w:rsid w:val="6D2A2553"/>
    <w:rsid w:val="6D342CA5"/>
    <w:rsid w:val="6D443965"/>
    <w:rsid w:val="6D927255"/>
    <w:rsid w:val="6DC365FF"/>
    <w:rsid w:val="6DCB3903"/>
    <w:rsid w:val="6E181130"/>
    <w:rsid w:val="6E36024B"/>
    <w:rsid w:val="6E4652C1"/>
    <w:rsid w:val="6E7406ED"/>
    <w:rsid w:val="6EAA43D2"/>
    <w:rsid w:val="6EC00106"/>
    <w:rsid w:val="6EF81B03"/>
    <w:rsid w:val="6F1D3E75"/>
    <w:rsid w:val="6F5A09CD"/>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685D49"/>
    <w:rsid w:val="72715317"/>
    <w:rsid w:val="72A51DEC"/>
    <w:rsid w:val="72B217A2"/>
    <w:rsid w:val="72B946C0"/>
    <w:rsid w:val="736C1462"/>
    <w:rsid w:val="736E234A"/>
    <w:rsid w:val="739549D7"/>
    <w:rsid w:val="73A12D22"/>
    <w:rsid w:val="73CB26CB"/>
    <w:rsid w:val="73F9064A"/>
    <w:rsid w:val="73F9581A"/>
    <w:rsid w:val="741713C4"/>
    <w:rsid w:val="741A26E4"/>
    <w:rsid w:val="7436445C"/>
    <w:rsid w:val="74581002"/>
    <w:rsid w:val="747649A7"/>
    <w:rsid w:val="74A30840"/>
    <w:rsid w:val="74A321CA"/>
    <w:rsid w:val="74BB094E"/>
    <w:rsid w:val="74CA2708"/>
    <w:rsid w:val="74D24688"/>
    <w:rsid w:val="750C6FBB"/>
    <w:rsid w:val="75131A17"/>
    <w:rsid w:val="75286991"/>
    <w:rsid w:val="7567236A"/>
    <w:rsid w:val="756E4B25"/>
    <w:rsid w:val="757E37DD"/>
    <w:rsid w:val="75851FCF"/>
    <w:rsid w:val="758F7C3A"/>
    <w:rsid w:val="75BE6E02"/>
    <w:rsid w:val="75D655A2"/>
    <w:rsid w:val="75FA143B"/>
    <w:rsid w:val="761D4AB8"/>
    <w:rsid w:val="763D469A"/>
    <w:rsid w:val="7644349E"/>
    <w:rsid w:val="76C6324C"/>
    <w:rsid w:val="76DA367B"/>
    <w:rsid w:val="76E113B5"/>
    <w:rsid w:val="76E322A7"/>
    <w:rsid w:val="77016FF7"/>
    <w:rsid w:val="77731209"/>
    <w:rsid w:val="77C055DB"/>
    <w:rsid w:val="77CD32ED"/>
    <w:rsid w:val="77CF06E0"/>
    <w:rsid w:val="77D73083"/>
    <w:rsid w:val="77DE7401"/>
    <w:rsid w:val="77EC5B8A"/>
    <w:rsid w:val="781465DE"/>
    <w:rsid w:val="781A123D"/>
    <w:rsid w:val="78227406"/>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B01F9B"/>
    <w:rsid w:val="7ADB33DD"/>
    <w:rsid w:val="7AEA6E5B"/>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3E56D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2023-09-25T01:24:05Z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6087066912524CC181D2C76612D41FCE</vt:lpwstr>
  </property>
</Properties>
</file>