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eastAsia="方正小标宋_GBK"/>
          <w:sz w:val="44"/>
          <w:szCs w:val="44"/>
          <w:lang w:val="en-US" w:eastAsia="zh-CN"/>
        </w:rPr>
      </w:pPr>
      <w:r>
        <w:rPr>
          <w:rFonts w:hint="eastAsia" w:ascii="方正小标宋_GBK" w:eastAsia="方正小标宋_GBK"/>
          <w:sz w:val="44"/>
          <w:szCs w:val="44"/>
          <w:lang w:val="en-US" w:eastAsia="zh-CN"/>
        </w:rPr>
        <w:t>昆明市呈贡区疾病预防控制中心</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ascii="方正小标宋_GBK" w:eastAsia="方正小标宋_GBK"/>
          <w:sz w:val="44"/>
          <w:szCs w:val="44"/>
        </w:rPr>
      </w:pPr>
      <w:r>
        <w:rPr>
          <w:rFonts w:hint="eastAsia" w:ascii="方正小标宋_GBK" w:eastAsia="方正小标宋_GBK"/>
          <w:sz w:val="44"/>
          <w:szCs w:val="44"/>
          <w:lang w:val="en-US" w:eastAsia="zh-CN"/>
        </w:rPr>
        <w:t>2022年度</w:t>
      </w:r>
      <w:r>
        <w:rPr>
          <w:rFonts w:hint="eastAsia" w:ascii="方正小标宋_GBK" w:eastAsia="方正小标宋_GBK"/>
          <w:sz w:val="44"/>
          <w:szCs w:val="44"/>
        </w:rPr>
        <w:t>项目支出绩效报告</w:t>
      </w:r>
    </w:p>
    <w:p>
      <w:pPr>
        <w:spacing w:line="600" w:lineRule="exact"/>
        <w:ind w:firstLine="594" w:firstLineChars="200"/>
        <w:rPr>
          <w:rFonts w:ascii="仿宋_GB2312"/>
          <w:b/>
          <w:szCs w:val="32"/>
        </w:rPr>
      </w:pPr>
    </w:p>
    <w:p>
      <w:pPr>
        <w:keepNext w:val="0"/>
        <w:keepLines w:val="0"/>
        <w:pageBreakBefore w:val="0"/>
        <w:widowControl w:val="0"/>
        <w:kinsoku/>
        <w:wordWrap/>
        <w:overflowPunct/>
        <w:topLinePunct/>
        <w:autoSpaceDE/>
        <w:autoSpaceDN/>
        <w:bidi w:val="0"/>
        <w:adjustRightInd/>
        <w:snapToGrid/>
        <w:spacing w:line="640" w:lineRule="exact"/>
        <w:ind w:firstLine="594" w:firstLineChars="200"/>
        <w:textAlignment w:val="auto"/>
        <w:rPr>
          <w:rFonts w:hint="eastAsia" w:ascii="仿宋_GB2312" w:hAnsi="仿宋_GB2312" w:eastAsia="仿宋_GB2312" w:cs="仿宋_GB2312"/>
          <w:color w:val="auto"/>
          <w:sz w:val="30"/>
          <w:szCs w:val="30"/>
          <w:highlight w:val="none"/>
        </w:rPr>
      </w:pPr>
      <w:r>
        <w:rPr>
          <w:rFonts w:hint="eastAsia" w:ascii="黑体" w:hAnsi="黑体" w:eastAsia="黑体" w:cs="黑体"/>
          <w:color w:val="auto"/>
          <w:sz w:val="32"/>
          <w:szCs w:val="32"/>
          <w:highlight w:val="none"/>
        </w:rPr>
        <w:t>一、项目基本情况</w:t>
      </w:r>
    </w:p>
    <w:p>
      <w:pPr>
        <w:keepNext w:val="0"/>
        <w:keepLines w:val="0"/>
        <w:pageBreakBefore w:val="0"/>
        <w:widowControl w:val="0"/>
        <w:kinsoku/>
        <w:wordWrap/>
        <w:overflowPunct/>
        <w:topLinePunct/>
        <w:autoSpaceDE/>
        <w:autoSpaceDN/>
        <w:bidi w:val="0"/>
        <w:adjustRightInd/>
        <w:snapToGrid/>
        <w:spacing w:line="560" w:lineRule="exact"/>
        <w:ind w:firstLine="554" w:firstLineChars="200"/>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（一）项目基本情况简介</w:t>
      </w:r>
    </w:p>
    <w:p>
      <w:pPr>
        <w:keepNext w:val="0"/>
        <w:keepLines w:val="0"/>
        <w:pageBreakBefore w:val="0"/>
        <w:widowControl w:val="0"/>
        <w:kinsoku/>
        <w:wordWrap/>
        <w:overflowPunct/>
        <w:topLinePunct/>
        <w:autoSpaceDE/>
        <w:autoSpaceDN/>
        <w:bidi w:val="0"/>
        <w:adjustRightInd/>
        <w:snapToGrid/>
        <w:spacing w:line="560" w:lineRule="exact"/>
        <w:ind w:firstLine="554" w:firstLineChars="200"/>
        <w:textAlignment w:val="auto"/>
        <w:rPr>
          <w:rFonts w:hint="eastAsia" w:ascii="仿宋_GB2312" w:hAnsi="仿宋_GB2312" w:eastAsia="仿宋_GB2312" w:cs="仿宋_GB2312"/>
          <w:color w:val="auto"/>
          <w:sz w:val="30"/>
          <w:szCs w:val="30"/>
          <w:highlight w:val="none"/>
          <w:lang w:eastAsia="zh-CN"/>
        </w:rPr>
      </w:pPr>
      <w:r>
        <w:rPr>
          <w:rFonts w:hint="eastAsia" w:ascii="仿宋_GB2312" w:hAnsi="仿宋_GB2312" w:eastAsia="仿宋_GB2312" w:cs="仿宋_GB2312"/>
          <w:color w:val="auto"/>
          <w:sz w:val="30"/>
          <w:szCs w:val="30"/>
          <w:highlight w:val="none"/>
        </w:rPr>
        <w:t>20</w:t>
      </w:r>
      <w:r>
        <w:rPr>
          <w:rFonts w:hint="eastAsia" w:ascii="仿宋_GB2312" w:hAnsi="仿宋_GB2312" w:eastAsia="仿宋_GB2312" w:cs="仿宋_GB2312"/>
          <w:color w:val="auto"/>
          <w:sz w:val="30"/>
          <w:szCs w:val="30"/>
          <w:highlight w:val="none"/>
          <w:lang w:val="en-US" w:eastAsia="zh-CN"/>
        </w:rPr>
        <w:t>22</w:t>
      </w:r>
      <w:r>
        <w:rPr>
          <w:rFonts w:hint="eastAsia" w:ascii="仿宋_GB2312" w:hAnsi="仿宋_GB2312" w:eastAsia="仿宋_GB2312" w:cs="仿宋_GB2312"/>
          <w:color w:val="auto"/>
          <w:sz w:val="30"/>
          <w:szCs w:val="30"/>
          <w:highlight w:val="none"/>
        </w:rPr>
        <w:t>年疾控中心财政补助项目预算支出</w:t>
      </w:r>
      <w:r>
        <w:rPr>
          <w:rFonts w:hint="eastAsia" w:ascii="仿宋_GB2312" w:hAnsi="仿宋_GB2312" w:eastAsia="仿宋_GB2312" w:cs="仿宋_GB2312"/>
          <w:color w:val="auto"/>
          <w:sz w:val="30"/>
          <w:szCs w:val="30"/>
          <w:highlight w:val="none"/>
          <w:lang w:val="en-US" w:eastAsia="zh-CN"/>
        </w:rPr>
        <w:t>57.4</w:t>
      </w:r>
      <w:r>
        <w:rPr>
          <w:rFonts w:hint="eastAsia" w:ascii="仿宋_GB2312" w:hAnsi="仿宋_GB2312" w:eastAsia="仿宋_GB2312" w:cs="仿宋_GB2312"/>
          <w:color w:val="auto"/>
          <w:sz w:val="30"/>
          <w:szCs w:val="30"/>
          <w:highlight w:val="none"/>
        </w:rPr>
        <w:t>万元，</w:t>
      </w:r>
      <w:r>
        <w:rPr>
          <w:rFonts w:hint="eastAsia" w:ascii="仿宋_GB2312" w:hAnsi="仿宋_GB2312" w:eastAsia="仿宋_GB2312" w:cs="仿宋_GB2312"/>
          <w:color w:val="auto"/>
          <w:sz w:val="30"/>
          <w:szCs w:val="30"/>
          <w:highlight w:val="none"/>
          <w:lang w:eastAsia="zh-CN"/>
        </w:rPr>
        <w:t>实际支出</w:t>
      </w:r>
      <w:r>
        <w:rPr>
          <w:rFonts w:hint="eastAsia" w:ascii="仿宋_GB2312" w:hAnsi="仿宋_GB2312" w:cs="仿宋_GB2312"/>
          <w:color w:val="auto"/>
          <w:sz w:val="30"/>
          <w:szCs w:val="30"/>
          <w:highlight w:val="none"/>
          <w:lang w:val="en-US" w:eastAsia="zh-CN"/>
        </w:rPr>
        <w:t>153.69</w:t>
      </w:r>
      <w:r>
        <w:rPr>
          <w:rFonts w:hint="eastAsia" w:ascii="仿宋_GB2312" w:hAnsi="仿宋_GB2312" w:eastAsia="仿宋_GB2312" w:cs="仿宋_GB2312"/>
          <w:color w:val="auto"/>
          <w:sz w:val="30"/>
          <w:szCs w:val="30"/>
          <w:highlight w:val="none"/>
        </w:rPr>
        <w:t>万元</w:t>
      </w:r>
      <w:r>
        <w:rPr>
          <w:rFonts w:hint="eastAsia" w:ascii="仿宋_GB2312" w:hAnsi="仿宋_GB2312" w:eastAsia="仿宋_GB2312" w:cs="仿宋_GB2312"/>
          <w:color w:val="auto"/>
          <w:sz w:val="30"/>
          <w:szCs w:val="30"/>
          <w:highlight w:val="none"/>
          <w:lang w:eastAsia="zh-CN"/>
        </w:rPr>
        <w:t>（</w:t>
      </w:r>
      <w:r>
        <w:rPr>
          <w:rFonts w:hint="eastAsia" w:ascii="仿宋_GB2312" w:hAnsi="仿宋_GB2312" w:eastAsia="仿宋_GB2312" w:cs="仿宋_GB2312"/>
          <w:color w:val="auto"/>
          <w:sz w:val="30"/>
          <w:szCs w:val="30"/>
          <w:highlight w:val="none"/>
          <w:lang w:val="en-US" w:eastAsia="zh-CN"/>
        </w:rPr>
        <w:t>增加</w:t>
      </w:r>
      <w:r>
        <w:rPr>
          <w:rFonts w:hint="eastAsia" w:ascii="仿宋_GB2312" w:hAnsi="仿宋_GB2312" w:eastAsia="仿宋_GB2312" w:cs="仿宋_GB2312"/>
          <w:i w:val="0"/>
          <w:caps w:val="0"/>
          <w:color w:val="auto"/>
          <w:spacing w:val="0"/>
          <w:sz w:val="30"/>
          <w:szCs w:val="30"/>
          <w:highlight w:val="none"/>
          <w:shd w:val="clear" w:fill="FFFFFF"/>
          <w:lang w:val="en-US" w:eastAsia="zh-CN"/>
        </w:rPr>
        <w:t>核酸实验室改造和设备购置经费111.6万元）</w:t>
      </w:r>
      <w:r>
        <w:rPr>
          <w:rFonts w:hint="eastAsia" w:ascii="仿宋_GB2312" w:hAnsi="仿宋_GB2312" w:eastAsia="仿宋_GB2312" w:cs="仿宋_GB2312"/>
          <w:color w:val="auto"/>
          <w:sz w:val="30"/>
          <w:szCs w:val="30"/>
          <w:highlight w:val="none"/>
          <w:lang w:eastAsia="zh-CN"/>
        </w:rPr>
        <w:t>，</w:t>
      </w:r>
      <w:r>
        <w:rPr>
          <w:rFonts w:hint="eastAsia" w:ascii="仿宋_GB2312" w:hAnsi="仿宋_GB2312" w:eastAsia="仿宋_GB2312" w:cs="仿宋_GB2312"/>
          <w:i w:val="0"/>
          <w:caps w:val="0"/>
          <w:color w:val="auto"/>
          <w:spacing w:val="0"/>
          <w:sz w:val="30"/>
          <w:szCs w:val="30"/>
          <w:highlight w:val="none"/>
          <w:shd w:val="clear" w:fill="FFFFFF"/>
        </w:rPr>
        <w:t>其中包括1</w:t>
      </w:r>
      <w:r>
        <w:rPr>
          <w:rFonts w:hint="eastAsia" w:ascii="仿宋_GB2312" w:hAnsi="仿宋_GB2312" w:cs="仿宋_GB2312"/>
          <w:i w:val="0"/>
          <w:caps w:val="0"/>
          <w:color w:val="auto"/>
          <w:spacing w:val="0"/>
          <w:sz w:val="30"/>
          <w:szCs w:val="30"/>
          <w:highlight w:val="none"/>
          <w:shd w:val="clear" w:fill="FFFFFF"/>
          <w:lang w:val="en-US" w:eastAsia="zh-CN"/>
        </w:rPr>
        <w:t>1</w:t>
      </w:r>
      <w:r>
        <w:rPr>
          <w:rFonts w:hint="eastAsia" w:ascii="仿宋_GB2312" w:hAnsi="仿宋_GB2312" w:eastAsia="仿宋_GB2312" w:cs="仿宋_GB2312"/>
          <w:i w:val="0"/>
          <w:caps w:val="0"/>
          <w:color w:val="auto"/>
          <w:spacing w:val="0"/>
          <w:sz w:val="30"/>
          <w:szCs w:val="30"/>
          <w:highlight w:val="none"/>
          <w:shd w:val="clear" w:fill="FFFFFF"/>
        </w:rPr>
        <w:t>个项目：</w:t>
      </w:r>
      <w:r>
        <w:rPr>
          <w:rFonts w:hint="eastAsia" w:ascii="仿宋_GB2312" w:hAnsi="仿宋_GB2312" w:cs="仿宋_GB2312"/>
          <w:i w:val="0"/>
          <w:caps w:val="0"/>
          <w:color w:val="auto"/>
          <w:spacing w:val="0"/>
          <w:sz w:val="30"/>
          <w:szCs w:val="30"/>
          <w:highlight w:val="none"/>
          <w:shd w:val="clear" w:fill="FFFFFF"/>
          <w:lang w:eastAsia="zh-CN"/>
        </w:rPr>
        <w:t>（</w:t>
      </w:r>
      <w:r>
        <w:rPr>
          <w:rFonts w:hint="eastAsia" w:ascii="仿宋_GB2312" w:hAnsi="仿宋_GB2312" w:eastAsia="仿宋_GB2312" w:cs="仿宋_GB2312"/>
          <w:i w:val="0"/>
          <w:caps w:val="0"/>
          <w:color w:val="auto"/>
          <w:spacing w:val="0"/>
          <w:sz w:val="30"/>
          <w:szCs w:val="30"/>
          <w:highlight w:val="none"/>
          <w:shd w:val="clear" w:fill="FFFFFF"/>
          <w:lang w:val="en-US" w:eastAsia="zh-CN"/>
        </w:rPr>
        <w:t>1</w:t>
      </w:r>
      <w:r>
        <w:rPr>
          <w:rFonts w:hint="eastAsia" w:ascii="仿宋_GB2312" w:hAnsi="仿宋_GB2312" w:cs="仿宋_GB2312"/>
          <w:i w:val="0"/>
          <w:caps w:val="0"/>
          <w:color w:val="auto"/>
          <w:spacing w:val="0"/>
          <w:sz w:val="30"/>
          <w:szCs w:val="30"/>
          <w:highlight w:val="none"/>
          <w:shd w:val="clear" w:fill="FFFFFF"/>
          <w:lang w:val="en-US" w:eastAsia="zh-CN"/>
        </w:rPr>
        <w:t>）</w:t>
      </w:r>
      <w:r>
        <w:rPr>
          <w:rFonts w:hint="eastAsia" w:ascii="仿宋_GB2312" w:hAnsi="仿宋_GB2312" w:eastAsia="仿宋_GB2312" w:cs="仿宋_GB2312"/>
          <w:i w:val="0"/>
          <w:caps w:val="0"/>
          <w:color w:val="auto"/>
          <w:spacing w:val="0"/>
          <w:sz w:val="30"/>
          <w:szCs w:val="30"/>
          <w:highlight w:val="none"/>
          <w:shd w:val="clear" w:fill="FFFFFF"/>
        </w:rPr>
        <w:t>党工委党员教育活动经费</w:t>
      </w:r>
      <w:r>
        <w:rPr>
          <w:rFonts w:hint="eastAsia" w:ascii="仿宋_GB2312" w:hAnsi="仿宋_GB2312" w:eastAsia="仿宋_GB2312" w:cs="仿宋_GB2312"/>
          <w:i w:val="0"/>
          <w:caps w:val="0"/>
          <w:color w:val="auto"/>
          <w:spacing w:val="0"/>
          <w:sz w:val="30"/>
          <w:szCs w:val="30"/>
          <w:highlight w:val="none"/>
          <w:shd w:val="clear" w:fill="FFFFFF"/>
          <w:lang w:eastAsia="zh-CN"/>
        </w:rPr>
        <w:t>；</w:t>
      </w:r>
      <w:r>
        <w:rPr>
          <w:rFonts w:hint="eastAsia" w:ascii="仿宋_GB2312" w:hAnsi="仿宋_GB2312" w:cs="仿宋_GB2312"/>
          <w:i w:val="0"/>
          <w:caps w:val="0"/>
          <w:color w:val="auto"/>
          <w:spacing w:val="0"/>
          <w:sz w:val="30"/>
          <w:szCs w:val="30"/>
          <w:highlight w:val="none"/>
          <w:shd w:val="clear" w:fill="FFFFFF"/>
          <w:lang w:eastAsia="zh-CN"/>
        </w:rPr>
        <w:t>（</w:t>
      </w:r>
      <w:r>
        <w:rPr>
          <w:rFonts w:hint="eastAsia" w:ascii="仿宋_GB2312" w:hAnsi="仿宋_GB2312" w:eastAsia="仿宋_GB2312" w:cs="仿宋_GB2312"/>
          <w:i w:val="0"/>
          <w:caps w:val="0"/>
          <w:color w:val="auto"/>
          <w:spacing w:val="0"/>
          <w:sz w:val="30"/>
          <w:szCs w:val="30"/>
          <w:highlight w:val="none"/>
          <w:shd w:val="clear" w:fill="FFFFFF"/>
          <w:lang w:val="en-US" w:eastAsia="zh-CN"/>
        </w:rPr>
        <w:t>2</w:t>
      </w:r>
      <w:r>
        <w:rPr>
          <w:rFonts w:hint="eastAsia" w:ascii="仿宋_GB2312" w:hAnsi="仿宋_GB2312" w:cs="仿宋_GB2312"/>
          <w:i w:val="0"/>
          <w:caps w:val="0"/>
          <w:color w:val="auto"/>
          <w:spacing w:val="0"/>
          <w:sz w:val="30"/>
          <w:szCs w:val="30"/>
          <w:highlight w:val="none"/>
          <w:shd w:val="clear" w:fill="FFFFFF"/>
          <w:lang w:val="en-US" w:eastAsia="zh-CN"/>
        </w:rPr>
        <w:t>）</w:t>
      </w:r>
      <w:r>
        <w:rPr>
          <w:rFonts w:hint="eastAsia" w:ascii="仿宋_GB2312" w:hAnsi="仿宋_GB2312" w:eastAsia="仿宋_GB2312" w:cs="仿宋_GB2312"/>
          <w:i w:val="0"/>
          <w:caps w:val="0"/>
          <w:color w:val="auto"/>
          <w:spacing w:val="0"/>
          <w:sz w:val="30"/>
          <w:szCs w:val="30"/>
          <w:highlight w:val="none"/>
          <w:shd w:val="clear" w:fill="FFFFFF"/>
          <w:lang w:eastAsia="zh-CN"/>
        </w:rPr>
        <w:t>体检检验检</w:t>
      </w:r>
      <w:r>
        <w:rPr>
          <w:rFonts w:hint="eastAsia" w:ascii="仿宋_GB2312" w:hAnsi="仿宋_GB2312" w:eastAsia="仿宋_GB2312" w:cs="仿宋_GB2312"/>
          <w:i w:val="0"/>
          <w:caps w:val="0"/>
          <w:color w:val="auto"/>
          <w:spacing w:val="0"/>
          <w:sz w:val="30"/>
          <w:szCs w:val="30"/>
          <w:highlight w:val="none"/>
          <w:shd w:val="clear" w:fill="FFFFFF"/>
          <w:lang w:val="en-US" w:eastAsia="zh-CN"/>
        </w:rPr>
        <w:t>测</w:t>
      </w:r>
      <w:r>
        <w:rPr>
          <w:rFonts w:hint="eastAsia" w:ascii="仿宋_GB2312" w:hAnsi="仿宋_GB2312" w:eastAsia="仿宋_GB2312" w:cs="仿宋_GB2312"/>
          <w:i w:val="0"/>
          <w:caps w:val="0"/>
          <w:color w:val="auto"/>
          <w:spacing w:val="0"/>
          <w:sz w:val="30"/>
          <w:szCs w:val="30"/>
          <w:highlight w:val="none"/>
          <w:shd w:val="clear" w:fill="FFFFFF"/>
          <w:lang w:eastAsia="zh-CN"/>
        </w:rPr>
        <w:t>项目经费；</w:t>
      </w:r>
      <w:r>
        <w:rPr>
          <w:rFonts w:hint="eastAsia" w:ascii="仿宋_GB2312" w:hAnsi="仿宋_GB2312" w:cs="仿宋_GB2312"/>
          <w:i w:val="0"/>
          <w:caps w:val="0"/>
          <w:color w:val="auto"/>
          <w:spacing w:val="0"/>
          <w:sz w:val="30"/>
          <w:szCs w:val="30"/>
          <w:highlight w:val="none"/>
          <w:shd w:val="clear" w:fill="FFFFFF"/>
          <w:lang w:eastAsia="zh-CN"/>
        </w:rPr>
        <w:t>（</w:t>
      </w:r>
      <w:r>
        <w:rPr>
          <w:rFonts w:hint="eastAsia" w:ascii="仿宋_GB2312" w:hAnsi="仿宋_GB2312" w:eastAsia="仿宋_GB2312" w:cs="仿宋_GB2312"/>
          <w:i w:val="0"/>
          <w:caps w:val="0"/>
          <w:color w:val="auto"/>
          <w:spacing w:val="0"/>
          <w:sz w:val="30"/>
          <w:szCs w:val="30"/>
          <w:highlight w:val="none"/>
          <w:shd w:val="clear" w:fill="FFFFFF"/>
          <w:lang w:val="en-US" w:eastAsia="zh-CN"/>
        </w:rPr>
        <w:t>3</w:t>
      </w:r>
      <w:r>
        <w:rPr>
          <w:rFonts w:hint="eastAsia" w:ascii="仿宋_GB2312" w:hAnsi="仿宋_GB2312" w:cs="仿宋_GB2312"/>
          <w:i w:val="0"/>
          <w:caps w:val="0"/>
          <w:color w:val="auto"/>
          <w:spacing w:val="0"/>
          <w:sz w:val="30"/>
          <w:szCs w:val="30"/>
          <w:highlight w:val="none"/>
          <w:shd w:val="clear" w:fill="FFFFFF"/>
          <w:lang w:val="en-US" w:eastAsia="zh-CN"/>
        </w:rPr>
        <w:t>）</w:t>
      </w:r>
      <w:r>
        <w:rPr>
          <w:rFonts w:hint="eastAsia" w:ascii="仿宋_GB2312" w:hAnsi="仿宋_GB2312" w:eastAsia="仿宋_GB2312" w:cs="仿宋_GB2312"/>
          <w:i w:val="0"/>
          <w:caps w:val="0"/>
          <w:color w:val="auto"/>
          <w:spacing w:val="0"/>
          <w:sz w:val="30"/>
          <w:szCs w:val="30"/>
          <w:highlight w:val="none"/>
          <w:shd w:val="clear" w:fill="FFFFFF"/>
          <w:lang w:val="en-US" w:eastAsia="zh-CN"/>
        </w:rPr>
        <w:t>卫</w:t>
      </w:r>
      <w:r>
        <w:rPr>
          <w:rFonts w:hint="eastAsia" w:ascii="仿宋_GB2312" w:hAnsi="仿宋_GB2312" w:eastAsia="仿宋_GB2312" w:cs="仿宋_GB2312"/>
          <w:i w:val="0"/>
          <w:caps w:val="0"/>
          <w:color w:val="auto"/>
          <w:spacing w:val="0"/>
          <w:sz w:val="30"/>
          <w:szCs w:val="30"/>
          <w:highlight w:val="none"/>
          <w:shd w:val="clear" w:fill="FFFFFF"/>
          <w:lang w:eastAsia="zh-CN"/>
        </w:rPr>
        <w:t>生计生信息系统网络租用运行维护补助资金；</w:t>
      </w:r>
      <w:r>
        <w:rPr>
          <w:rFonts w:hint="eastAsia" w:ascii="仿宋_GB2312" w:hAnsi="仿宋_GB2312" w:cs="仿宋_GB2312"/>
          <w:i w:val="0"/>
          <w:caps w:val="0"/>
          <w:color w:val="auto"/>
          <w:spacing w:val="0"/>
          <w:sz w:val="30"/>
          <w:szCs w:val="30"/>
          <w:highlight w:val="none"/>
          <w:shd w:val="clear" w:fill="FFFFFF"/>
          <w:lang w:eastAsia="zh-CN"/>
        </w:rPr>
        <w:t>（</w:t>
      </w:r>
      <w:r>
        <w:rPr>
          <w:rFonts w:hint="eastAsia" w:ascii="仿宋_GB2312" w:hAnsi="仿宋_GB2312" w:eastAsia="仿宋_GB2312" w:cs="仿宋_GB2312"/>
          <w:i w:val="0"/>
          <w:caps w:val="0"/>
          <w:color w:val="auto"/>
          <w:spacing w:val="0"/>
          <w:sz w:val="30"/>
          <w:szCs w:val="30"/>
          <w:highlight w:val="none"/>
          <w:shd w:val="clear" w:fill="FFFFFF"/>
          <w:lang w:val="en-US" w:eastAsia="zh-CN"/>
        </w:rPr>
        <w:t>4</w:t>
      </w:r>
      <w:r>
        <w:rPr>
          <w:rFonts w:hint="eastAsia" w:ascii="仿宋_GB2312" w:hAnsi="仿宋_GB2312" w:cs="仿宋_GB2312"/>
          <w:i w:val="0"/>
          <w:caps w:val="0"/>
          <w:color w:val="auto"/>
          <w:spacing w:val="0"/>
          <w:sz w:val="30"/>
          <w:szCs w:val="30"/>
          <w:highlight w:val="none"/>
          <w:shd w:val="clear" w:fill="FFFFFF"/>
          <w:lang w:val="en-US" w:eastAsia="zh-CN"/>
        </w:rPr>
        <w:t>）</w:t>
      </w:r>
      <w:r>
        <w:rPr>
          <w:rFonts w:hint="eastAsia" w:ascii="仿宋_GB2312" w:hAnsi="仿宋_GB2312" w:eastAsia="仿宋_GB2312" w:cs="仿宋_GB2312"/>
          <w:i w:val="0"/>
          <w:caps w:val="0"/>
          <w:color w:val="auto"/>
          <w:spacing w:val="0"/>
          <w:sz w:val="30"/>
          <w:szCs w:val="30"/>
          <w:highlight w:val="none"/>
          <w:shd w:val="clear" w:fill="FFFFFF"/>
          <w:lang w:eastAsia="zh-CN"/>
        </w:rPr>
        <w:t>世行贷款还本付息项目补助资金；</w:t>
      </w:r>
      <w:r>
        <w:rPr>
          <w:rFonts w:hint="eastAsia" w:ascii="仿宋_GB2312" w:hAnsi="仿宋_GB2312" w:cs="仿宋_GB2312"/>
          <w:i w:val="0"/>
          <w:caps w:val="0"/>
          <w:color w:val="auto"/>
          <w:spacing w:val="0"/>
          <w:sz w:val="30"/>
          <w:szCs w:val="30"/>
          <w:highlight w:val="none"/>
          <w:shd w:val="clear" w:fill="FFFFFF"/>
          <w:lang w:eastAsia="zh-CN"/>
        </w:rPr>
        <w:t>（</w:t>
      </w:r>
      <w:r>
        <w:rPr>
          <w:rFonts w:hint="eastAsia" w:ascii="仿宋_GB2312" w:hAnsi="仿宋_GB2312" w:eastAsia="仿宋_GB2312" w:cs="仿宋_GB2312"/>
          <w:i w:val="0"/>
          <w:caps w:val="0"/>
          <w:color w:val="auto"/>
          <w:spacing w:val="0"/>
          <w:sz w:val="30"/>
          <w:szCs w:val="30"/>
          <w:highlight w:val="none"/>
          <w:shd w:val="clear" w:fill="FFFFFF"/>
          <w:lang w:val="en-US" w:eastAsia="zh-CN"/>
        </w:rPr>
        <w:t>5</w:t>
      </w:r>
      <w:r>
        <w:rPr>
          <w:rFonts w:hint="eastAsia" w:ascii="仿宋_GB2312" w:hAnsi="仿宋_GB2312" w:cs="仿宋_GB2312"/>
          <w:i w:val="0"/>
          <w:caps w:val="0"/>
          <w:color w:val="auto"/>
          <w:spacing w:val="0"/>
          <w:sz w:val="30"/>
          <w:szCs w:val="30"/>
          <w:highlight w:val="none"/>
          <w:shd w:val="clear" w:fill="FFFFFF"/>
          <w:lang w:val="en-US" w:eastAsia="zh-CN"/>
        </w:rPr>
        <w:t>）</w:t>
      </w:r>
      <w:r>
        <w:rPr>
          <w:rFonts w:hint="eastAsia" w:ascii="仿宋_GB2312" w:hAnsi="仿宋_GB2312" w:eastAsia="仿宋_GB2312" w:cs="仿宋_GB2312"/>
          <w:i w:val="0"/>
          <w:caps w:val="0"/>
          <w:color w:val="auto"/>
          <w:spacing w:val="0"/>
          <w:sz w:val="30"/>
          <w:szCs w:val="30"/>
          <w:highlight w:val="none"/>
          <w:shd w:val="clear" w:fill="FFFFFF"/>
          <w:lang w:eastAsia="zh-CN"/>
        </w:rPr>
        <w:t>疾病预防控制专项经费；</w:t>
      </w:r>
      <w:r>
        <w:rPr>
          <w:rFonts w:hint="eastAsia" w:ascii="仿宋_GB2312" w:hAnsi="仿宋_GB2312" w:cs="仿宋_GB2312"/>
          <w:i w:val="0"/>
          <w:caps w:val="0"/>
          <w:color w:val="auto"/>
          <w:spacing w:val="0"/>
          <w:sz w:val="30"/>
          <w:szCs w:val="30"/>
          <w:highlight w:val="none"/>
          <w:shd w:val="clear" w:fill="FFFFFF"/>
          <w:lang w:eastAsia="zh-CN"/>
        </w:rPr>
        <w:t>（</w:t>
      </w:r>
      <w:r>
        <w:rPr>
          <w:rFonts w:hint="eastAsia" w:ascii="仿宋_GB2312" w:hAnsi="仿宋_GB2312" w:eastAsia="仿宋_GB2312" w:cs="仿宋_GB2312"/>
          <w:i w:val="0"/>
          <w:caps w:val="0"/>
          <w:color w:val="auto"/>
          <w:spacing w:val="0"/>
          <w:sz w:val="30"/>
          <w:szCs w:val="30"/>
          <w:highlight w:val="none"/>
          <w:shd w:val="clear" w:fill="FFFFFF"/>
          <w:lang w:val="en-US" w:eastAsia="zh-CN"/>
        </w:rPr>
        <w:t>6</w:t>
      </w:r>
      <w:r>
        <w:rPr>
          <w:rFonts w:hint="eastAsia" w:ascii="仿宋_GB2312" w:hAnsi="仿宋_GB2312" w:cs="仿宋_GB2312"/>
          <w:i w:val="0"/>
          <w:caps w:val="0"/>
          <w:color w:val="auto"/>
          <w:spacing w:val="0"/>
          <w:sz w:val="30"/>
          <w:szCs w:val="30"/>
          <w:highlight w:val="none"/>
          <w:shd w:val="clear" w:fill="FFFFFF"/>
          <w:lang w:val="en-US" w:eastAsia="zh-CN"/>
        </w:rPr>
        <w:t>）</w:t>
      </w:r>
      <w:r>
        <w:rPr>
          <w:rFonts w:hint="eastAsia" w:ascii="仿宋_GB2312" w:hAnsi="仿宋_GB2312" w:eastAsia="仿宋_GB2312" w:cs="仿宋_GB2312"/>
          <w:i w:val="0"/>
          <w:caps w:val="0"/>
          <w:color w:val="auto"/>
          <w:spacing w:val="0"/>
          <w:sz w:val="30"/>
          <w:szCs w:val="30"/>
          <w:highlight w:val="none"/>
          <w:shd w:val="clear" w:fill="FFFFFF"/>
          <w:lang w:eastAsia="zh-CN"/>
        </w:rPr>
        <w:t>基本公共卫生服务项目省级补助资金</w:t>
      </w:r>
      <w:r>
        <w:rPr>
          <w:rFonts w:hint="eastAsia" w:ascii="仿宋_GB2312" w:hAnsi="仿宋_GB2312" w:eastAsia="仿宋_GB2312" w:cs="仿宋_GB2312"/>
          <w:i w:val="0"/>
          <w:caps w:val="0"/>
          <w:color w:val="auto"/>
          <w:spacing w:val="0"/>
          <w:sz w:val="30"/>
          <w:szCs w:val="30"/>
          <w:highlight w:val="none"/>
          <w:shd w:val="clear" w:fill="FFFFFF"/>
          <w:lang w:val="en-US" w:eastAsia="zh-CN"/>
        </w:rPr>
        <w:t>；</w:t>
      </w:r>
      <w:r>
        <w:rPr>
          <w:rFonts w:hint="eastAsia" w:ascii="仿宋_GB2312" w:hAnsi="仿宋_GB2312" w:cs="仿宋_GB2312"/>
          <w:i w:val="0"/>
          <w:caps w:val="0"/>
          <w:color w:val="auto"/>
          <w:spacing w:val="0"/>
          <w:sz w:val="30"/>
          <w:szCs w:val="30"/>
          <w:highlight w:val="none"/>
          <w:shd w:val="clear" w:fill="FFFFFF"/>
          <w:lang w:val="en-US" w:eastAsia="zh-CN"/>
        </w:rPr>
        <w:t>（</w:t>
      </w:r>
      <w:r>
        <w:rPr>
          <w:rFonts w:hint="eastAsia" w:ascii="仿宋_GB2312" w:hAnsi="仿宋_GB2312" w:eastAsia="仿宋_GB2312" w:cs="仿宋_GB2312"/>
          <w:i w:val="0"/>
          <w:caps w:val="0"/>
          <w:color w:val="auto"/>
          <w:spacing w:val="0"/>
          <w:sz w:val="30"/>
          <w:szCs w:val="30"/>
          <w:highlight w:val="none"/>
          <w:shd w:val="clear" w:fill="FFFFFF"/>
          <w:lang w:val="en-US" w:eastAsia="zh-CN"/>
        </w:rPr>
        <w:t>7</w:t>
      </w:r>
      <w:r>
        <w:rPr>
          <w:rFonts w:hint="eastAsia" w:ascii="仿宋_GB2312" w:hAnsi="仿宋_GB2312" w:cs="仿宋_GB2312"/>
          <w:i w:val="0"/>
          <w:caps w:val="0"/>
          <w:color w:val="auto"/>
          <w:spacing w:val="0"/>
          <w:sz w:val="30"/>
          <w:szCs w:val="30"/>
          <w:highlight w:val="none"/>
          <w:shd w:val="clear" w:fill="FFFFFF"/>
          <w:lang w:eastAsia="zh-CN"/>
        </w:rPr>
        <w:t>）</w:t>
      </w:r>
      <w:r>
        <w:rPr>
          <w:rFonts w:hint="eastAsia" w:ascii="仿宋_GB2312" w:hAnsi="仿宋_GB2312" w:eastAsia="仿宋_GB2312" w:cs="仿宋_GB2312"/>
          <w:i w:val="0"/>
          <w:caps w:val="0"/>
          <w:color w:val="auto"/>
          <w:spacing w:val="0"/>
          <w:sz w:val="30"/>
          <w:szCs w:val="30"/>
          <w:highlight w:val="none"/>
          <w:shd w:val="clear" w:fill="FFFFFF"/>
          <w:lang w:eastAsia="zh-CN"/>
        </w:rPr>
        <w:t>鼠疫防控专项市级补助资金；</w:t>
      </w:r>
      <w:r>
        <w:rPr>
          <w:rFonts w:hint="eastAsia" w:ascii="仿宋_GB2312" w:hAnsi="仿宋_GB2312" w:cs="仿宋_GB2312"/>
          <w:i w:val="0"/>
          <w:caps w:val="0"/>
          <w:color w:val="auto"/>
          <w:spacing w:val="0"/>
          <w:sz w:val="30"/>
          <w:szCs w:val="30"/>
          <w:highlight w:val="none"/>
          <w:shd w:val="clear" w:fill="FFFFFF"/>
          <w:lang w:eastAsia="zh-CN"/>
        </w:rPr>
        <w:t>（</w:t>
      </w:r>
      <w:r>
        <w:rPr>
          <w:rFonts w:hint="eastAsia" w:ascii="仿宋_GB2312" w:hAnsi="仿宋_GB2312" w:cs="仿宋_GB2312"/>
          <w:i w:val="0"/>
          <w:caps w:val="0"/>
          <w:color w:val="auto"/>
          <w:spacing w:val="0"/>
          <w:sz w:val="30"/>
          <w:szCs w:val="30"/>
          <w:highlight w:val="none"/>
          <w:shd w:val="clear" w:fill="FFFFFF"/>
          <w:lang w:val="en-US" w:eastAsia="zh-CN"/>
        </w:rPr>
        <w:t>8）</w:t>
      </w:r>
      <w:r>
        <w:rPr>
          <w:rFonts w:hint="eastAsia" w:ascii="仿宋_GB2312" w:hAnsi="仿宋_GB2312" w:eastAsia="仿宋_GB2312" w:cs="仿宋_GB2312"/>
          <w:i w:val="0"/>
          <w:caps w:val="0"/>
          <w:color w:val="auto"/>
          <w:spacing w:val="0"/>
          <w:sz w:val="30"/>
          <w:szCs w:val="30"/>
          <w:highlight w:val="none"/>
          <w:shd w:val="clear" w:fill="FFFFFF"/>
          <w:lang w:eastAsia="zh-CN"/>
        </w:rPr>
        <w:t>新冠核酸检测能力提升区级补助资金；</w:t>
      </w:r>
      <w:r>
        <w:rPr>
          <w:rFonts w:hint="eastAsia" w:ascii="仿宋_GB2312" w:hAnsi="仿宋_GB2312" w:cs="仿宋_GB2312"/>
          <w:i w:val="0"/>
          <w:caps w:val="0"/>
          <w:color w:val="auto"/>
          <w:spacing w:val="0"/>
          <w:sz w:val="30"/>
          <w:szCs w:val="30"/>
          <w:highlight w:val="none"/>
          <w:shd w:val="clear" w:fill="FFFFFF"/>
          <w:lang w:eastAsia="zh-CN"/>
        </w:rPr>
        <w:t>（</w:t>
      </w:r>
      <w:r>
        <w:rPr>
          <w:rFonts w:hint="eastAsia" w:ascii="仿宋_GB2312" w:hAnsi="仿宋_GB2312" w:cs="仿宋_GB2312"/>
          <w:i w:val="0"/>
          <w:caps w:val="0"/>
          <w:color w:val="auto"/>
          <w:spacing w:val="0"/>
          <w:sz w:val="30"/>
          <w:szCs w:val="30"/>
          <w:highlight w:val="none"/>
          <w:shd w:val="clear" w:fill="FFFFFF"/>
          <w:lang w:val="en-US" w:eastAsia="zh-CN"/>
        </w:rPr>
        <w:t>9</w:t>
      </w:r>
      <w:r>
        <w:rPr>
          <w:rFonts w:hint="eastAsia" w:ascii="仿宋_GB2312" w:hAnsi="仿宋_GB2312" w:cs="仿宋_GB2312"/>
          <w:i w:val="0"/>
          <w:caps w:val="0"/>
          <w:color w:val="auto"/>
          <w:spacing w:val="0"/>
          <w:sz w:val="30"/>
          <w:szCs w:val="30"/>
          <w:highlight w:val="none"/>
          <w:shd w:val="clear" w:fill="FFFFFF"/>
          <w:lang w:eastAsia="zh-CN"/>
        </w:rPr>
        <w:t>）</w:t>
      </w:r>
      <w:r>
        <w:rPr>
          <w:rFonts w:hint="eastAsia" w:ascii="仿宋_GB2312" w:hAnsi="仿宋_GB2312" w:eastAsia="仿宋_GB2312" w:cs="仿宋_GB2312"/>
          <w:i w:val="0"/>
          <w:caps w:val="0"/>
          <w:color w:val="auto"/>
          <w:spacing w:val="0"/>
          <w:sz w:val="30"/>
          <w:szCs w:val="30"/>
          <w:highlight w:val="none"/>
          <w:shd w:val="clear" w:fill="FFFFFF"/>
          <w:lang w:eastAsia="zh-CN"/>
        </w:rPr>
        <w:t>第二批新冠核酸检测能力提升市级补助资金；</w:t>
      </w:r>
      <w:r>
        <w:rPr>
          <w:rFonts w:hint="eastAsia" w:ascii="仿宋_GB2312" w:hAnsi="仿宋_GB2312" w:cs="仿宋_GB2312"/>
          <w:i w:val="0"/>
          <w:caps w:val="0"/>
          <w:color w:val="auto"/>
          <w:spacing w:val="0"/>
          <w:sz w:val="30"/>
          <w:szCs w:val="30"/>
          <w:highlight w:val="none"/>
          <w:shd w:val="clear" w:fill="FFFFFF"/>
          <w:lang w:eastAsia="zh-CN"/>
        </w:rPr>
        <w:t>（</w:t>
      </w:r>
      <w:r>
        <w:rPr>
          <w:rFonts w:hint="eastAsia" w:ascii="仿宋_GB2312" w:hAnsi="仿宋_GB2312" w:eastAsia="仿宋_GB2312" w:cs="仿宋_GB2312"/>
          <w:i w:val="0"/>
          <w:caps w:val="0"/>
          <w:color w:val="auto"/>
          <w:spacing w:val="0"/>
          <w:sz w:val="30"/>
          <w:szCs w:val="30"/>
          <w:highlight w:val="none"/>
          <w:shd w:val="clear" w:fill="FFFFFF"/>
          <w:lang w:val="en-US" w:eastAsia="zh-CN"/>
        </w:rPr>
        <w:t>1</w:t>
      </w:r>
      <w:r>
        <w:rPr>
          <w:rFonts w:hint="eastAsia" w:ascii="仿宋_GB2312" w:hAnsi="仿宋_GB2312" w:cs="仿宋_GB2312"/>
          <w:i w:val="0"/>
          <w:caps w:val="0"/>
          <w:color w:val="auto"/>
          <w:spacing w:val="0"/>
          <w:sz w:val="30"/>
          <w:szCs w:val="30"/>
          <w:highlight w:val="none"/>
          <w:shd w:val="clear" w:fill="FFFFFF"/>
          <w:lang w:val="en-US" w:eastAsia="zh-CN"/>
        </w:rPr>
        <w:t>0</w:t>
      </w:r>
      <w:r>
        <w:rPr>
          <w:rFonts w:hint="eastAsia" w:ascii="仿宋_GB2312" w:hAnsi="仿宋_GB2312" w:cs="仿宋_GB2312"/>
          <w:i w:val="0"/>
          <w:caps w:val="0"/>
          <w:color w:val="auto"/>
          <w:spacing w:val="0"/>
          <w:sz w:val="30"/>
          <w:szCs w:val="30"/>
          <w:highlight w:val="none"/>
          <w:shd w:val="clear" w:fill="FFFFFF"/>
          <w:lang w:eastAsia="zh-CN"/>
        </w:rPr>
        <w:t>）</w:t>
      </w:r>
      <w:r>
        <w:rPr>
          <w:rFonts w:hint="eastAsia" w:ascii="仿宋_GB2312" w:hAnsi="仿宋_GB2312" w:eastAsia="仿宋_GB2312" w:cs="仿宋_GB2312"/>
          <w:i w:val="0"/>
          <w:caps w:val="0"/>
          <w:color w:val="auto"/>
          <w:spacing w:val="0"/>
          <w:sz w:val="30"/>
          <w:szCs w:val="30"/>
          <w:highlight w:val="none"/>
          <w:shd w:val="clear" w:fill="FFFFFF"/>
          <w:lang w:eastAsia="zh-CN"/>
        </w:rPr>
        <w:t>病媒生物防治工作经费；</w:t>
      </w:r>
      <w:r>
        <w:rPr>
          <w:rFonts w:hint="eastAsia" w:ascii="仿宋_GB2312" w:hAnsi="仿宋_GB2312" w:cs="仿宋_GB2312"/>
          <w:i w:val="0"/>
          <w:caps w:val="0"/>
          <w:color w:val="auto"/>
          <w:spacing w:val="0"/>
          <w:sz w:val="30"/>
          <w:szCs w:val="30"/>
          <w:highlight w:val="none"/>
          <w:shd w:val="clear" w:fill="FFFFFF"/>
          <w:lang w:eastAsia="zh-CN"/>
        </w:rPr>
        <w:t>（</w:t>
      </w:r>
      <w:r>
        <w:rPr>
          <w:rFonts w:hint="eastAsia" w:ascii="仿宋_GB2312" w:hAnsi="仿宋_GB2312" w:eastAsia="仿宋_GB2312" w:cs="仿宋_GB2312"/>
          <w:i w:val="0"/>
          <w:caps w:val="0"/>
          <w:color w:val="auto"/>
          <w:spacing w:val="0"/>
          <w:sz w:val="30"/>
          <w:szCs w:val="30"/>
          <w:highlight w:val="none"/>
          <w:shd w:val="clear" w:fill="FFFFFF"/>
          <w:lang w:val="en-US" w:eastAsia="zh-CN"/>
        </w:rPr>
        <w:t>1</w:t>
      </w:r>
      <w:r>
        <w:rPr>
          <w:rFonts w:hint="eastAsia" w:ascii="仿宋_GB2312" w:hAnsi="仿宋_GB2312" w:cs="仿宋_GB2312"/>
          <w:i w:val="0"/>
          <w:caps w:val="0"/>
          <w:color w:val="auto"/>
          <w:spacing w:val="0"/>
          <w:sz w:val="30"/>
          <w:szCs w:val="30"/>
          <w:highlight w:val="none"/>
          <w:shd w:val="clear" w:fill="FFFFFF"/>
          <w:lang w:val="en-US" w:eastAsia="zh-CN"/>
        </w:rPr>
        <w:t>1</w:t>
      </w:r>
      <w:r>
        <w:rPr>
          <w:rFonts w:hint="eastAsia" w:ascii="仿宋_GB2312" w:hAnsi="仿宋_GB2312" w:cs="仿宋_GB2312"/>
          <w:i w:val="0"/>
          <w:caps w:val="0"/>
          <w:color w:val="auto"/>
          <w:spacing w:val="0"/>
          <w:sz w:val="30"/>
          <w:szCs w:val="30"/>
          <w:highlight w:val="none"/>
          <w:shd w:val="clear" w:fill="FFFFFF"/>
          <w:lang w:eastAsia="zh-CN"/>
        </w:rPr>
        <w:t>）</w:t>
      </w:r>
      <w:r>
        <w:rPr>
          <w:rFonts w:hint="eastAsia" w:ascii="仿宋_GB2312" w:hAnsi="仿宋_GB2312" w:eastAsia="仿宋_GB2312" w:cs="仿宋_GB2312"/>
          <w:i w:val="0"/>
          <w:caps w:val="0"/>
          <w:color w:val="auto"/>
          <w:spacing w:val="0"/>
          <w:sz w:val="30"/>
          <w:szCs w:val="30"/>
          <w:highlight w:val="none"/>
          <w:shd w:val="clear" w:fill="FFFFFF"/>
          <w:lang w:eastAsia="zh-CN"/>
        </w:rPr>
        <w:t>医疗服务与保障能力提升（医疗卫生机构能</w:t>
      </w:r>
      <w:bookmarkStart w:id="0" w:name="_GoBack"/>
      <w:bookmarkEnd w:id="0"/>
      <w:r>
        <w:rPr>
          <w:rFonts w:hint="eastAsia" w:ascii="仿宋_GB2312" w:hAnsi="仿宋_GB2312" w:eastAsia="仿宋_GB2312" w:cs="仿宋_GB2312"/>
          <w:i w:val="0"/>
          <w:caps w:val="0"/>
          <w:color w:val="auto"/>
          <w:spacing w:val="0"/>
          <w:sz w:val="30"/>
          <w:szCs w:val="30"/>
          <w:highlight w:val="none"/>
          <w:shd w:val="clear" w:fill="FFFFFF"/>
          <w:lang w:eastAsia="zh-CN"/>
        </w:rPr>
        <w:t>力建设）中央补助经费</w:t>
      </w:r>
      <w:r>
        <w:rPr>
          <w:rFonts w:hint="eastAsia" w:ascii="仿宋_GB2312" w:hAnsi="仿宋_GB2312" w:eastAsia="仿宋_GB2312" w:cs="仿宋_GB2312"/>
          <w:i w:val="0"/>
          <w:caps w:val="0"/>
          <w:color w:val="auto"/>
          <w:spacing w:val="0"/>
          <w:sz w:val="30"/>
          <w:szCs w:val="30"/>
          <w:highlight w:val="none"/>
          <w:shd w:val="clear" w:fill="FFFFFF"/>
        </w:rPr>
        <w:t>。</w:t>
      </w:r>
    </w:p>
    <w:p>
      <w:pPr>
        <w:keepNext w:val="0"/>
        <w:keepLines w:val="0"/>
        <w:pageBreakBefore w:val="0"/>
        <w:widowControl w:val="0"/>
        <w:numPr>
          <w:ilvl w:val="0"/>
          <w:numId w:val="0"/>
        </w:numPr>
        <w:kinsoku/>
        <w:wordWrap/>
        <w:overflowPunct/>
        <w:topLinePunct/>
        <w:autoSpaceDE/>
        <w:autoSpaceDN/>
        <w:bidi w:val="0"/>
        <w:adjustRightInd/>
        <w:snapToGrid/>
        <w:spacing w:line="560" w:lineRule="exact"/>
        <w:ind w:firstLine="554" w:firstLineChars="200"/>
        <w:textAlignment w:val="auto"/>
        <w:rPr>
          <w:rFonts w:hint="eastAsia" w:ascii="仿宋_GB2312" w:hAnsi="仿宋_GB2312" w:eastAsia="仿宋_GB2312" w:cs="仿宋_GB2312"/>
          <w:i w:val="0"/>
          <w:caps w:val="0"/>
          <w:color w:val="auto"/>
          <w:spacing w:val="0"/>
          <w:sz w:val="30"/>
          <w:szCs w:val="30"/>
          <w:highlight w:val="none"/>
          <w:shd w:val="clear" w:fill="FFFFFF"/>
          <w:lang w:val="en-US" w:eastAsia="zh-CN"/>
        </w:rPr>
      </w:pPr>
      <w:r>
        <w:rPr>
          <w:rFonts w:hint="eastAsia" w:ascii="仿宋_GB2312" w:hAnsi="仿宋_GB2312" w:cs="仿宋_GB2312"/>
          <w:i w:val="0"/>
          <w:caps w:val="0"/>
          <w:color w:val="auto"/>
          <w:spacing w:val="0"/>
          <w:sz w:val="30"/>
          <w:szCs w:val="30"/>
          <w:highlight w:val="none"/>
          <w:shd w:val="clear" w:fill="FFFFFF"/>
          <w:lang w:val="en-US" w:eastAsia="zh-CN"/>
        </w:rPr>
        <w:t>1.</w:t>
      </w:r>
      <w:r>
        <w:rPr>
          <w:rFonts w:hint="eastAsia" w:ascii="仿宋_GB2312" w:hAnsi="仿宋_GB2312" w:eastAsia="仿宋_GB2312" w:cs="仿宋_GB2312"/>
          <w:i w:val="0"/>
          <w:caps w:val="0"/>
          <w:color w:val="auto"/>
          <w:spacing w:val="0"/>
          <w:sz w:val="30"/>
          <w:szCs w:val="30"/>
          <w:highlight w:val="none"/>
          <w:shd w:val="clear" w:fill="FFFFFF"/>
        </w:rPr>
        <w:t>宣传和社会事业党工委党员教育活动经费</w:t>
      </w:r>
      <w:r>
        <w:rPr>
          <w:rFonts w:hint="eastAsia" w:ascii="仿宋_GB2312" w:hAnsi="仿宋_GB2312" w:eastAsia="仿宋_GB2312" w:cs="仿宋_GB2312"/>
          <w:i w:val="0"/>
          <w:caps w:val="0"/>
          <w:color w:val="auto"/>
          <w:spacing w:val="0"/>
          <w:sz w:val="30"/>
          <w:szCs w:val="30"/>
          <w:highlight w:val="none"/>
          <w:shd w:val="clear" w:fill="FFFFFF"/>
          <w:lang w:eastAsia="zh-CN"/>
        </w:rPr>
        <w:t>：</w:t>
      </w:r>
      <w:r>
        <w:rPr>
          <w:rFonts w:hint="eastAsia" w:ascii="仿宋_GB2312" w:hAnsi="仿宋_GB2312" w:eastAsia="仿宋_GB2312" w:cs="仿宋_GB2312"/>
          <w:i w:val="0"/>
          <w:caps w:val="0"/>
          <w:color w:val="auto"/>
          <w:spacing w:val="0"/>
          <w:sz w:val="30"/>
          <w:szCs w:val="30"/>
          <w:highlight w:val="none"/>
          <w:shd w:val="clear" w:fill="FFFFFF"/>
          <w:lang w:val="en-US" w:eastAsia="zh-CN"/>
        </w:rPr>
        <w:t>为深入推进党支部规范化建设达标创建工作。用于创建五星党支部，建设党建长廊开支。</w:t>
      </w:r>
    </w:p>
    <w:p>
      <w:pPr>
        <w:keepNext w:val="0"/>
        <w:keepLines w:val="0"/>
        <w:pageBreakBefore w:val="0"/>
        <w:widowControl w:val="0"/>
        <w:numPr>
          <w:ilvl w:val="0"/>
          <w:numId w:val="0"/>
        </w:numPr>
        <w:kinsoku/>
        <w:wordWrap/>
        <w:overflowPunct/>
        <w:topLinePunct/>
        <w:autoSpaceDE/>
        <w:autoSpaceDN/>
        <w:bidi w:val="0"/>
        <w:adjustRightInd/>
        <w:snapToGrid/>
        <w:spacing w:line="560" w:lineRule="exact"/>
        <w:ind w:firstLine="554" w:firstLineChars="200"/>
        <w:textAlignment w:val="auto"/>
        <w:rPr>
          <w:rFonts w:hint="eastAsia" w:ascii="仿宋_GB2312" w:hAnsi="仿宋_GB2312" w:eastAsia="仿宋_GB2312" w:cs="仿宋_GB2312"/>
          <w:color w:val="auto"/>
          <w:sz w:val="30"/>
          <w:szCs w:val="30"/>
          <w:highlight w:val="none"/>
          <w:lang w:val="en-US" w:eastAsia="zh-CN"/>
        </w:rPr>
      </w:pPr>
      <w:r>
        <w:rPr>
          <w:rFonts w:hint="eastAsia" w:ascii="仿宋_GB2312" w:hAnsi="仿宋_GB2312" w:cs="仿宋_GB2312"/>
          <w:i w:val="0"/>
          <w:caps w:val="0"/>
          <w:color w:val="auto"/>
          <w:spacing w:val="0"/>
          <w:sz w:val="30"/>
          <w:szCs w:val="30"/>
          <w:highlight w:val="none"/>
          <w:shd w:val="clear" w:fill="FFFFFF"/>
          <w:lang w:val="en-US" w:eastAsia="zh-CN"/>
        </w:rPr>
        <w:t>2.</w:t>
      </w:r>
      <w:r>
        <w:rPr>
          <w:rFonts w:hint="eastAsia" w:ascii="仿宋_GB2312" w:hAnsi="仿宋_GB2312" w:eastAsia="仿宋_GB2312" w:cs="仿宋_GB2312"/>
          <w:i w:val="0"/>
          <w:caps w:val="0"/>
          <w:color w:val="auto"/>
          <w:spacing w:val="0"/>
          <w:sz w:val="30"/>
          <w:szCs w:val="30"/>
          <w:highlight w:val="none"/>
          <w:shd w:val="clear" w:fill="FFFFFF"/>
          <w:lang w:eastAsia="zh-CN"/>
        </w:rPr>
        <w:t>体检检验检</w:t>
      </w:r>
      <w:r>
        <w:rPr>
          <w:rFonts w:hint="eastAsia" w:ascii="仿宋_GB2312" w:hAnsi="仿宋_GB2312" w:eastAsia="仿宋_GB2312" w:cs="仿宋_GB2312"/>
          <w:i w:val="0"/>
          <w:caps w:val="0"/>
          <w:color w:val="auto"/>
          <w:spacing w:val="0"/>
          <w:sz w:val="30"/>
          <w:szCs w:val="30"/>
          <w:highlight w:val="none"/>
          <w:shd w:val="clear" w:fill="FFFFFF"/>
          <w:lang w:val="en-US" w:eastAsia="zh-CN"/>
        </w:rPr>
        <w:t>测</w:t>
      </w:r>
      <w:r>
        <w:rPr>
          <w:rFonts w:hint="eastAsia" w:ascii="仿宋_GB2312" w:hAnsi="仿宋_GB2312" w:eastAsia="仿宋_GB2312" w:cs="仿宋_GB2312"/>
          <w:i w:val="0"/>
          <w:caps w:val="0"/>
          <w:color w:val="auto"/>
          <w:spacing w:val="0"/>
          <w:sz w:val="30"/>
          <w:szCs w:val="30"/>
          <w:highlight w:val="none"/>
          <w:shd w:val="clear" w:fill="FFFFFF"/>
          <w:lang w:eastAsia="zh-CN"/>
        </w:rPr>
        <w:t>项目经费</w:t>
      </w:r>
      <w:r>
        <w:rPr>
          <w:rFonts w:hint="eastAsia" w:ascii="仿宋_GB2312" w:hAnsi="仿宋_GB2312" w:eastAsia="仿宋_GB2312" w:cs="仿宋_GB2312"/>
          <w:color w:val="auto"/>
          <w:sz w:val="30"/>
          <w:szCs w:val="30"/>
          <w:highlight w:val="none"/>
          <w:lang w:eastAsia="zh-CN"/>
        </w:rPr>
        <w:t>：为长期全额财政拨款延续性项目。用于从业人员体检实验室检测试剂、耗材购买及因中心发展需要进行的各项业务开支。</w:t>
      </w:r>
    </w:p>
    <w:p>
      <w:pPr>
        <w:keepNext w:val="0"/>
        <w:keepLines w:val="0"/>
        <w:pageBreakBefore w:val="0"/>
        <w:widowControl w:val="0"/>
        <w:kinsoku/>
        <w:wordWrap/>
        <w:overflowPunct/>
        <w:topLinePunct/>
        <w:autoSpaceDE/>
        <w:autoSpaceDN/>
        <w:bidi w:val="0"/>
        <w:adjustRightInd/>
        <w:snapToGrid/>
        <w:spacing w:line="560" w:lineRule="exact"/>
        <w:ind w:firstLine="554" w:firstLineChars="200"/>
        <w:textAlignment w:val="auto"/>
        <w:rPr>
          <w:rFonts w:hint="eastAsia" w:ascii="仿宋_GB2312" w:hAnsi="仿宋_GB2312" w:eastAsia="仿宋_GB2312" w:cs="仿宋_GB2312"/>
          <w:color w:val="auto"/>
          <w:sz w:val="30"/>
          <w:szCs w:val="30"/>
          <w:highlight w:val="none"/>
          <w:lang w:val="en-US" w:eastAsia="zh-CN"/>
        </w:rPr>
      </w:pPr>
      <w:r>
        <w:rPr>
          <w:rFonts w:hint="eastAsia" w:ascii="仿宋_GB2312" w:hAnsi="仿宋_GB2312" w:cs="仿宋_GB2312"/>
          <w:color w:val="auto"/>
          <w:sz w:val="30"/>
          <w:szCs w:val="30"/>
          <w:highlight w:val="none"/>
          <w:lang w:val="en-US" w:eastAsia="zh-CN"/>
        </w:rPr>
        <w:t>3.</w:t>
      </w:r>
      <w:r>
        <w:rPr>
          <w:rFonts w:hint="eastAsia" w:ascii="仿宋_GB2312" w:hAnsi="仿宋_GB2312" w:eastAsia="仿宋_GB2312" w:cs="仿宋_GB2312"/>
          <w:i w:val="0"/>
          <w:caps w:val="0"/>
          <w:color w:val="auto"/>
          <w:spacing w:val="0"/>
          <w:sz w:val="30"/>
          <w:szCs w:val="30"/>
          <w:highlight w:val="none"/>
          <w:shd w:val="clear" w:fill="FFFFFF"/>
          <w:lang w:val="en-US" w:eastAsia="zh-CN"/>
        </w:rPr>
        <w:t>卫生计生信息系统网络租用运行维护补助资金</w:t>
      </w:r>
      <w:r>
        <w:rPr>
          <w:rFonts w:hint="eastAsia" w:ascii="仿宋_GB2312" w:hAnsi="仿宋_GB2312" w:eastAsia="仿宋_GB2312" w:cs="仿宋_GB2312"/>
          <w:i w:val="0"/>
          <w:caps w:val="0"/>
          <w:color w:val="auto"/>
          <w:spacing w:val="0"/>
          <w:sz w:val="30"/>
          <w:szCs w:val="30"/>
          <w:highlight w:val="none"/>
          <w:shd w:val="clear" w:fill="FFFFFF"/>
          <w:lang w:eastAsia="zh-CN"/>
        </w:rPr>
        <w:t>：</w:t>
      </w:r>
      <w:r>
        <w:rPr>
          <w:rFonts w:hint="eastAsia" w:ascii="仿宋_GB2312" w:hAnsi="仿宋_GB2312" w:eastAsia="仿宋_GB2312" w:cs="仿宋_GB2312"/>
          <w:i w:val="0"/>
          <w:caps w:val="0"/>
          <w:color w:val="auto"/>
          <w:spacing w:val="0"/>
          <w:sz w:val="30"/>
          <w:szCs w:val="30"/>
          <w:highlight w:val="none"/>
          <w:shd w:val="clear" w:fill="FFFFFF"/>
          <w:lang w:val="en-US" w:eastAsia="zh-CN"/>
        </w:rPr>
        <w:t>为加快呈贡区卫健系统专用网络建设，逐步建立统一高效、资源整合、互联互通、信息共享、使用便捷、实时监管的专用网络。用于支付卫生计生信息系统网络租用运行维护费用。</w:t>
      </w:r>
    </w:p>
    <w:p>
      <w:pPr>
        <w:keepNext w:val="0"/>
        <w:keepLines w:val="0"/>
        <w:pageBreakBefore w:val="0"/>
        <w:widowControl w:val="0"/>
        <w:numPr>
          <w:ilvl w:val="0"/>
          <w:numId w:val="0"/>
        </w:numPr>
        <w:kinsoku/>
        <w:wordWrap/>
        <w:overflowPunct/>
        <w:topLinePunct/>
        <w:autoSpaceDE/>
        <w:autoSpaceDN/>
        <w:bidi w:val="0"/>
        <w:adjustRightInd/>
        <w:snapToGrid/>
        <w:spacing w:line="560" w:lineRule="exact"/>
        <w:ind w:firstLine="554" w:firstLineChars="200"/>
        <w:textAlignment w:val="auto"/>
        <w:rPr>
          <w:rFonts w:hint="eastAsia" w:ascii="仿宋_GB2312" w:hAnsi="仿宋_GB2312" w:eastAsia="仿宋_GB2312" w:cs="仿宋_GB2312"/>
          <w:color w:val="auto"/>
          <w:sz w:val="30"/>
          <w:szCs w:val="30"/>
          <w:highlight w:val="none"/>
          <w:lang w:eastAsia="zh-CN"/>
        </w:rPr>
      </w:pPr>
      <w:r>
        <w:rPr>
          <w:rFonts w:hint="eastAsia" w:ascii="仿宋_GB2312" w:hAnsi="仿宋_GB2312" w:cs="仿宋_GB2312"/>
          <w:color w:val="auto"/>
          <w:sz w:val="30"/>
          <w:szCs w:val="30"/>
          <w:highlight w:val="none"/>
          <w:lang w:val="en-US" w:eastAsia="zh-CN"/>
        </w:rPr>
        <w:t>4.</w:t>
      </w:r>
      <w:r>
        <w:rPr>
          <w:rFonts w:hint="eastAsia" w:ascii="仿宋_GB2312" w:hAnsi="仿宋_GB2312" w:eastAsia="仿宋_GB2312" w:cs="仿宋_GB2312"/>
          <w:color w:val="auto"/>
          <w:sz w:val="30"/>
          <w:szCs w:val="30"/>
          <w:highlight w:val="none"/>
        </w:rPr>
        <w:t>世行贷款还本付息项目补助资金</w:t>
      </w:r>
      <w:r>
        <w:rPr>
          <w:rFonts w:hint="eastAsia" w:ascii="仿宋_GB2312" w:hAnsi="仿宋_GB2312" w:eastAsia="仿宋_GB2312" w:cs="仿宋_GB2312"/>
          <w:color w:val="auto"/>
          <w:sz w:val="30"/>
          <w:szCs w:val="30"/>
          <w:highlight w:val="none"/>
          <w:lang w:eastAsia="zh-CN"/>
        </w:rPr>
        <w:t>：为长期全额财政拨款延续性项目。世行贷款结核病项目、世行贷款计划免疫项目还本付息，每个项目每年还款2次。</w:t>
      </w:r>
    </w:p>
    <w:p>
      <w:pPr>
        <w:keepNext w:val="0"/>
        <w:keepLines w:val="0"/>
        <w:pageBreakBefore w:val="0"/>
        <w:widowControl w:val="0"/>
        <w:numPr>
          <w:ilvl w:val="0"/>
          <w:numId w:val="0"/>
        </w:numPr>
        <w:kinsoku/>
        <w:wordWrap/>
        <w:overflowPunct/>
        <w:topLinePunct/>
        <w:autoSpaceDE/>
        <w:autoSpaceDN/>
        <w:bidi w:val="0"/>
        <w:adjustRightInd/>
        <w:snapToGrid/>
        <w:spacing w:line="560" w:lineRule="exact"/>
        <w:ind w:firstLine="554" w:firstLineChars="200"/>
        <w:textAlignment w:val="auto"/>
        <w:rPr>
          <w:rFonts w:hint="eastAsia" w:ascii="仿宋_GB2312" w:hAnsi="仿宋_GB2312" w:eastAsia="仿宋_GB2312" w:cs="仿宋_GB2312"/>
          <w:color w:val="auto"/>
          <w:sz w:val="30"/>
          <w:szCs w:val="30"/>
          <w:highlight w:val="none"/>
          <w:lang w:eastAsia="zh-CN"/>
        </w:rPr>
      </w:pPr>
      <w:r>
        <w:rPr>
          <w:rFonts w:hint="eastAsia" w:ascii="仿宋_GB2312" w:hAnsi="仿宋_GB2312" w:cs="仿宋_GB2312"/>
          <w:i w:val="0"/>
          <w:caps w:val="0"/>
          <w:color w:val="auto"/>
          <w:spacing w:val="0"/>
          <w:sz w:val="30"/>
          <w:szCs w:val="30"/>
          <w:highlight w:val="none"/>
          <w:shd w:val="clear" w:fill="FFFFFF"/>
          <w:lang w:val="en-US" w:eastAsia="zh-CN"/>
        </w:rPr>
        <w:t>5.</w:t>
      </w:r>
      <w:r>
        <w:rPr>
          <w:rFonts w:hint="eastAsia" w:ascii="仿宋_GB2312" w:hAnsi="仿宋_GB2312" w:eastAsia="仿宋_GB2312" w:cs="仿宋_GB2312"/>
          <w:i w:val="0"/>
          <w:caps w:val="0"/>
          <w:color w:val="auto"/>
          <w:spacing w:val="0"/>
          <w:sz w:val="30"/>
          <w:szCs w:val="30"/>
          <w:highlight w:val="none"/>
          <w:shd w:val="clear" w:fill="FFFFFF"/>
          <w:lang w:eastAsia="zh-CN"/>
        </w:rPr>
        <w:t>疾病预防控制专项经费</w:t>
      </w:r>
      <w:r>
        <w:rPr>
          <w:rFonts w:hint="eastAsia" w:ascii="仿宋_GB2312" w:hAnsi="仿宋_GB2312" w:eastAsia="仿宋_GB2312" w:cs="仿宋_GB2312"/>
          <w:i w:val="0"/>
          <w:caps w:val="0"/>
          <w:color w:val="auto"/>
          <w:spacing w:val="0"/>
          <w:sz w:val="30"/>
          <w:szCs w:val="30"/>
          <w:highlight w:val="none"/>
          <w:shd w:val="clear" w:fill="FFFFFF"/>
          <w:lang w:eastAsia="zh-CN"/>
        </w:rPr>
        <w:t>：</w:t>
      </w:r>
      <w:r>
        <w:rPr>
          <w:rFonts w:hint="eastAsia" w:ascii="仿宋_GB2312" w:hAnsi="仿宋_GB2312" w:eastAsia="仿宋_GB2312" w:cs="仿宋_GB2312"/>
          <w:i w:val="0"/>
          <w:caps w:val="0"/>
          <w:color w:val="auto"/>
          <w:spacing w:val="0"/>
          <w:sz w:val="30"/>
          <w:szCs w:val="30"/>
          <w:highlight w:val="none"/>
          <w:shd w:val="clear" w:fill="FFFFFF"/>
          <w:lang w:val="en-US" w:eastAsia="zh-CN"/>
        </w:rPr>
        <w:t>为做好地方病防治工作，控制和消除地方病危害。</w:t>
      </w:r>
    </w:p>
    <w:p>
      <w:pPr>
        <w:keepNext w:val="0"/>
        <w:keepLines w:val="0"/>
        <w:pageBreakBefore w:val="0"/>
        <w:widowControl w:val="0"/>
        <w:numPr>
          <w:ilvl w:val="0"/>
          <w:numId w:val="0"/>
        </w:numPr>
        <w:kinsoku/>
        <w:wordWrap/>
        <w:overflowPunct/>
        <w:topLinePunct/>
        <w:autoSpaceDE/>
        <w:autoSpaceDN/>
        <w:bidi w:val="0"/>
        <w:adjustRightInd/>
        <w:snapToGrid/>
        <w:spacing w:line="560" w:lineRule="exact"/>
        <w:ind w:firstLine="554" w:firstLineChars="200"/>
        <w:textAlignment w:val="auto"/>
        <w:rPr>
          <w:rFonts w:hint="eastAsia" w:ascii="仿宋_GB2312" w:hAnsi="仿宋_GB2312" w:eastAsia="仿宋_GB2312" w:cs="仿宋_GB2312"/>
          <w:color w:val="auto"/>
          <w:sz w:val="30"/>
          <w:szCs w:val="30"/>
          <w:highlight w:val="none"/>
          <w:lang w:eastAsia="zh-CN"/>
        </w:rPr>
      </w:pPr>
      <w:r>
        <w:rPr>
          <w:rFonts w:hint="eastAsia" w:ascii="仿宋_GB2312" w:hAnsi="仿宋_GB2312" w:cs="仿宋_GB2312"/>
          <w:i w:val="0"/>
          <w:caps w:val="0"/>
          <w:color w:val="auto"/>
          <w:spacing w:val="0"/>
          <w:sz w:val="30"/>
          <w:szCs w:val="30"/>
          <w:highlight w:val="none"/>
          <w:shd w:val="clear" w:fill="FFFFFF"/>
          <w:lang w:val="en-US" w:eastAsia="zh-CN"/>
        </w:rPr>
        <w:t>6.</w:t>
      </w:r>
      <w:r>
        <w:rPr>
          <w:rFonts w:hint="eastAsia" w:ascii="仿宋_GB2312" w:hAnsi="仿宋_GB2312" w:eastAsia="仿宋_GB2312" w:cs="仿宋_GB2312"/>
          <w:i w:val="0"/>
          <w:caps w:val="0"/>
          <w:color w:val="auto"/>
          <w:spacing w:val="0"/>
          <w:sz w:val="30"/>
          <w:szCs w:val="30"/>
          <w:highlight w:val="none"/>
          <w:shd w:val="clear" w:fill="FFFFFF"/>
          <w:lang w:eastAsia="zh-CN"/>
        </w:rPr>
        <w:t>基本公共卫生服务（2100408）项目省级补助资金</w:t>
      </w:r>
      <w:r>
        <w:rPr>
          <w:rFonts w:hint="eastAsia" w:ascii="仿宋_GB2312" w:hAnsi="仿宋_GB2312" w:eastAsia="仿宋_GB2312" w:cs="仿宋_GB2312"/>
          <w:i w:val="0"/>
          <w:caps w:val="0"/>
          <w:color w:val="auto"/>
          <w:spacing w:val="0"/>
          <w:sz w:val="30"/>
          <w:szCs w:val="30"/>
          <w:highlight w:val="none"/>
          <w:shd w:val="clear" w:fill="FFFFFF"/>
          <w:lang w:eastAsia="zh-CN"/>
        </w:rPr>
        <w:t>：</w:t>
      </w:r>
      <w:r>
        <w:rPr>
          <w:rFonts w:hint="eastAsia" w:ascii="仿宋_GB2312" w:hAnsi="仿宋_GB2312" w:eastAsia="仿宋_GB2312" w:cs="仿宋_GB2312"/>
          <w:i w:val="0"/>
          <w:caps w:val="0"/>
          <w:color w:val="auto"/>
          <w:spacing w:val="0"/>
          <w:sz w:val="30"/>
          <w:szCs w:val="30"/>
          <w:highlight w:val="none"/>
          <w:shd w:val="clear" w:fill="FFFFFF"/>
          <w:lang w:val="en-US" w:eastAsia="zh-CN"/>
        </w:rPr>
        <w:t>为支持开展国家基本公共卫生服务项目。用于食品安全风险监测、食源性疾病主动监测、食源性疾病暴发事件调查报告工作。</w:t>
      </w:r>
    </w:p>
    <w:p>
      <w:pPr>
        <w:keepNext w:val="0"/>
        <w:keepLines w:val="0"/>
        <w:pageBreakBefore w:val="0"/>
        <w:widowControl w:val="0"/>
        <w:numPr>
          <w:ilvl w:val="0"/>
          <w:numId w:val="0"/>
        </w:numPr>
        <w:kinsoku/>
        <w:wordWrap/>
        <w:overflowPunct/>
        <w:topLinePunct/>
        <w:autoSpaceDE/>
        <w:autoSpaceDN/>
        <w:bidi w:val="0"/>
        <w:adjustRightInd/>
        <w:snapToGrid/>
        <w:spacing w:line="560" w:lineRule="exact"/>
        <w:ind w:firstLine="554" w:firstLineChars="200"/>
        <w:textAlignment w:val="auto"/>
        <w:rPr>
          <w:rFonts w:hint="eastAsia" w:ascii="仿宋_GB2312" w:hAnsi="仿宋_GB2312" w:eastAsia="仿宋_GB2312" w:cs="仿宋_GB2312"/>
          <w:color w:val="auto"/>
          <w:sz w:val="30"/>
          <w:szCs w:val="30"/>
          <w:highlight w:val="none"/>
          <w:lang w:eastAsia="zh-CN"/>
        </w:rPr>
      </w:pPr>
      <w:r>
        <w:rPr>
          <w:rFonts w:hint="eastAsia" w:ascii="仿宋_GB2312" w:hAnsi="仿宋_GB2312" w:cs="仿宋_GB2312"/>
          <w:color w:val="auto"/>
          <w:sz w:val="30"/>
          <w:szCs w:val="30"/>
          <w:highlight w:val="none"/>
          <w:lang w:val="en-US" w:eastAsia="zh-CN"/>
        </w:rPr>
        <w:t>7.</w:t>
      </w:r>
      <w:r>
        <w:rPr>
          <w:rFonts w:hint="eastAsia" w:ascii="仿宋_GB2312" w:hAnsi="仿宋_GB2312" w:eastAsia="仿宋_GB2312" w:cs="仿宋_GB2312"/>
          <w:color w:val="auto"/>
          <w:sz w:val="30"/>
          <w:szCs w:val="30"/>
          <w:highlight w:val="none"/>
        </w:rPr>
        <w:t>鼠疫防控专项市级补助资金</w:t>
      </w:r>
      <w:r>
        <w:rPr>
          <w:rFonts w:hint="eastAsia" w:ascii="仿宋_GB2312" w:hAnsi="仿宋_GB2312" w:eastAsia="仿宋_GB2312" w:cs="仿宋_GB2312"/>
          <w:color w:val="auto"/>
          <w:sz w:val="30"/>
          <w:szCs w:val="30"/>
          <w:highlight w:val="none"/>
          <w:lang w:eastAsia="zh-CN"/>
        </w:rPr>
        <w:t>：为长期全额财政拨款延续性项目。开展鼠疫鼠密度及实验室监测，掌握鼠间鼠疫疫情；开展霍乱外环境监测工作掌握外环境中霍乱疫情情况；开展病媒生物监测工作，掌握蚊、蟑螂、苍蝇、老鼠等分布情况。</w:t>
      </w:r>
    </w:p>
    <w:p>
      <w:pPr>
        <w:keepNext w:val="0"/>
        <w:keepLines w:val="0"/>
        <w:pageBreakBefore w:val="0"/>
        <w:widowControl w:val="0"/>
        <w:numPr>
          <w:ilvl w:val="0"/>
          <w:numId w:val="0"/>
        </w:numPr>
        <w:kinsoku/>
        <w:wordWrap/>
        <w:overflowPunct/>
        <w:topLinePunct/>
        <w:autoSpaceDE/>
        <w:autoSpaceDN/>
        <w:bidi w:val="0"/>
        <w:adjustRightInd/>
        <w:snapToGrid/>
        <w:spacing w:line="560" w:lineRule="exact"/>
        <w:ind w:firstLine="554" w:firstLineChars="200"/>
        <w:textAlignment w:val="auto"/>
        <w:rPr>
          <w:rFonts w:hint="eastAsia" w:ascii="仿宋_GB2312" w:hAnsi="仿宋_GB2312" w:eastAsia="仿宋_GB2312" w:cs="仿宋_GB2312"/>
          <w:color w:val="auto"/>
          <w:sz w:val="30"/>
          <w:szCs w:val="30"/>
          <w:highlight w:val="none"/>
          <w:lang w:eastAsia="zh-CN"/>
        </w:rPr>
      </w:pPr>
      <w:r>
        <w:rPr>
          <w:rFonts w:hint="eastAsia" w:ascii="仿宋_GB2312" w:hAnsi="仿宋_GB2312" w:cs="仿宋_GB2312"/>
          <w:i w:val="0"/>
          <w:caps w:val="0"/>
          <w:color w:val="auto"/>
          <w:spacing w:val="0"/>
          <w:sz w:val="30"/>
          <w:szCs w:val="30"/>
          <w:highlight w:val="none"/>
          <w:shd w:val="clear" w:fill="FFFFFF"/>
          <w:lang w:val="en-US" w:eastAsia="zh-CN"/>
        </w:rPr>
        <w:t>8.</w:t>
      </w:r>
      <w:r>
        <w:rPr>
          <w:rFonts w:hint="eastAsia" w:ascii="仿宋_GB2312" w:hAnsi="仿宋_GB2312" w:eastAsia="仿宋_GB2312" w:cs="仿宋_GB2312"/>
          <w:i w:val="0"/>
          <w:caps w:val="0"/>
          <w:color w:val="auto"/>
          <w:spacing w:val="0"/>
          <w:sz w:val="30"/>
          <w:szCs w:val="30"/>
          <w:highlight w:val="none"/>
          <w:shd w:val="clear" w:fill="FFFFFF"/>
          <w:lang w:eastAsia="zh-CN"/>
        </w:rPr>
        <w:t>2022年新冠核酸检测能力提升区级补助资金</w:t>
      </w:r>
      <w:r>
        <w:rPr>
          <w:rFonts w:hint="eastAsia" w:ascii="仿宋_GB2312" w:hAnsi="仿宋_GB2312" w:eastAsia="仿宋_GB2312" w:cs="仿宋_GB2312"/>
          <w:i w:val="0"/>
          <w:caps w:val="0"/>
          <w:color w:val="auto"/>
          <w:spacing w:val="0"/>
          <w:sz w:val="30"/>
          <w:szCs w:val="30"/>
          <w:highlight w:val="none"/>
          <w:shd w:val="clear" w:fill="FFFFFF"/>
          <w:lang w:eastAsia="zh-CN"/>
        </w:rPr>
        <w:t>：</w:t>
      </w:r>
      <w:r>
        <w:rPr>
          <w:rFonts w:hint="eastAsia" w:ascii="仿宋_GB2312" w:hAnsi="仿宋_GB2312" w:eastAsia="仿宋_GB2312" w:cs="仿宋_GB2312"/>
          <w:i w:val="0"/>
          <w:caps w:val="0"/>
          <w:color w:val="auto"/>
          <w:spacing w:val="0"/>
          <w:sz w:val="30"/>
          <w:szCs w:val="30"/>
          <w:highlight w:val="none"/>
          <w:shd w:val="clear" w:fill="FFFFFF"/>
          <w:lang w:val="en-US" w:eastAsia="zh-CN"/>
        </w:rPr>
        <w:t>为充分落实新冠肺炎疫情防控属地责任，提升核酸检测能力项目。用于核酸实验室改造和设备购置等。（9和10为同一项目，资金补助共</w:t>
      </w:r>
      <w:r>
        <w:rPr>
          <w:rFonts w:hint="eastAsia" w:ascii="仿宋_GB2312" w:hAnsi="仿宋_GB2312" w:cs="仿宋_GB2312"/>
          <w:i w:val="0"/>
          <w:caps w:val="0"/>
          <w:color w:val="auto"/>
          <w:spacing w:val="0"/>
          <w:sz w:val="30"/>
          <w:szCs w:val="30"/>
          <w:highlight w:val="none"/>
          <w:shd w:val="clear" w:fill="FFFFFF"/>
          <w:lang w:val="en-US" w:eastAsia="zh-CN"/>
        </w:rPr>
        <w:t>111.61</w:t>
      </w:r>
      <w:r>
        <w:rPr>
          <w:rFonts w:hint="eastAsia" w:ascii="仿宋_GB2312" w:hAnsi="仿宋_GB2312" w:eastAsia="仿宋_GB2312" w:cs="仿宋_GB2312"/>
          <w:i w:val="0"/>
          <w:caps w:val="0"/>
          <w:color w:val="auto"/>
          <w:spacing w:val="0"/>
          <w:sz w:val="30"/>
          <w:szCs w:val="30"/>
          <w:highlight w:val="none"/>
          <w:shd w:val="clear" w:fill="FFFFFF"/>
          <w:lang w:val="en-US" w:eastAsia="zh-CN"/>
        </w:rPr>
        <w:t>万，其中65万为市级经费，</w:t>
      </w:r>
      <w:r>
        <w:rPr>
          <w:rFonts w:hint="eastAsia" w:ascii="仿宋_GB2312" w:hAnsi="仿宋_GB2312" w:cs="仿宋_GB2312"/>
          <w:i w:val="0"/>
          <w:caps w:val="0"/>
          <w:color w:val="auto"/>
          <w:spacing w:val="0"/>
          <w:sz w:val="30"/>
          <w:szCs w:val="30"/>
          <w:highlight w:val="none"/>
          <w:shd w:val="clear" w:fill="FFFFFF"/>
          <w:lang w:val="en-US" w:eastAsia="zh-CN"/>
        </w:rPr>
        <w:t>46.61</w:t>
      </w:r>
      <w:r>
        <w:rPr>
          <w:rFonts w:hint="eastAsia" w:ascii="仿宋_GB2312" w:hAnsi="仿宋_GB2312" w:eastAsia="仿宋_GB2312" w:cs="仿宋_GB2312"/>
          <w:i w:val="0"/>
          <w:caps w:val="0"/>
          <w:color w:val="auto"/>
          <w:spacing w:val="0"/>
          <w:sz w:val="30"/>
          <w:szCs w:val="30"/>
          <w:highlight w:val="none"/>
          <w:shd w:val="clear" w:fill="FFFFFF"/>
          <w:lang w:val="en-US" w:eastAsia="zh-CN"/>
        </w:rPr>
        <w:t>万为区级经费，故分项目申报）</w:t>
      </w:r>
    </w:p>
    <w:p>
      <w:pPr>
        <w:keepNext w:val="0"/>
        <w:keepLines w:val="0"/>
        <w:pageBreakBefore w:val="0"/>
        <w:widowControl w:val="0"/>
        <w:numPr>
          <w:ilvl w:val="0"/>
          <w:numId w:val="0"/>
        </w:numPr>
        <w:kinsoku/>
        <w:wordWrap/>
        <w:overflowPunct/>
        <w:topLinePunct/>
        <w:autoSpaceDE/>
        <w:autoSpaceDN/>
        <w:bidi w:val="0"/>
        <w:adjustRightInd/>
        <w:snapToGrid/>
        <w:spacing w:line="560" w:lineRule="exact"/>
        <w:ind w:firstLine="554" w:firstLineChars="200"/>
        <w:textAlignment w:val="auto"/>
        <w:rPr>
          <w:rFonts w:hint="eastAsia" w:ascii="仿宋_GB2312" w:hAnsi="仿宋_GB2312" w:eastAsia="仿宋_GB2312" w:cs="仿宋_GB2312"/>
          <w:color w:val="auto"/>
          <w:sz w:val="30"/>
          <w:szCs w:val="30"/>
          <w:highlight w:val="none"/>
          <w:lang w:eastAsia="zh-CN"/>
        </w:rPr>
      </w:pPr>
      <w:r>
        <w:rPr>
          <w:rFonts w:hint="eastAsia" w:ascii="仿宋_GB2312" w:hAnsi="仿宋_GB2312" w:cs="仿宋_GB2312"/>
          <w:i w:val="0"/>
          <w:caps w:val="0"/>
          <w:color w:val="auto"/>
          <w:spacing w:val="0"/>
          <w:sz w:val="30"/>
          <w:szCs w:val="30"/>
          <w:highlight w:val="none"/>
          <w:shd w:val="clear" w:fill="FFFFFF"/>
          <w:lang w:val="en-US" w:eastAsia="zh-CN"/>
        </w:rPr>
        <w:t>9.</w:t>
      </w:r>
      <w:r>
        <w:rPr>
          <w:rFonts w:hint="eastAsia" w:ascii="仿宋_GB2312" w:hAnsi="仿宋_GB2312" w:eastAsia="仿宋_GB2312" w:cs="仿宋_GB2312"/>
          <w:i w:val="0"/>
          <w:caps w:val="0"/>
          <w:color w:val="auto"/>
          <w:spacing w:val="0"/>
          <w:sz w:val="30"/>
          <w:szCs w:val="30"/>
          <w:highlight w:val="none"/>
          <w:shd w:val="clear" w:fill="FFFFFF"/>
          <w:lang w:eastAsia="zh-CN"/>
        </w:rPr>
        <w:t>2022年第二批新冠核酸检测能力提升市级补助资金</w:t>
      </w:r>
      <w:r>
        <w:rPr>
          <w:rFonts w:hint="eastAsia" w:ascii="仿宋_GB2312" w:hAnsi="仿宋_GB2312" w:eastAsia="仿宋_GB2312" w:cs="仿宋_GB2312"/>
          <w:i w:val="0"/>
          <w:caps w:val="0"/>
          <w:color w:val="auto"/>
          <w:spacing w:val="0"/>
          <w:sz w:val="30"/>
          <w:szCs w:val="30"/>
          <w:highlight w:val="none"/>
          <w:shd w:val="clear" w:fill="FFFFFF"/>
          <w:lang w:eastAsia="zh-CN"/>
        </w:rPr>
        <w:t>：</w:t>
      </w:r>
      <w:r>
        <w:rPr>
          <w:rFonts w:hint="eastAsia" w:ascii="仿宋_GB2312" w:hAnsi="仿宋_GB2312" w:eastAsia="仿宋_GB2312" w:cs="仿宋_GB2312"/>
          <w:i w:val="0"/>
          <w:caps w:val="0"/>
          <w:color w:val="auto"/>
          <w:spacing w:val="0"/>
          <w:sz w:val="30"/>
          <w:szCs w:val="30"/>
          <w:highlight w:val="none"/>
          <w:shd w:val="clear" w:fill="FFFFFF"/>
          <w:lang w:val="en-US" w:eastAsia="zh-CN"/>
        </w:rPr>
        <w:t>为充分落实新冠肺炎疫情防控属地责任，提升核酸检测能力项目。用于核酸实验室改造和设备购置等。</w:t>
      </w:r>
    </w:p>
    <w:p>
      <w:pPr>
        <w:keepNext w:val="0"/>
        <w:keepLines w:val="0"/>
        <w:pageBreakBefore w:val="0"/>
        <w:widowControl w:val="0"/>
        <w:numPr>
          <w:ilvl w:val="0"/>
          <w:numId w:val="0"/>
        </w:numPr>
        <w:kinsoku/>
        <w:wordWrap/>
        <w:overflowPunct/>
        <w:topLinePunct/>
        <w:autoSpaceDE/>
        <w:autoSpaceDN/>
        <w:bidi w:val="0"/>
        <w:adjustRightInd/>
        <w:snapToGrid/>
        <w:spacing w:line="560" w:lineRule="exact"/>
        <w:ind w:firstLine="554" w:firstLineChars="200"/>
        <w:textAlignment w:val="auto"/>
        <w:rPr>
          <w:rFonts w:hint="eastAsia" w:ascii="仿宋_GB2312" w:hAnsi="仿宋_GB2312" w:eastAsia="仿宋_GB2312" w:cs="仿宋_GB2312"/>
          <w:color w:val="auto"/>
          <w:sz w:val="30"/>
          <w:szCs w:val="30"/>
          <w:highlight w:val="none"/>
          <w:lang w:eastAsia="zh-CN"/>
        </w:rPr>
      </w:pPr>
      <w:r>
        <w:rPr>
          <w:rFonts w:hint="eastAsia" w:ascii="仿宋_GB2312" w:hAnsi="仿宋_GB2312" w:cs="仿宋_GB2312"/>
          <w:i w:val="0"/>
          <w:caps w:val="0"/>
          <w:color w:val="auto"/>
          <w:spacing w:val="0"/>
          <w:sz w:val="30"/>
          <w:szCs w:val="30"/>
          <w:highlight w:val="none"/>
          <w:shd w:val="clear" w:fill="FFFFFF"/>
          <w:lang w:val="en-US" w:eastAsia="zh-CN"/>
        </w:rPr>
        <w:t>10.</w:t>
      </w:r>
      <w:r>
        <w:rPr>
          <w:rFonts w:hint="eastAsia" w:ascii="仿宋_GB2312" w:hAnsi="仿宋_GB2312" w:eastAsia="仿宋_GB2312" w:cs="仿宋_GB2312"/>
          <w:i w:val="0"/>
          <w:caps w:val="0"/>
          <w:color w:val="auto"/>
          <w:spacing w:val="0"/>
          <w:sz w:val="30"/>
          <w:szCs w:val="30"/>
          <w:highlight w:val="none"/>
          <w:shd w:val="clear" w:fill="FFFFFF"/>
          <w:lang w:eastAsia="zh-CN"/>
        </w:rPr>
        <w:t>病媒生物防治工作经费</w:t>
      </w:r>
      <w:r>
        <w:rPr>
          <w:rFonts w:hint="eastAsia" w:ascii="仿宋_GB2312" w:hAnsi="仿宋_GB2312" w:eastAsia="仿宋_GB2312" w:cs="仿宋_GB2312"/>
          <w:i w:val="0"/>
          <w:caps w:val="0"/>
          <w:color w:val="auto"/>
          <w:spacing w:val="0"/>
          <w:sz w:val="30"/>
          <w:szCs w:val="30"/>
          <w:highlight w:val="none"/>
          <w:shd w:val="clear" w:fill="FFFFFF"/>
          <w:lang w:eastAsia="zh-CN"/>
        </w:rPr>
        <w:t>：</w:t>
      </w:r>
      <w:r>
        <w:rPr>
          <w:rFonts w:hint="eastAsia" w:ascii="仿宋_GB2312" w:hAnsi="仿宋_GB2312" w:eastAsia="仿宋_GB2312" w:cs="仿宋_GB2312"/>
          <w:i w:val="0"/>
          <w:caps w:val="0"/>
          <w:color w:val="auto"/>
          <w:spacing w:val="0"/>
          <w:sz w:val="30"/>
          <w:szCs w:val="30"/>
          <w:highlight w:val="none"/>
          <w:shd w:val="clear" w:fill="FFFFFF"/>
          <w:lang w:val="en-US" w:eastAsia="zh-CN"/>
        </w:rPr>
        <w:t>为巩固“国家卫生城市”成果，做好“除四害”暨灭鼠工作，预防鼠疫疾病发生。用于“除四害”项目实施，控制“四害”密度，保证密度达标等工作。</w:t>
      </w:r>
    </w:p>
    <w:p>
      <w:pPr>
        <w:keepNext w:val="0"/>
        <w:keepLines w:val="0"/>
        <w:pageBreakBefore w:val="0"/>
        <w:widowControl w:val="0"/>
        <w:numPr>
          <w:ilvl w:val="0"/>
          <w:numId w:val="0"/>
        </w:numPr>
        <w:kinsoku/>
        <w:wordWrap/>
        <w:overflowPunct/>
        <w:topLinePunct/>
        <w:autoSpaceDE/>
        <w:autoSpaceDN/>
        <w:bidi w:val="0"/>
        <w:adjustRightInd/>
        <w:snapToGrid/>
        <w:spacing w:line="560" w:lineRule="exact"/>
        <w:ind w:firstLine="554" w:firstLineChars="200"/>
        <w:textAlignment w:val="auto"/>
        <w:rPr>
          <w:rFonts w:hint="eastAsia" w:ascii="仿宋_GB2312" w:hAnsi="仿宋_GB2312" w:eastAsia="仿宋_GB2312" w:cs="仿宋_GB2312"/>
          <w:color w:val="auto"/>
          <w:sz w:val="30"/>
          <w:szCs w:val="30"/>
          <w:highlight w:val="none"/>
          <w:lang w:eastAsia="zh-CN"/>
        </w:rPr>
      </w:pPr>
      <w:r>
        <w:rPr>
          <w:rFonts w:hint="eastAsia" w:ascii="仿宋_GB2312" w:hAnsi="仿宋_GB2312" w:cs="仿宋_GB2312"/>
          <w:i w:val="0"/>
          <w:caps w:val="0"/>
          <w:color w:val="auto"/>
          <w:spacing w:val="0"/>
          <w:sz w:val="30"/>
          <w:szCs w:val="30"/>
          <w:highlight w:val="none"/>
          <w:shd w:val="clear" w:fill="FFFFFF"/>
          <w:lang w:val="en-US" w:eastAsia="zh-CN"/>
        </w:rPr>
        <w:t>11.</w:t>
      </w:r>
      <w:r>
        <w:rPr>
          <w:rFonts w:hint="eastAsia" w:ascii="仿宋_GB2312" w:hAnsi="仿宋_GB2312" w:eastAsia="仿宋_GB2312" w:cs="仿宋_GB2312"/>
          <w:i w:val="0"/>
          <w:caps w:val="0"/>
          <w:color w:val="auto"/>
          <w:spacing w:val="0"/>
          <w:sz w:val="30"/>
          <w:szCs w:val="30"/>
          <w:highlight w:val="none"/>
          <w:shd w:val="clear" w:fill="FFFFFF"/>
          <w:lang w:eastAsia="zh-CN"/>
        </w:rPr>
        <w:t>医疗服务与保障能力提升（医疗卫生机构能力建设）中央补助经费</w:t>
      </w:r>
      <w:r>
        <w:rPr>
          <w:rFonts w:hint="eastAsia" w:ascii="仿宋_GB2312" w:hAnsi="仿宋_GB2312" w:eastAsia="仿宋_GB2312" w:cs="仿宋_GB2312"/>
          <w:i w:val="0"/>
          <w:caps w:val="0"/>
          <w:color w:val="auto"/>
          <w:spacing w:val="0"/>
          <w:sz w:val="30"/>
          <w:szCs w:val="30"/>
          <w:highlight w:val="none"/>
          <w:shd w:val="clear" w:fill="FFFFFF"/>
          <w:lang w:eastAsia="zh-CN"/>
        </w:rPr>
        <w:t>：</w:t>
      </w:r>
      <w:r>
        <w:rPr>
          <w:rFonts w:hint="eastAsia" w:ascii="仿宋_GB2312" w:hAnsi="仿宋_GB2312" w:eastAsia="仿宋_GB2312" w:cs="仿宋_GB2312"/>
          <w:i w:val="0"/>
          <w:caps w:val="0"/>
          <w:color w:val="auto"/>
          <w:spacing w:val="0"/>
          <w:sz w:val="30"/>
          <w:szCs w:val="30"/>
          <w:highlight w:val="none"/>
          <w:shd w:val="clear" w:fill="FFFFFF"/>
          <w:lang w:val="en-US" w:eastAsia="zh-CN"/>
        </w:rPr>
        <w:t>为进一步加强医疗机构能力建设工作。用于支持疾病预防控制机构能力提升、职业病防治能力提升工作。</w:t>
      </w:r>
    </w:p>
    <w:p>
      <w:pPr>
        <w:keepNext w:val="0"/>
        <w:keepLines w:val="0"/>
        <w:pageBreakBefore w:val="0"/>
        <w:widowControl w:val="0"/>
        <w:numPr>
          <w:ilvl w:val="0"/>
          <w:numId w:val="1"/>
        </w:numPr>
        <w:kinsoku/>
        <w:wordWrap/>
        <w:overflowPunct/>
        <w:topLinePunct/>
        <w:autoSpaceDE/>
        <w:autoSpaceDN/>
        <w:bidi w:val="0"/>
        <w:adjustRightInd/>
        <w:snapToGrid/>
        <w:spacing w:line="560" w:lineRule="exact"/>
        <w:ind w:firstLine="554" w:firstLineChars="200"/>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绩效目标设定及指标完成情况。</w:t>
      </w:r>
    </w:p>
    <w:p>
      <w:pPr>
        <w:keepNext w:val="0"/>
        <w:keepLines w:val="0"/>
        <w:pageBreakBefore w:val="0"/>
        <w:widowControl w:val="0"/>
        <w:kinsoku/>
        <w:wordWrap/>
        <w:overflowPunct/>
        <w:topLinePunct w:val="0"/>
        <w:autoSpaceDE/>
        <w:autoSpaceDN/>
        <w:bidi w:val="0"/>
        <w:adjustRightInd/>
        <w:snapToGrid/>
        <w:spacing w:line="560" w:lineRule="exact"/>
        <w:ind w:firstLine="554" w:firstLineChars="200"/>
        <w:textAlignment w:val="auto"/>
        <w:outlineLvl w:val="9"/>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lang w:val="en-US" w:eastAsia="zh-CN"/>
        </w:rPr>
        <w:t>1</w:t>
      </w:r>
      <w:r>
        <w:rPr>
          <w:rFonts w:hint="eastAsia" w:ascii="仿宋_GB2312" w:hAnsi="仿宋_GB2312" w:cs="仿宋_GB2312"/>
          <w:color w:val="auto"/>
          <w:sz w:val="30"/>
          <w:szCs w:val="30"/>
          <w:highlight w:val="none"/>
          <w:lang w:val="en-US" w:eastAsia="zh-CN"/>
        </w:rPr>
        <w:t>.</w:t>
      </w:r>
      <w:r>
        <w:rPr>
          <w:rFonts w:hint="eastAsia" w:ascii="仿宋_GB2312" w:hAnsi="仿宋_GB2312" w:eastAsia="仿宋_GB2312" w:cs="仿宋_GB2312"/>
          <w:color w:val="auto"/>
          <w:sz w:val="30"/>
          <w:szCs w:val="30"/>
          <w:highlight w:val="none"/>
          <w:lang w:val="en-US" w:eastAsia="zh-CN"/>
        </w:rPr>
        <w:t>2022年疾控中心</w:t>
      </w:r>
      <w:r>
        <w:rPr>
          <w:rFonts w:hint="eastAsia" w:ascii="仿宋_GB2312" w:hAnsi="仿宋_GB2312" w:eastAsia="仿宋_GB2312" w:cs="仿宋_GB2312"/>
          <w:color w:val="auto"/>
          <w:sz w:val="30"/>
          <w:szCs w:val="30"/>
          <w:highlight w:val="none"/>
        </w:rPr>
        <w:t>项目支出绩效目标</w:t>
      </w:r>
      <w:r>
        <w:rPr>
          <w:rFonts w:hint="eastAsia" w:ascii="仿宋_GB2312" w:hAnsi="仿宋_GB2312" w:eastAsia="仿宋_GB2312" w:cs="仿宋_GB2312"/>
          <w:color w:val="auto"/>
          <w:sz w:val="30"/>
          <w:szCs w:val="30"/>
          <w:highlight w:val="none"/>
          <w:lang w:eastAsia="zh-CN"/>
        </w:rPr>
        <w:t>。</w:t>
      </w:r>
      <w:r>
        <w:rPr>
          <w:rFonts w:hint="eastAsia" w:ascii="仿宋_GB2312" w:hAnsi="仿宋_GB2312" w:eastAsia="仿宋_GB2312" w:cs="仿宋_GB2312"/>
          <w:color w:val="auto"/>
          <w:sz w:val="30"/>
          <w:szCs w:val="30"/>
          <w:highlight w:val="none"/>
        </w:rPr>
        <w:t>疾控中心认真贯彻落实《昆明市深化医药卫生体制改革总体方案》精神，稳妥推进疾病预防控制体制改革；加大《传染病防治法》等相关法律法规实施力度，继续做</w:t>
      </w:r>
      <w:r>
        <w:rPr>
          <w:rFonts w:hint="eastAsia" w:ascii="仿宋_GB2312" w:hAnsi="仿宋_GB2312" w:eastAsia="仿宋_GB2312" w:cs="仿宋_GB2312"/>
          <w:color w:val="auto"/>
          <w:sz w:val="30"/>
          <w:szCs w:val="30"/>
          <w:highlight w:val="none"/>
          <w:lang w:val="en-US" w:eastAsia="zh-CN"/>
        </w:rPr>
        <w:t>好新冠肺炎防控工作；加强疾病预防控制体系建设，包括：检验能力提升工作和基层医疗卫生机构疾病预防控制工作的管理；做</w:t>
      </w:r>
      <w:r>
        <w:rPr>
          <w:rFonts w:hint="eastAsia" w:ascii="仿宋_GB2312" w:hAnsi="仿宋_GB2312" w:eastAsia="仿宋_GB2312" w:cs="仿宋_GB2312"/>
          <w:color w:val="auto"/>
          <w:sz w:val="30"/>
          <w:szCs w:val="30"/>
          <w:highlight w:val="none"/>
        </w:rPr>
        <w:t>好</w:t>
      </w:r>
      <w:r>
        <w:rPr>
          <w:rFonts w:hint="eastAsia" w:ascii="仿宋_GB2312" w:hAnsi="仿宋_GB2312" w:eastAsia="仿宋_GB2312" w:cs="仿宋_GB2312"/>
          <w:color w:val="auto"/>
          <w:sz w:val="30"/>
          <w:szCs w:val="30"/>
          <w:highlight w:val="none"/>
          <w:lang w:val="en-US" w:eastAsia="zh-CN"/>
        </w:rPr>
        <w:t>传染病防制工作，包括：鼠疫及霍乱防制、免疫规划、艾滋病防制、慢性病防治、常规疫情报告管理与控制、突发事件应急处理等；做好消毒与病媒生物防制工作；做好地方病防制工作，包括：碘缺乏病防治、疟疾防治；做好慢性非传染性疾病预防控制工作，包括:开展慢性病防治项目工作、死因监测、老年人健康管理、慢性呼吸系统疾病筛查、慢病示范区创建等工作；做好公共卫生监测，包括：食品安全、学校卫生、职业卫生、放射卫生、饮用水卫生的监督监测工作；做好卫生检验与质量管理工作，包括：日常卫生检验工作、实验室质量管理、病原微生物实验室生物安全管理工作；做好城市癌症早诊早治项目工作；</w:t>
      </w:r>
      <w:r>
        <w:rPr>
          <w:rFonts w:hint="eastAsia" w:ascii="仿宋_GB2312" w:hAnsi="仿宋_GB2312" w:eastAsia="仿宋_GB2312" w:cs="仿宋_GB2312"/>
          <w:color w:val="auto"/>
          <w:sz w:val="30"/>
          <w:szCs w:val="30"/>
          <w:highlight w:val="none"/>
        </w:rPr>
        <w:t>按时公开预算决算，真实反映资产。确保完成各项具体指标，为促进经济发展和社会进步，构建和谐社会，保障人民身体健康做出了积极的贡献。</w:t>
      </w:r>
    </w:p>
    <w:p>
      <w:pPr>
        <w:keepNext w:val="0"/>
        <w:keepLines w:val="0"/>
        <w:pageBreakBefore w:val="0"/>
        <w:widowControl w:val="0"/>
        <w:kinsoku/>
        <w:wordWrap/>
        <w:overflowPunct/>
        <w:topLinePunct w:val="0"/>
        <w:autoSpaceDE/>
        <w:autoSpaceDN/>
        <w:bidi w:val="0"/>
        <w:adjustRightInd/>
        <w:snapToGrid/>
        <w:spacing w:line="560" w:lineRule="exact"/>
        <w:ind w:firstLine="554" w:firstLineChars="200"/>
        <w:textAlignment w:val="auto"/>
        <w:outlineLvl w:val="9"/>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lang w:val="en-US" w:eastAsia="zh-CN"/>
        </w:rPr>
        <w:t>2</w:t>
      </w:r>
      <w:r>
        <w:rPr>
          <w:rFonts w:hint="eastAsia" w:ascii="仿宋_GB2312" w:hAnsi="仿宋_GB2312" w:cs="仿宋_GB2312"/>
          <w:color w:val="auto"/>
          <w:sz w:val="30"/>
          <w:szCs w:val="30"/>
          <w:highlight w:val="none"/>
          <w:lang w:val="en-US" w:eastAsia="zh-CN"/>
        </w:rPr>
        <w:t>.</w:t>
      </w:r>
      <w:r>
        <w:rPr>
          <w:rFonts w:hint="eastAsia" w:ascii="仿宋_GB2312" w:hAnsi="仿宋_GB2312" w:eastAsia="仿宋_GB2312" w:cs="仿宋_GB2312"/>
          <w:color w:val="auto"/>
          <w:sz w:val="30"/>
          <w:szCs w:val="30"/>
          <w:highlight w:val="none"/>
        </w:rPr>
        <w:t>项目支出绩效</w:t>
      </w:r>
      <w:r>
        <w:rPr>
          <w:rFonts w:hint="eastAsia" w:ascii="仿宋_GB2312" w:hAnsi="仿宋_GB2312" w:eastAsia="仿宋_GB2312" w:cs="仿宋_GB2312"/>
          <w:color w:val="auto"/>
          <w:sz w:val="30"/>
          <w:szCs w:val="30"/>
          <w:highlight w:val="none"/>
          <w:lang w:eastAsia="zh-CN"/>
        </w:rPr>
        <w:t>指标</w:t>
      </w:r>
      <w:r>
        <w:rPr>
          <w:rFonts w:hint="eastAsia" w:ascii="仿宋_GB2312" w:hAnsi="仿宋_GB2312" w:eastAsia="仿宋_GB2312" w:cs="仿宋_GB2312"/>
          <w:color w:val="auto"/>
          <w:sz w:val="30"/>
          <w:szCs w:val="30"/>
          <w:highlight w:val="none"/>
        </w:rPr>
        <w:t>完成情况</w:t>
      </w:r>
      <w:r>
        <w:rPr>
          <w:rFonts w:hint="eastAsia" w:ascii="仿宋_GB2312" w:hAnsi="仿宋_GB2312" w:eastAsia="仿宋_GB2312" w:cs="仿宋_GB2312"/>
          <w:color w:val="auto"/>
          <w:sz w:val="30"/>
          <w:szCs w:val="30"/>
          <w:highlight w:val="none"/>
          <w:lang w:eastAsia="zh-CN"/>
        </w:rPr>
        <w:t>。以上</w:t>
      </w:r>
      <w:r>
        <w:rPr>
          <w:rFonts w:hint="eastAsia" w:ascii="仿宋_GB2312" w:hAnsi="仿宋_GB2312" w:eastAsia="仿宋_GB2312" w:cs="仿宋_GB2312"/>
          <w:color w:val="auto"/>
          <w:kern w:val="0"/>
          <w:sz w:val="30"/>
          <w:szCs w:val="30"/>
          <w:highlight w:val="none"/>
          <w:lang w:val="en-US" w:eastAsia="zh-CN"/>
        </w:rPr>
        <w:t>1</w:t>
      </w:r>
      <w:r>
        <w:rPr>
          <w:rFonts w:hint="eastAsia" w:ascii="仿宋_GB2312" w:hAnsi="仿宋_GB2312" w:cs="仿宋_GB2312"/>
          <w:color w:val="auto"/>
          <w:kern w:val="0"/>
          <w:sz w:val="30"/>
          <w:szCs w:val="30"/>
          <w:highlight w:val="none"/>
          <w:lang w:val="en-US" w:eastAsia="zh-CN"/>
        </w:rPr>
        <w:t>1</w:t>
      </w:r>
      <w:r>
        <w:rPr>
          <w:rFonts w:hint="eastAsia" w:ascii="仿宋_GB2312" w:hAnsi="仿宋_GB2312" w:eastAsia="仿宋_GB2312" w:cs="仿宋_GB2312"/>
          <w:color w:val="auto"/>
          <w:kern w:val="0"/>
          <w:sz w:val="30"/>
          <w:szCs w:val="30"/>
          <w:highlight w:val="none"/>
          <w:lang w:val="en-US" w:eastAsia="zh-CN"/>
        </w:rPr>
        <w:t>个项目</w:t>
      </w:r>
      <w:r>
        <w:rPr>
          <w:rFonts w:hint="eastAsia" w:ascii="仿宋_GB2312" w:hAnsi="仿宋_GB2312" w:eastAsia="仿宋_GB2312" w:cs="仿宋_GB2312"/>
          <w:color w:val="auto"/>
          <w:sz w:val="30"/>
          <w:szCs w:val="30"/>
          <w:highlight w:val="none"/>
          <w:lang w:eastAsia="zh-CN"/>
        </w:rPr>
        <w:t>执行效率较高，实施进度顺利，全面完成了疾控中心的具体指标，</w:t>
      </w:r>
      <w:r>
        <w:rPr>
          <w:rFonts w:hint="eastAsia" w:ascii="仿宋_GB2312" w:hAnsi="仿宋_GB2312" w:eastAsia="仿宋_GB2312" w:cs="仿宋_GB2312"/>
          <w:color w:val="auto"/>
          <w:sz w:val="30"/>
          <w:szCs w:val="30"/>
          <w:highlight w:val="none"/>
        </w:rPr>
        <w:t>与预期完成情况</w:t>
      </w:r>
      <w:r>
        <w:rPr>
          <w:rFonts w:hint="eastAsia" w:ascii="仿宋_GB2312" w:hAnsi="仿宋_GB2312" w:eastAsia="仿宋_GB2312" w:cs="仿宋_GB2312"/>
          <w:color w:val="auto"/>
          <w:sz w:val="30"/>
          <w:szCs w:val="30"/>
          <w:highlight w:val="none"/>
          <w:lang w:eastAsia="zh-CN"/>
        </w:rPr>
        <w:t>一致。</w:t>
      </w:r>
    </w:p>
    <w:p>
      <w:pPr>
        <w:keepNext w:val="0"/>
        <w:keepLines w:val="0"/>
        <w:pageBreakBefore w:val="0"/>
        <w:widowControl w:val="0"/>
        <w:kinsoku/>
        <w:wordWrap/>
        <w:overflowPunct/>
        <w:topLinePunct/>
        <w:autoSpaceDE/>
        <w:autoSpaceDN/>
        <w:bidi w:val="0"/>
        <w:adjustRightInd/>
        <w:snapToGrid/>
        <w:spacing w:line="640" w:lineRule="exact"/>
        <w:ind w:firstLine="594" w:firstLineChars="200"/>
        <w:textAlignment w:val="auto"/>
        <w:rPr>
          <w:rFonts w:hint="eastAsia" w:ascii="仿宋_GB2312" w:hAnsi="仿宋_GB2312" w:eastAsia="仿宋_GB2312" w:cs="仿宋_GB2312"/>
          <w:color w:val="auto"/>
          <w:sz w:val="30"/>
          <w:szCs w:val="30"/>
          <w:highlight w:val="none"/>
          <w:lang w:eastAsia="zh-CN"/>
        </w:rPr>
      </w:pPr>
      <w:r>
        <w:rPr>
          <w:rFonts w:hint="eastAsia" w:ascii="黑体" w:hAnsi="黑体" w:eastAsia="黑体" w:cs="黑体"/>
          <w:color w:val="auto"/>
          <w:sz w:val="32"/>
          <w:szCs w:val="32"/>
          <w:highlight w:val="none"/>
        </w:rPr>
        <w:t>二、</w:t>
      </w:r>
      <w:r>
        <w:rPr>
          <w:rFonts w:hint="eastAsia" w:ascii="黑体" w:hAnsi="黑体" w:eastAsia="黑体" w:cs="黑体"/>
          <w:color w:val="auto"/>
          <w:sz w:val="32"/>
          <w:szCs w:val="32"/>
          <w:highlight w:val="none"/>
          <w:lang w:eastAsia="zh-CN"/>
        </w:rPr>
        <w:t>项目资金使用及管理情况</w:t>
      </w:r>
    </w:p>
    <w:p>
      <w:pPr>
        <w:keepNext w:val="0"/>
        <w:keepLines w:val="0"/>
        <w:pageBreakBefore w:val="0"/>
        <w:widowControl w:val="0"/>
        <w:kinsoku/>
        <w:wordWrap/>
        <w:overflowPunct/>
        <w:autoSpaceDE/>
        <w:autoSpaceDN/>
        <w:bidi w:val="0"/>
        <w:adjustRightInd/>
        <w:snapToGrid/>
        <w:spacing w:line="560" w:lineRule="exact"/>
        <w:ind w:firstLine="554" w:firstLineChars="200"/>
        <w:textAlignment w:val="auto"/>
        <w:outlineLvl w:val="0"/>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1</w:t>
      </w:r>
      <w:r>
        <w:rPr>
          <w:rFonts w:hint="eastAsia" w:ascii="仿宋_GB2312" w:hAnsi="仿宋_GB2312" w:cs="仿宋_GB2312"/>
          <w:color w:val="auto"/>
          <w:sz w:val="30"/>
          <w:szCs w:val="30"/>
          <w:highlight w:val="none"/>
          <w:lang w:eastAsia="zh-CN"/>
        </w:rPr>
        <w:t>.</w:t>
      </w:r>
      <w:r>
        <w:rPr>
          <w:rFonts w:hint="eastAsia" w:ascii="仿宋_GB2312" w:hAnsi="仿宋_GB2312" w:eastAsia="仿宋_GB2312" w:cs="仿宋_GB2312"/>
          <w:color w:val="auto"/>
          <w:sz w:val="30"/>
          <w:szCs w:val="30"/>
          <w:highlight w:val="none"/>
        </w:rPr>
        <w:t>项目资金到位情况。资金全部</w:t>
      </w:r>
      <w:r>
        <w:rPr>
          <w:rFonts w:hint="eastAsia" w:ascii="仿宋_GB2312" w:hAnsi="仿宋_GB2312" w:eastAsia="仿宋_GB2312" w:cs="仿宋_GB2312"/>
          <w:color w:val="auto"/>
          <w:sz w:val="30"/>
          <w:szCs w:val="30"/>
          <w:highlight w:val="none"/>
          <w:lang w:eastAsia="zh-CN"/>
        </w:rPr>
        <w:t>按时到</w:t>
      </w:r>
      <w:r>
        <w:rPr>
          <w:rFonts w:hint="eastAsia" w:ascii="仿宋_GB2312" w:hAnsi="仿宋_GB2312" w:eastAsia="仿宋_GB2312" w:cs="仿宋_GB2312"/>
          <w:color w:val="auto"/>
          <w:sz w:val="30"/>
          <w:szCs w:val="30"/>
          <w:highlight w:val="none"/>
        </w:rPr>
        <w:t>位，未影响项目实施，</w:t>
      </w:r>
      <w:r>
        <w:rPr>
          <w:rFonts w:hint="eastAsia" w:ascii="仿宋_GB2312" w:hAnsi="仿宋_GB2312" w:eastAsia="仿宋_GB2312" w:cs="仿宋_GB2312"/>
          <w:color w:val="auto"/>
          <w:kern w:val="0"/>
          <w:sz w:val="30"/>
          <w:szCs w:val="30"/>
          <w:highlight w:val="none"/>
          <w:lang w:eastAsia="zh-CN"/>
        </w:rPr>
        <w:t>项目资金实际到位与计划投入相符。</w:t>
      </w:r>
    </w:p>
    <w:p>
      <w:pPr>
        <w:keepNext w:val="0"/>
        <w:keepLines w:val="0"/>
        <w:pageBreakBefore w:val="0"/>
        <w:widowControl w:val="0"/>
        <w:kinsoku/>
        <w:wordWrap/>
        <w:overflowPunct/>
        <w:autoSpaceDE/>
        <w:autoSpaceDN/>
        <w:bidi w:val="0"/>
        <w:adjustRightInd/>
        <w:snapToGrid/>
        <w:spacing w:line="560" w:lineRule="exact"/>
        <w:ind w:firstLine="554" w:firstLineChars="200"/>
        <w:textAlignment w:val="auto"/>
        <w:outlineLvl w:val="0"/>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2</w:t>
      </w:r>
      <w:r>
        <w:rPr>
          <w:rFonts w:hint="eastAsia" w:ascii="仿宋_GB2312" w:hAnsi="仿宋_GB2312" w:cs="仿宋_GB2312"/>
          <w:color w:val="auto"/>
          <w:sz w:val="30"/>
          <w:szCs w:val="30"/>
          <w:highlight w:val="none"/>
          <w:lang w:eastAsia="zh-CN"/>
        </w:rPr>
        <w:t>.</w:t>
      </w:r>
      <w:r>
        <w:rPr>
          <w:rFonts w:hint="eastAsia" w:ascii="仿宋_GB2312" w:hAnsi="仿宋_GB2312" w:eastAsia="仿宋_GB2312" w:cs="仿宋_GB2312"/>
          <w:color w:val="auto"/>
          <w:sz w:val="30"/>
          <w:szCs w:val="30"/>
          <w:highlight w:val="none"/>
        </w:rPr>
        <w:t>项目资金使用情况</w:t>
      </w:r>
      <w:r>
        <w:rPr>
          <w:rFonts w:hint="eastAsia" w:ascii="仿宋_GB2312" w:hAnsi="仿宋_GB2312" w:eastAsia="仿宋_GB2312" w:cs="仿宋_GB2312"/>
          <w:color w:val="auto"/>
          <w:sz w:val="30"/>
          <w:szCs w:val="30"/>
          <w:highlight w:val="none"/>
        </w:rPr>
        <w:t>。</w:t>
      </w:r>
      <w:r>
        <w:rPr>
          <w:rFonts w:hint="eastAsia" w:ascii="仿宋_GB2312"/>
          <w:szCs w:val="32"/>
          <w:highlight w:val="none"/>
          <w:lang w:val="en-US" w:eastAsia="zh-CN"/>
        </w:rPr>
        <w:t>宣传和社会事业党工委党员教育活动经费项目0.164万元主要用于支付制作中心党务宣传栏费用；</w:t>
      </w:r>
      <w:r>
        <w:rPr>
          <w:rFonts w:hint="eastAsia" w:ascii="仿宋_GB2312" w:hAnsi="仿宋_GB2312" w:eastAsia="仿宋_GB2312" w:cs="仿宋_GB2312"/>
          <w:i w:val="0"/>
          <w:caps w:val="0"/>
          <w:color w:val="auto"/>
          <w:spacing w:val="0"/>
          <w:sz w:val="30"/>
          <w:szCs w:val="30"/>
          <w:highlight w:val="none"/>
          <w:shd w:val="clear" w:fill="FFFFFF"/>
          <w:lang w:eastAsia="zh-CN"/>
        </w:rPr>
        <w:t>体检检验检</w:t>
      </w:r>
      <w:r>
        <w:rPr>
          <w:rFonts w:hint="eastAsia" w:ascii="仿宋_GB2312" w:hAnsi="仿宋_GB2312" w:eastAsia="仿宋_GB2312" w:cs="仿宋_GB2312"/>
          <w:i w:val="0"/>
          <w:caps w:val="0"/>
          <w:color w:val="auto"/>
          <w:spacing w:val="0"/>
          <w:sz w:val="30"/>
          <w:szCs w:val="30"/>
          <w:highlight w:val="none"/>
          <w:shd w:val="clear" w:fill="FFFFFF"/>
          <w:lang w:val="en-US" w:eastAsia="zh-CN"/>
        </w:rPr>
        <w:t>测</w:t>
      </w:r>
      <w:r>
        <w:rPr>
          <w:rFonts w:hint="eastAsia" w:ascii="仿宋_GB2312" w:hAnsi="仿宋_GB2312" w:eastAsia="仿宋_GB2312" w:cs="仿宋_GB2312"/>
          <w:i w:val="0"/>
          <w:caps w:val="0"/>
          <w:color w:val="auto"/>
          <w:spacing w:val="0"/>
          <w:sz w:val="30"/>
          <w:szCs w:val="30"/>
          <w:highlight w:val="none"/>
          <w:shd w:val="clear" w:fill="FFFFFF"/>
          <w:lang w:eastAsia="zh-CN"/>
        </w:rPr>
        <w:t>项目经费</w:t>
      </w:r>
      <w:r>
        <w:rPr>
          <w:rFonts w:hint="eastAsia" w:ascii="仿宋_GB2312" w:hAnsi="仿宋_GB2312" w:cs="仿宋_GB2312"/>
          <w:i w:val="0"/>
          <w:caps w:val="0"/>
          <w:color w:val="auto"/>
          <w:spacing w:val="0"/>
          <w:sz w:val="30"/>
          <w:szCs w:val="30"/>
          <w:highlight w:val="none"/>
          <w:shd w:val="clear" w:fill="FFFFFF"/>
          <w:lang w:val="en-US" w:eastAsia="zh-CN"/>
        </w:rPr>
        <w:t>共32.26万元，其中0.34万元用于实验室的空调维修，0.27万元用于检验科高压锅灭菌器和洗板机的维修，28.48万元用于支付检验科新冠肺炎核酸监测试剂耗材和核酸检测采样管费用，1.98万元用于检验科2022年仪器检定校准费用，1.06万元用于支付检验科购买哈希数字消解器，0.11万元用于支付检验科HIV检验技术培训费；卫生计生信息系统网络租用运行维护补助资金0.39万元，用于支付2021年度OA系统维护费和2021年3月至2022年3月专线服务费；世行贷款还本付息项目补助资金1.04万元，用于支付世行贷款结核病项目还本付息项目；</w:t>
      </w:r>
      <w:r>
        <w:rPr>
          <w:rFonts w:hint="eastAsia" w:ascii="仿宋_GB2312" w:hAnsi="仿宋_GB2312" w:eastAsia="仿宋_GB2312" w:cs="仿宋_GB2312"/>
          <w:i w:val="0"/>
          <w:caps w:val="0"/>
          <w:color w:val="auto"/>
          <w:spacing w:val="0"/>
          <w:sz w:val="30"/>
          <w:szCs w:val="30"/>
          <w:highlight w:val="none"/>
          <w:shd w:val="clear" w:fill="FFFFFF"/>
          <w:lang w:eastAsia="zh-CN"/>
        </w:rPr>
        <w:t>疾病预防控制专项经费</w:t>
      </w:r>
      <w:r>
        <w:rPr>
          <w:rFonts w:hint="eastAsia" w:ascii="仿宋_GB2312" w:hAnsi="仿宋_GB2312" w:cs="仿宋_GB2312"/>
          <w:i w:val="0"/>
          <w:caps w:val="0"/>
          <w:color w:val="auto"/>
          <w:spacing w:val="0"/>
          <w:sz w:val="30"/>
          <w:szCs w:val="30"/>
          <w:highlight w:val="none"/>
          <w:shd w:val="clear" w:fill="FFFFFF"/>
          <w:lang w:val="en-US" w:eastAsia="zh-CN"/>
        </w:rPr>
        <w:t>1.15万元，其中0.58万元用于支付区人民医院、吴家营卫生中心、斗南卫生中心2021年手足口病监测、疟疾血涂片任务经费，其中0.02万元用于支付急传科宣传用品制作费用，0.55万元用于支付慢病科购买购脊柱侧弯项目血压表等费用；基本公共卫生服务（2100408）项目省级补助资金0.38万元，用于支付食品安全风险监测检测购试剂；鼠疫防控专项市级补助资金1万元，用于支付购买鼠疫实验室检测耗材费和鼠疫防控宣传用品费用；</w:t>
      </w:r>
      <w:r>
        <w:rPr>
          <w:rFonts w:hint="eastAsia" w:ascii="仿宋_GB2312" w:hAnsi="仿宋_GB2312" w:eastAsia="仿宋_GB2312" w:cs="仿宋_GB2312"/>
          <w:i w:val="0"/>
          <w:caps w:val="0"/>
          <w:color w:val="auto"/>
          <w:spacing w:val="0"/>
          <w:sz w:val="30"/>
          <w:szCs w:val="30"/>
          <w:highlight w:val="none"/>
          <w:shd w:val="clear" w:fill="FFFFFF"/>
          <w:lang w:eastAsia="zh-CN"/>
        </w:rPr>
        <w:t>2022年新冠核酸检测能力提升区级补助资金</w:t>
      </w:r>
      <w:r>
        <w:rPr>
          <w:rFonts w:hint="eastAsia" w:ascii="仿宋_GB2312" w:hAnsi="仿宋_GB2312" w:cs="仿宋_GB2312"/>
          <w:i w:val="0"/>
          <w:caps w:val="0"/>
          <w:color w:val="auto"/>
          <w:spacing w:val="0"/>
          <w:sz w:val="30"/>
          <w:szCs w:val="30"/>
          <w:highlight w:val="none"/>
          <w:shd w:val="clear" w:fill="FFFFFF"/>
          <w:lang w:val="en-US" w:eastAsia="zh-CN"/>
        </w:rPr>
        <w:t>和2022年第二批新冠核酸检测能力提升市级补助资金为</w:t>
      </w:r>
      <w:r>
        <w:rPr>
          <w:rFonts w:hint="eastAsia" w:ascii="仿宋_GB2312" w:hAnsi="仿宋_GB2312" w:eastAsia="仿宋_GB2312" w:cs="仿宋_GB2312"/>
          <w:i w:val="0"/>
          <w:caps w:val="0"/>
          <w:color w:val="auto"/>
          <w:spacing w:val="0"/>
          <w:sz w:val="30"/>
          <w:szCs w:val="30"/>
          <w:highlight w:val="none"/>
          <w:shd w:val="clear" w:fill="FFFFFF"/>
          <w:lang w:val="en-US" w:eastAsia="zh-CN"/>
        </w:rPr>
        <w:t>同一项目，共</w:t>
      </w:r>
      <w:r>
        <w:rPr>
          <w:rFonts w:hint="eastAsia" w:ascii="仿宋_GB2312" w:hAnsi="仿宋_GB2312" w:cs="仿宋_GB2312"/>
          <w:i w:val="0"/>
          <w:caps w:val="0"/>
          <w:color w:val="auto"/>
          <w:spacing w:val="0"/>
          <w:sz w:val="30"/>
          <w:szCs w:val="30"/>
          <w:highlight w:val="none"/>
          <w:shd w:val="clear" w:fill="FFFFFF"/>
          <w:lang w:val="en-US" w:eastAsia="zh-CN"/>
        </w:rPr>
        <w:t>111.61</w:t>
      </w:r>
      <w:r>
        <w:rPr>
          <w:rFonts w:hint="eastAsia" w:ascii="仿宋_GB2312" w:hAnsi="仿宋_GB2312" w:eastAsia="仿宋_GB2312" w:cs="仿宋_GB2312"/>
          <w:i w:val="0"/>
          <w:caps w:val="0"/>
          <w:color w:val="auto"/>
          <w:spacing w:val="0"/>
          <w:sz w:val="30"/>
          <w:szCs w:val="30"/>
          <w:highlight w:val="none"/>
          <w:shd w:val="clear" w:fill="FFFFFF"/>
          <w:lang w:val="en-US" w:eastAsia="zh-CN"/>
        </w:rPr>
        <w:t>万</w:t>
      </w:r>
      <w:r>
        <w:rPr>
          <w:rFonts w:hint="eastAsia" w:ascii="仿宋_GB2312" w:hAnsi="仿宋_GB2312" w:cs="仿宋_GB2312"/>
          <w:i w:val="0"/>
          <w:caps w:val="0"/>
          <w:color w:val="auto"/>
          <w:spacing w:val="0"/>
          <w:sz w:val="30"/>
          <w:szCs w:val="30"/>
          <w:highlight w:val="none"/>
          <w:shd w:val="clear" w:fill="FFFFFF"/>
          <w:lang w:val="en-US" w:eastAsia="zh-CN"/>
        </w:rPr>
        <w:t>元</w:t>
      </w:r>
      <w:r>
        <w:rPr>
          <w:rFonts w:hint="eastAsia" w:ascii="仿宋_GB2312" w:hAnsi="仿宋_GB2312" w:eastAsia="仿宋_GB2312" w:cs="仿宋_GB2312"/>
          <w:i w:val="0"/>
          <w:caps w:val="0"/>
          <w:color w:val="auto"/>
          <w:spacing w:val="0"/>
          <w:sz w:val="30"/>
          <w:szCs w:val="30"/>
          <w:highlight w:val="none"/>
          <w:shd w:val="clear" w:fill="FFFFFF"/>
          <w:lang w:val="en-US" w:eastAsia="zh-CN"/>
        </w:rPr>
        <w:t>，其中65万为市级经费，</w:t>
      </w:r>
      <w:r>
        <w:rPr>
          <w:rFonts w:hint="eastAsia" w:ascii="仿宋_GB2312" w:hAnsi="仿宋_GB2312" w:cs="仿宋_GB2312"/>
          <w:i w:val="0"/>
          <w:caps w:val="0"/>
          <w:color w:val="auto"/>
          <w:spacing w:val="0"/>
          <w:sz w:val="30"/>
          <w:szCs w:val="30"/>
          <w:highlight w:val="none"/>
          <w:shd w:val="clear" w:fill="FFFFFF"/>
          <w:lang w:val="en-US" w:eastAsia="zh-CN"/>
        </w:rPr>
        <w:t>46.61</w:t>
      </w:r>
      <w:r>
        <w:rPr>
          <w:rFonts w:hint="eastAsia" w:ascii="仿宋_GB2312" w:hAnsi="仿宋_GB2312" w:eastAsia="仿宋_GB2312" w:cs="仿宋_GB2312"/>
          <w:i w:val="0"/>
          <w:caps w:val="0"/>
          <w:color w:val="auto"/>
          <w:spacing w:val="0"/>
          <w:sz w:val="30"/>
          <w:szCs w:val="30"/>
          <w:highlight w:val="none"/>
          <w:shd w:val="clear" w:fill="FFFFFF"/>
          <w:lang w:val="en-US" w:eastAsia="zh-CN"/>
        </w:rPr>
        <w:t>万为区级经费</w:t>
      </w:r>
      <w:r>
        <w:rPr>
          <w:rFonts w:hint="eastAsia" w:ascii="仿宋_GB2312" w:hAnsi="仿宋_GB2312" w:cs="仿宋_GB2312"/>
          <w:i w:val="0"/>
          <w:caps w:val="0"/>
          <w:color w:val="auto"/>
          <w:spacing w:val="0"/>
          <w:sz w:val="30"/>
          <w:szCs w:val="30"/>
          <w:highlight w:val="none"/>
          <w:shd w:val="clear" w:fill="FFFFFF"/>
          <w:lang w:val="en-US" w:eastAsia="zh-CN"/>
        </w:rPr>
        <w:t>。该项目用于支付新冠核酸检测能力建设购买检测设备；病媒生物防治工作经费</w:t>
      </w:r>
      <w:r>
        <w:rPr>
          <w:rFonts w:hint="eastAsia" w:ascii="仿宋_GB2312" w:hAnsi="仿宋_GB2312" w:cs="仿宋_GB2312"/>
          <w:i w:val="0"/>
          <w:caps w:val="0"/>
          <w:color w:val="auto"/>
          <w:spacing w:val="0"/>
          <w:sz w:val="30"/>
          <w:szCs w:val="30"/>
          <w:highlight w:val="none"/>
          <w:shd w:val="clear" w:fill="FFFFFF"/>
          <w:lang w:val="en-US" w:eastAsia="zh-CN"/>
        </w:rPr>
        <w:t>0.65万元，用于支付2021年11月至2022年4月呈贡8家卫生中心鼠密度监测工作经费及2021年区医院手足口病监测、疟疾血涂片任务经费；</w:t>
      </w:r>
      <w:r>
        <w:rPr>
          <w:rFonts w:hint="eastAsia" w:ascii="仿宋_GB2312" w:hAnsi="仿宋_GB2312" w:eastAsia="仿宋_GB2312" w:cs="仿宋_GB2312"/>
          <w:i w:val="0"/>
          <w:caps w:val="0"/>
          <w:color w:val="auto"/>
          <w:spacing w:val="0"/>
          <w:sz w:val="30"/>
          <w:szCs w:val="30"/>
          <w:highlight w:val="none"/>
          <w:shd w:val="clear" w:fill="FFFFFF"/>
          <w:lang w:eastAsia="zh-CN"/>
        </w:rPr>
        <w:t>医疗服务与保障能力提升（医疗卫生机构能力建设）中央补助经费</w:t>
      </w:r>
      <w:r>
        <w:rPr>
          <w:rFonts w:hint="eastAsia" w:ascii="仿宋_GB2312" w:hAnsi="仿宋_GB2312" w:cs="仿宋_GB2312"/>
          <w:i w:val="0"/>
          <w:caps w:val="0"/>
          <w:color w:val="auto"/>
          <w:spacing w:val="0"/>
          <w:sz w:val="30"/>
          <w:szCs w:val="30"/>
          <w:highlight w:val="none"/>
          <w:shd w:val="clear" w:fill="FFFFFF"/>
          <w:lang w:val="en-US" w:eastAsia="zh-CN"/>
        </w:rPr>
        <w:t>5.05万元，用于支付检验科购新冠检测试剂耗材</w:t>
      </w:r>
    </w:p>
    <w:p>
      <w:pPr>
        <w:keepNext w:val="0"/>
        <w:keepLines w:val="0"/>
        <w:pageBreakBefore w:val="0"/>
        <w:widowControl w:val="0"/>
        <w:kinsoku/>
        <w:wordWrap/>
        <w:overflowPunct/>
        <w:topLinePunct/>
        <w:autoSpaceDE/>
        <w:autoSpaceDN/>
        <w:bidi w:val="0"/>
        <w:adjustRightInd/>
        <w:snapToGrid/>
        <w:spacing w:line="560" w:lineRule="exact"/>
        <w:ind w:firstLine="554" w:firstLineChars="200"/>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3.项目资金管理情况。疾控中心严格管好用好项目经费。20</w:t>
      </w:r>
      <w:r>
        <w:rPr>
          <w:rFonts w:hint="eastAsia" w:ascii="仿宋_GB2312" w:hAnsi="仿宋_GB2312" w:eastAsia="仿宋_GB2312" w:cs="仿宋_GB2312"/>
          <w:color w:val="auto"/>
          <w:sz w:val="30"/>
          <w:szCs w:val="30"/>
          <w:highlight w:val="none"/>
          <w:lang w:val="en-US" w:eastAsia="zh-CN"/>
        </w:rPr>
        <w:t>22</w:t>
      </w:r>
      <w:r>
        <w:rPr>
          <w:rFonts w:hint="eastAsia" w:ascii="仿宋_GB2312" w:hAnsi="仿宋_GB2312" w:eastAsia="仿宋_GB2312" w:cs="仿宋_GB2312"/>
          <w:color w:val="auto"/>
          <w:sz w:val="30"/>
          <w:szCs w:val="30"/>
          <w:highlight w:val="none"/>
        </w:rPr>
        <w:t>年所有</w:t>
      </w:r>
      <w:r>
        <w:rPr>
          <w:rFonts w:hint="eastAsia" w:ascii="仿宋_GB2312" w:hAnsi="仿宋_GB2312" w:eastAsia="仿宋_GB2312" w:cs="仿宋_GB2312"/>
          <w:color w:val="auto"/>
          <w:sz w:val="30"/>
          <w:szCs w:val="30"/>
          <w:highlight w:val="none"/>
          <w:lang w:eastAsia="zh-CN"/>
        </w:rPr>
        <w:t>项目</w:t>
      </w:r>
      <w:r>
        <w:rPr>
          <w:rFonts w:hint="eastAsia" w:ascii="仿宋_GB2312" w:hAnsi="仿宋_GB2312" w:eastAsia="仿宋_GB2312" w:cs="仿宋_GB2312"/>
          <w:color w:val="auto"/>
          <w:sz w:val="30"/>
          <w:szCs w:val="30"/>
          <w:highlight w:val="none"/>
        </w:rPr>
        <w:t>资金实行专款专用。项目支出均有相关的授权审批，资金拨付严格审批程序，使用规范，会计核算结果真实、准确</w:t>
      </w:r>
      <w:r>
        <w:rPr>
          <w:rFonts w:hint="eastAsia" w:ascii="仿宋_GB2312" w:hAnsi="仿宋_GB2312" w:eastAsia="仿宋_GB2312" w:cs="仿宋_GB2312"/>
          <w:color w:val="auto"/>
          <w:sz w:val="30"/>
          <w:szCs w:val="30"/>
          <w:highlight w:val="none"/>
          <w:lang w:eastAsia="zh-CN"/>
        </w:rPr>
        <w:t>，</w:t>
      </w:r>
      <w:r>
        <w:rPr>
          <w:rFonts w:hint="eastAsia" w:ascii="仿宋_GB2312" w:hAnsi="仿宋_GB2312" w:eastAsia="仿宋_GB2312" w:cs="仿宋_GB2312"/>
          <w:color w:val="auto"/>
          <w:sz w:val="30"/>
          <w:szCs w:val="30"/>
          <w:highlight w:val="none"/>
        </w:rPr>
        <w:t>单位建立健全项目实施预算方案、财务管理制度和会计核算制度。</w:t>
      </w:r>
    </w:p>
    <w:p>
      <w:pPr>
        <w:keepNext w:val="0"/>
        <w:keepLines w:val="0"/>
        <w:pageBreakBefore w:val="0"/>
        <w:widowControl w:val="0"/>
        <w:kinsoku/>
        <w:wordWrap/>
        <w:overflowPunct/>
        <w:topLinePunct/>
        <w:autoSpaceDE/>
        <w:autoSpaceDN/>
        <w:bidi w:val="0"/>
        <w:adjustRightInd/>
        <w:snapToGrid/>
        <w:spacing w:line="640" w:lineRule="exact"/>
        <w:ind w:firstLine="594" w:firstLineChars="200"/>
        <w:textAlignment w:val="auto"/>
        <w:rPr>
          <w:rFonts w:hint="eastAsia" w:ascii="仿宋_GB2312" w:hAnsi="仿宋_GB2312" w:eastAsia="仿宋_GB2312" w:cs="仿宋_GB2312"/>
          <w:color w:val="auto"/>
          <w:sz w:val="30"/>
          <w:szCs w:val="30"/>
          <w:highlight w:val="none"/>
          <w:lang w:eastAsia="zh-CN"/>
        </w:rPr>
      </w:pPr>
      <w:r>
        <w:rPr>
          <w:rFonts w:hint="eastAsia" w:ascii="黑体" w:hAnsi="黑体" w:eastAsia="黑体" w:cs="黑体"/>
          <w:color w:val="auto"/>
          <w:sz w:val="32"/>
          <w:szCs w:val="32"/>
          <w:highlight w:val="none"/>
          <w:lang w:eastAsia="zh-CN"/>
        </w:rPr>
        <w:t>三、项目组织实施情况</w:t>
      </w:r>
    </w:p>
    <w:p>
      <w:pPr>
        <w:keepNext w:val="0"/>
        <w:keepLines w:val="0"/>
        <w:pageBreakBefore w:val="0"/>
        <w:widowControl w:val="0"/>
        <w:numPr>
          <w:ilvl w:val="0"/>
          <w:numId w:val="0"/>
        </w:numPr>
        <w:kinsoku/>
        <w:wordWrap/>
        <w:overflowPunct/>
        <w:autoSpaceDE/>
        <w:autoSpaceDN/>
        <w:bidi w:val="0"/>
        <w:adjustRightInd/>
        <w:snapToGrid/>
        <w:spacing w:line="560" w:lineRule="exact"/>
        <w:ind w:firstLine="554" w:firstLineChars="200"/>
        <w:textAlignment w:val="auto"/>
        <w:outlineLvl w:val="0"/>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1</w:t>
      </w:r>
      <w:r>
        <w:rPr>
          <w:rFonts w:hint="eastAsia" w:ascii="仿宋_GB2312" w:hAnsi="仿宋_GB2312" w:cs="仿宋_GB2312"/>
          <w:color w:val="auto"/>
          <w:sz w:val="30"/>
          <w:szCs w:val="30"/>
          <w:highlight w:val="none"/>
          <w:lang w:eastAsia="zh-CN"/>
        </w:rPr>
        <w:t>.</w:t>
      </w:r>
      <w:r>
        <w:rPr>
          <w:rFonts w:hint="eastAsia" w:ascii="仿宋_GB2312" w:hAnsi="仿宋_GB2312" w:eastAsia="仿宋_GB2312" w:cs="仿宋_GB2312"/>
          <w:color w:val="auto"/>
          <w:sz w:val="30"/>
          <w:szCs w:val="30"/>
          <w:highlight w:val="none"/>
        </w:rPr>
        <w:t>项目组织情况分析</w:t>
      </w:r>
      <w:r>
        <w:rPr>
          <w:rFonts w:hint="eastAsia" w:ascii="仿宋_GB2312" w:hAnsi="仿宋_GB2312" w:eastAsia="仿宋_GB2312" w:cs="仿宋_GB2312"/>
          <w:color w:val="auto"/>
          <w:sz w:val="30"/>
          <w:szCs w:val="30"/>
          <w:highlight w:val="none"/>
          <w:lang w:eastAsia="zh-CN"/>
        </w:rPr>
        <w:t>。项目组织有计划有措施，严格执行相关制度和文件规定，顺利完成项目预期目标。</w:t>
      </w:r>
    </w:p>
    <w:p>
      <w:pPr>
        <w:keepNext w:val="0"/>
        <w:keepLines w:val="0"/>
        <w:pageBreakBefore w:val="0"/>
        <w:widowControl w:val="0"/>
        <w:kinsoku/>
        <w:wordWrap/>
        <w:overflowPunct/>
        <w:topLinePunct/>
        <w:autoSpaceDE/>
        <w:autoSpaceDN/>
        <w:bidi w:val="0"/>
        <w:adjustRightInd/>
        <w:snapToGrid/>
        <w:spacing w:line="560" w:lineRule="exact"/>
        <w:ind w:firstLine="554" w:firstLineChars="200"/>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2</w:t>
      </w:r>
      <w:r>
        <w:rPr>
          <w:rFonts w:hint="eastAsia" w:ascii="仿宋_GB2312" w:hAnsi="仿宋_GB2312" w:cs="仿宋_GB2312"/>
          <w:color w:val="auto"/>
          <w:sz w:val="30"/>
          <w:szCs w:val="30"/>
          <w:highlight w:val="none"/>
          <w:lang w:eastAsia="zh-CN"/>
        </w:rPr>
        <w:t>.</w:t>
      </w:r>
      <w:r>
        <w:rPr>
          <w:rFonts w:hint="eastAsia" w:ascii="仿宋_GB2312" w:hAnsi="仿宋_GB2312" w:eastAsia="仿宋_GB2312" w:cs="仿宋_GB2312"/>
          <w:color w:val="auto"/>
          <w:sz w:val="30"/>
          <w:szCs w:val="30"/>
          <w:highlight w:val="none"/>
        </w:rPr>
        <w:t>项目管理情况分析</w:t>
      </w:r>
      <w:r>
        <w:rPr>
          <w:rFonts w:hint="eastAsia" w:ascii="仿宋_GB2312" w:hAnsi="仿宋_GB2312" w:eastAsia="仿宋_GB2312" w:cs="仿宋_GB2312"/>
          <w:color w:val="auto"/>
          <w:sz w:val="30"/>
          <w:szCs w:val="30"/>
          <w:highlight w:val="none"/>
          <w:lang w:eastAsia="zh-CN"/>
        </w:rPr>
        <w:t>。领导重视，责任明确。</w:t>
      </w:r>
      <w:r>
        <w:rPr>
          <w:rFonts w:hint="eastAsia" w:ascii="仿宋_GB2312" w:hAnsi="仿宋_GB2312" w:eastAsia="仿宋_GB2312" w:cs="仿宋_GB2312"/>
          <w:color w:val="auto"/>
          <w:sz w:val="30"/>
          <w:szCs w:val="30"/>
          <w:highlight w:val="none"/>
        </w:rPr>
        <w:t>20</w:t>
      </w:r>
      <w:r>
        <w:rPr>
          <w:rFonts w:hint="eastAsia" w:ascii="仿宋_GB2312" w:hAnsi="仿宋_GB2312" w:eastAsia="仿宋_GB2312" w:cs="仿宋_GB2312"/>
          <w:color w:val="auto"/>
          <w:sz w:val="30"/>
          <w:szCs w:val="30"/>
          <w:highlight w:val="none"/>
          <w:lang w:val="en-US" w:eastAsia="zh-CN"/>
        </w:rPr>
        <w:t>22</w:t>
      </w:r>
      <w:r>
        <w:rPr>
          <w:rFonts w:hint="eastAsia" w:ascii="仿宋_GB2312" w:hAnsi="仿宋_GB2312" w:eastAsia="仿宋_GB2312" w:cs="仿宋_GB2312"/>
          <w:color w:val="auto"/>
          <w:sz w:val="30"/>
          <w:szCs w:val="30"/>
          <w:highlight w:val="none"/>
        </w:rPr>
        <w:t>年疾控中心及时开展项目专题分析工作难点与问题，建立有效的防病工作机制；加强队伍建设，提高人员能力，完善工作保障；及时分析疫情和预测疫情，提高重大疫情、应急处突事件评估分析能力；及时掌握重点工作进展和指标完成情况，对重大疾病防控深入基层，检查、调研、督导，对难点工作多次督导，以促进工作措施得到落实。</w:t>
      </w:r>
    </w:p>
    <w:p>
      <w:pPr>
        <w:keepNext w:val="0"/>
        <w:keepLines w:val="0"/>
        <w:pageBreakBefore w:val="0"/>
        <w:widowControl w:val="0"/>
        <w:kinsoku/>
        <w:wordWrap/>
        <w:overflowPunct/>
        <w:topLinePunct/>
        <w:autoSpaceDE/>
        <w:autoSpaceDN/>
        <w:bidi w:val="0"/>
        <w:adjustRightInd/>
        <w:snapToGrid/>
        <w:spacing w:line="640" w:lineRule="exact"/>
        <w:ind w:firstLine="594" w:firstLineChars="200"/>
        <w:textAlignment w:val="auto"/>
        <w:rPr>
          <w:rFonts w:hint="eastAsia" w:ascii="仿宋_GB2312" w:hAnsi="仿宋_GB2312" w:eastAsia="仿宋_GB2312" w:cs="仿宋_GB2312"/>
          <w:color w:val="auto"/>
          <w:sz w:val="30"/>
          <w:szCs w:val="30"/>
          <w:highlight w:val="none"/>
        </w:rPr>
      </w:pPr>
      <w:r>
        <w:rPr>
          <w:rFonts w:hint="eastAsia" w:ascii="黑体" w:hAnsi="黑体" w:eastAsia="黑体" w:cs="黑体"/>
          <w:color w:val="auto"/>
          <w:sz w:val="32"/>
          <w:szCs w:val="32"/>
          <w:highlight w:val="none"/>
          <w:lang w:eastAsia="zh-CN"/>
        </w:rPr>
        <w:t>四、项目绩效情况</w:t>
      </w:r>
    </w:p>
    <w:p>
      <w:pPr>
        <w:keepNext w:val="0"/>
        <w:keepLines w:val="0"/>
        <w:pageBreakBefore w:val="0"/>
        <w:widowControl w:val="0"/>
        <w:kinsoku/>
        <w:wordWrap/>
        <w:overflowPunct/>
        <w:autoSpaceDE/>
        <w:autoSpaceDN/>
        <w:bidi w:val="0"/>
        <w:adjustRightInd/>
        <w:snapToGrid/>
        <w:spacing w:line="560" w:lineRule="exact"/>
        <w:ind w:firstLine="554" w:firstLineChars="200"/>
        <w:textAlignment w:val="auto"/>
        <w:outlineLvl w:val="0"/>
        <w:rPr>
          <w:rFonts w:hint="eastAsia" w:ascii="仿宋_GB2312" w:hAnsi="仿宋_GB2312" w:eastAsia="仿宋_GB2312" w:cs="仿宋_GB2312"/>
          <w:color w:val="auto"/>
          <w:sz w:val="30"/>
          <w:szCs w:val="30"/>
          <w:highlight w:val="none"/>
        </w:rPr>
      </w:pPr>
      <w:r>
        <w:rPr>
          <w:rFonts w:hint="eastAsia" w:ascii="仿宋_GB2312" w:hAnsi="仿宋_GB2312" w:cs="仿宋_GB2312"/>
          <w:color w:val="auto"/>
          <w:sz w:val="30"/>
          <w:szCs w:val="30"/>
          <w:highlight w:val="none"/>
          <w:lang w:eastAsia="zh-CN"/>
        </w:rPr>
        <w:t>（</w:t>
      </w:r>
      <w:r>
        <w:rPr>
          <w:rFonts w:hint="eastAsia" w:ascii="仿宋_GB2312" w:hAnsi="仿宋_GB2312" w:cs="仿宋_GB2312"/>
          <w:color w:val="auto"/>
          <w:sz w:val="30"/>
          <w:szCs w:val="30"/>
          <w:highlight w:val="none"/>
          <w:lang w:val="en-US" w:eastAsia="zh-CN"/>
        </w:rPr>
        <w:t>一）</w:t>
      </w:r>
      <w:r>
        <w:rPr>
          <w:rFonts w:hint="eastAsia" w:ascii="仿宋_GB2312" w:hAnsi="仿宋_GB2312" w:eastAsia="仿宋_GB2312" w:cs="仿宋_GB2312"/>
          <w:color w:val="auto"/>
          <w:sz w:val="30"/>
          <w:szCs w:val="30"/>
          <w:highlight w:val="none"/>
        </w:rPr>
        <w:t>项目经济性分析</w:t>
      </w:r>
    </w:p>
    <w:p>
      <w:pPr>
        <w:keepNext w:val="0"/>
        <w:keepLines w:val="0"/>
        <w:pageBreakBefore w:val="0"/>
        <w:widowControl w:val="0"/>
        <w:kinsoku/>
        <w:wordWrap/>
        <w:overflowPunct/>
        <w:autoSpaceDE/>
        <w:autoSpaceDN/>
        <w:bidi w:val="0"/>
        <w:adjustRightInd/>
        <w:snapToGrid/>
        <w:spacing w:line="560" w:lineRule="exact"/>
        <w:ind w:firstLine="554" w:firstLineChars="200"/>
        <w:textAlignment w:val="auto"/>
        <w:outlineLvl w:val="0"/>
        <w:rPr>
          <w:rFonts w:hint="eastAsia" w:ascii="仿宋_GB2312" w:hAnsi="仿宋_GB2312" w:eastAsia="仿宋_GB2312" w:cs="仿宋_GB2312"/>
          <w:color w:val="auto"/>
          <w:sz w:val="30"/>
          <w:szCs w:val="30"/>
          <w:highlight w:val="none"/>
        </w:rPr>
      </w:pPr>
      <w:r>
        <w:rPr>
          <w:rFonts w:hint="eastAsia" w:ascii="仿宋_GB2312" w:hAnsi="仿宋_GB2312" w:cs="仿宋_GB2312"/>
          <w:color w:val="auto"/>
          <w:sz w:val="30"/>
          <w:szCs w:val="30"/>
          <w:highlight w:val="none"/>
          <w:lang w:val="en-US" w:eastAsia="zh-CN"/>
        </w:rPr>
        <w:t>1.</w:t>
      </w:r>
      <w:r>
        <w:rPr>
          <w:rFonts w:hint="eastAsia" w:ascii="仿宋_GB2312" w:hAnsi="仿宋_GB2312" w:eastAsia="仿宋_GB2312" w:cs="仿宋_GB2312"/>
          <w:color w:val="auto"/>
          <w:sz w:val="30"/>
          <w:szCs w:val="30"/>
          <w:highlight w:val="none"/>
        </w:rPr>
        <w:t>项目成本（预算）控制情况。通过对</w:t>
      </w:r>
      <w:r>
        <w:rPr>
          <w:rFonts w:hint="eastAsia" w:ascii="仿宋_GB2312" w:hAnsi="仿宋_GB2312" w:eastAsia="仿宋_GB2312" w:cs="仿宋_GB2312"/>
          <w:color w:val="auto"/>
          <w:sz w:val="30"/>
          <w:szCs w:val="30"/>
          <w:highlight w:val="none"/>
          <w:lang w:eastAsia="zh-CN"/>
        </w:rPr>
        <w:t>我</w:t>
      </w:r>
      <w:r>
        <w:rPr>
          <w:rFonts w:hint="eastAsia" w:ascii="仿宋_GB2312" w:hAnsi="仿宋_GB2312" w:eastAsia="仿宋_GB2312" w:cs="仿宋_GB2312"/>
          <w:color w:val="auto"/>
          <w:sz w:val="30"/>
          <w:szCs w:val="30"/>
          <w:highlight w:val="none"/>
        </w:rPr>
        <w:t>中心</w:t>
      </w:r>
      <w:r>
        <w:rPr>
          <w:rFonts w:hint="eastAsia" w:ascii="仿宋_GB2312" w:hAnsi="仿宋_GB2312" w:eastAsia="仿宋_GB2312" w:cs="仿宋_GB2312"/>
          <w:color w:val="auto"/>
          <w:sz w:val="30"/>
          <w:szCs w:val="30"/>
          <w:highlight w:val="none"/>
          <w:lang w:eastAsia="zh-CN"/>
        </w:rPr>
        <w:t>项目</w:t>
      </w:r>
      <w:r>
        <w:rPr>
          <w:rFonts w:hint="eastAsia" w:ascii="仿宋_GB2312" w:hAnsi="仿宋_GB2312" w:eastAsia="仿宋_GB2312" w:cs="仿宋_GB2312"/>
          <w:color w:val="auto"/>
          <w:sz w:val="30"/>
          <w:szCs w:val="30"/>
          <w:highlight w:val="none"/>
        </w:rPr>
        <w:t>资金的使用情况进行绩效评价，衡量项目资金的“产出”与“绩效”，了解、分析、检验项目是否达到预期目标，资金的使用是否有效。为今后安排财政资金提供重要依据。同时总结经验，分析问题，采取措施进一步改进和完善财政支出项目管理，提高财政资金使用效益，进一步完善我单位绩效评价工作体系。</w:t>
      </w:r>
    </w:p>
    <w:p>
      <w:pPr>
        <w:keepNext w:val="0"/>
        <w:keepLines w:val="0"/>
        <w:pageBreakBefore w:val="0"/>
        <w:widowControl w:val="0"/>
        <w:kinsoku/>
        <w:wordWrap/>
        <w:overflowPunct/>
        <w:autoSpaceDE/>
        <w:autoSpaceDN/>
        <w:bidi w:val="0"/>
        <w:adjustRightInd/>
        <w:snapToGrid/>
        <w:spacing w:line="560" w:lineRule="exact"/>
        <w:ind w:firstLine="554" w:firstLineChars="200"/>
        <w:textAlignment w:val="auto"/>
        <w:outlineLvl w:val="0"/>
        <w:rPr>
          <w:rFonts w:hint="eastAsia" w:ascii="仿宋_GB2312" w:hAnsi="仿宋_GB2312" w:eastAsia="仿宋_GB2312" w:cs="仿宋_GB2312"/>
          <w:color w:val="auto"/>
          <w:sz w:val="30"/>
          <w:szCs w:val="30"/>
          <w:highlight w:val="none"/>
        </w:rPr>
      </w:pPr>
      <w:r>
        <w:rPr>
          <w:rFonts w:hint="eastAsia" w:ascii="仿宋_GB2312" w:hAnsi="仿宋_GB2312" w:cs="仿宋_GB2312"/>
          <w:color w:val="auto"/>
          <w:sz w:val="30"/>
          <w:szCs w:val="30"/>
          <w:highlight w:val="none"/>
          <w:lang w:val="en-US" w:eastAsia="zh-CN"/>
        </w:rPr>
        <w:t>2.</w:t>
      </w:r>
      <w:r>
        <w:rPr>
          <w:rFonts w:hint="eastAsia" w:ascii="仿宋_GB2312" w:hAnsi="仿宋_GB2312" w:eastAsia="仿宋_GB2312" w:cs="仿宋_GB2312"/>
          <w:color w:val="auto"/>
          <w:sz w:val="30"/>
          <w:szCs w:val="30"/>
          <w:highlight w:val="none"/>
        </w:rPr>
        <w:t>项目成本（预算）节约情况。</w:t>
      </w:r>
      <w:r>
        <w:rPr>
          <w:rFonts w:hint="eastAsia" w:ascii="仿宋_GB2312" w:hAnsi="仿宋_GB2312" w:eastAsia="仿宋_GB2312" w:cs="仿宋_GB2312"/>
          <w:color w:val="auto"/>
          <w:sz w:val="30"/>
          <w:szCs w:val="30"/>
          <w:highlight w:val="none"/>
          <w:lang w:eastAsia="zh-CN"/>
        </w:rPr>
        <w:t>我中心</w:t>
      </w:r>
      <w:r>
        <w:rPr>
          <w:rFonts w:hint="eastAsia" w:ascii="仿宋_GB2312" w:hAnsi="仿宋_GB2312" w:eastAsia="仿宋_GB2312" w:cs="仿宋_GB2312"/>
          <w:color w:val="auto"/>
          <w:sz w:val="30"/>
          <w:szCs w:val="30"/>
          <w:highlight w:val="none"/>
          <w:lang w:val="en-US" w:eastAsia="zh-CN"/>
        </w:rPr>
        <w:t>2022年项目</w:t>
      </w:r>
      <w:r>
        <w:rPr>
          <w:rFonts w:hint="eastAsia" w:ascii="仿宋_GB2312" w:hAnsi="仿宋_GB2312" w:eastAsia="仿宋_GB2312" w:cs="仿宋_GB2312"/>
          <w:color w:val="auto"/>
          <w:sz w:val="30"/>
          <w:szCs w:val="30"/>
          <w:highlight w:val="none"/>
        </w:rPr>
        <w:t>预算</w:t>
      </w:r>
      <w:r>
        <w:rPr>
          <w:rFonts w:hint="eastAsia" w:ascii="仿宋_GB2312" w:hAnsi="仿宋_GB2312" w:eastAsia="仿宋_GB2312" w:cs="仿宋_GB2312"/>
          <w:color w:val="auto"/>
          <w:sz w:val="30"/>
          <w:szCs w:val="30"/>
          <w:highlight w:val="none"/>
          <w:lang w:val="en-US" w:eastAsia="zh-CN"/>
        </w:rPr>
        <w:t>57.4</w:t>
      </w:r>
      <w:r>
        <w:rPr>
          <w:rFonts w:hint="eastAsia" w:ascii="仿宋_GB2312" w:hAnsi="仿宋_GB2312" w:eastAsia="仿宋_GB2312" w:cs="仿宋_GB2312"/>
          <w:color w:val="auto"/>
          <w:sz w:val="30"/>
          <w:szCs w:val="30"/>
          <w:highlight w:val="none"/>
        </w:rPr>
        <w:t>万元，</w:t>
      </w:r>
      <w:r>
        <w:rPr>
          <w:rFonts w:hint="eastAsia" w:ascii="仿宋_GB2312" w:hAnsi="仿宋_GB2312" w:eastAsia="仿宋_GB2312" w:cs="仿宋_GB2312"/>
          <w:color w:val="auto"/>
          <w:sz w:val="30"/>
          <w:szCs w:val="30"/>
          <w:highlight w:val="none"/>
          <w:lang w:eastAsia="zh-CN"/>
        </w:rPr>
        <w:t>实际支出</w:t>
      </w:r>
      <w:r>
        <w:rPr>
          <w:rFonts w:hint="eastAsia" w:ascii="仿宋_GB2312" w:hAnsi="仿宋_GB2312" w:cs="仿宋_GB2312"/>
          <w:color w:val="auto"/>
          <w:sz w:val="30"/>
          <w:szCs w:val="30"/>
          <w:highlight w:val="none"/>
          <w:lang w:val="en-US" w:eastAsia="zh-CN"/>
        </w:rPr>
        <w:t>153.69</w:t>
      </w:r>
      <w:r>
        <w:rPr>
          <w:rFonts w:hint="eastAsia" w:ascii="仿宋_GB2312" w:hAnsi="仿宋_GB2312" w:eastAsia="仿宋_GB2312" w:cs="仿宋_GB2312"/>
          <w:color w:val="auto"/>
          <w:sz w:val="30"/>
          <w:szCs w:val="30"/>
          <w:highlight w:val="none"/>
        </w:rPr>
        <w:t>万元</w:t>
      </w:r>
      <w:r>
        <w:rPr>
          <w:rFonts w:hint="eastAsia" w:ascii="仿宋_GB2312" w:hAnsi="仿宋_GB2312" w:eastAsia="仿宋_GB2312" w:cs="仿宋_GB2312"/>
          <w:color w:val="auto"/>
          <w:sz w:val="30"/>
          <w:szCs w:val="30"/>
          <w:highlight w:val="none"/>
          <w:lang w:eastAsia="zh-CN"/>
        </w:rPr>
        <w:t>（</w:t>
      </w:r>
      <w:r>
        <w:rPr>
          <w:rFonts w:hint="eastAsia" w:ascii="仿宋_GB2312" w:hAnsi="仿宋_GB2312" w:eastAsia="仿宋_GB2312" w:cs="仿宋_GB2312"/>
          <w:color w:val="auto"/>
          <w:sz w:val="30"/>
          <w:szCs w:val="30"/>
          <w:highlight w:val="none"/>
          <w:lang w:val="en-US" w:eastAsia="zh-CN"/>
        </w:rPr>
        <w:t>增加</w:t>
      </w:r>
      <w:r>
        <w:rPr>
          <w:rFonts w:hint="eastAsia" w:ascii="仿宋_GB2312" w:hAnsi="仿宋_GB2312" w:eastAsia="仿宋_GB2312" w:cs="仿宋_GB2312"/>
          <w:i w:val="0"/>
          <w:caps w:val="0"/>
          <w:color w:val="auto"/>
          <w:spacing w:val="0"/>
          <w:sz w:val="30"/>
          <w:szCs w:val="30"/>
          <w:highlight w:val="none"/>
          <w:shd w:val="clear" w:fill="FFFFFF"/>
          <w:lang w:val="en-US" w:eastAsia="zh-CN"/>
        </w:rPr>
        <w:t>核酸实验室改造和设备购置经费111.6万元）</w:t>
      </w:r>
      <w:r>
        <w:rPr>
          <w:rFonts w:hint="eastAsia" w:ascii="仿宋_GB2312" w:hAnsi="仿宋_GB2312" w:eastAsia="仿宋_GB2312" w:cs="仿宋_GB2312"/>
          <w:color w:val="auto"/>
          <w:sz w:val="30"/>
          <w:szCs w:val="30"/>
          <w:highlight w:val="none"/>
        </w:rPr>
        <w:t>。</w:t>
      </w:r>
    </w:p>
    <w:p>
      <w:pPr>
        <w:keepNext w:val="0"/>
        <w:keepLines w:val="0"/>
        <w:pageBreakBefore w:val="0"/>
        <w:widowControl w:val="0"/>
        <w:kinsoku/>
        <w:wordWrap/>
        <w:overflowPunct/>
        <w:autoSpaceDE/>
        <w:autoSpaceDN/>
        <w:bidi w:val="0"/>
        <w:adjustRightInd/>
        <w:snapToGrid/>
        <w:spacing w:line="560" w:lineRule="exact"/>
        <w:ind w:firstLine="554" w:firstLineChars="200"/>
        <w:textAlignment w:val="auto"/>
        <w:outlineLvl w:val="0"/>
        <w:rPr>
          <w:rFonts w:hint="eastAsia" w:ascii="仿宋_GB2312" w:hAnsi="仿宋_GB2312" w:eastAsia="仿宋_GB2312" w:cs="仿宋_GB2312"/>
          <w:color w:val="auto"/>
          <w:sz w:val="30"/>
          <w:szCs w:val="30"/>
          <w:highlight w:val="none"/>
        </w:rPr>
      </w:pPr>
      <w:r>
        <w:rPr>
          <w:rFonts w:hint="eastAsia" w:ascii="仿宋_GB2312" w:hAnsi="仿宋_GB2312" w:cs="仿宋_GB2312"/>
          <w:color w:val="auto"/>
          <w:sz w:val="30"/>
          <w:szCs w:val="30"/>
          <w:highlight w:val="none"/>
          <w:lang w:eastAsia="zh-CN"/>
        </w:rPr>
        <w:t>（</w:t>
      </w:r>
      <w:r>
        <w:rPr>
          <w:rFonts w:hint="eastAsia" w:ascii="仿宋_GB2312" w:hAnsi="仿宋_GB2312" w:cs="仿宋_GB2312"/>
          <w:color w:val="auto"/>
          <w:sz w:val="30"/>
          <w:szCs w:val="30"/>
          <w:highlight w:val="none"/>
          <w:lang w:val="en-US" w:eastAsia="zh-CN"/>
        </w:rPr>
        <w:t>二）</w:t>
      </w:r>
      <w:r>
        <w:rPr>
          <w:rFonts w:hint="eastAsia" w:ascii="仿宋_GB2312" w:hAnsi="仿宋_GB2312" w:eastAsia="仿宋_GB2312" w:cs="仿宋_GB2312"/>
          <w:color w:val="auto"/>
          <w:sz w:val="30"/>
          <w:szCs w:val="30"/>
          <w:highlight w:val="none"/>
        </w:rPr>
        <w:t>项目的效率性分析</w:t>
      </w:r>
    </w:p>
    <w:p>
      <w:pPr>
        <w:keepNext w:val="0"/>
        <w:keepLines w:val="0"/>
        <w:pageBreakBefore w:val="0"/>
        <w:widowControl w:val="0"/>
        <w:kinsoku/>
        <w:wordWrap/>
        <w:overflowPunct/>
        <w:topLinePunct/>
        <w:autoSpaceDE/>
        <w:autoSpaceDN/>
        <w:bidi w:val="0"/>
        <w:adjustRightInd/>
        <w:snapToGrid/>
        <w:spacing w:line="560" w:lineRule="exact"/>
        <w:ind w:firstLine="554" w:firstLineChars="200"/>
        <w:jc w:val="both"/>
        <w:textAlignment w:val="auto"/>
        <w:rPr>
          <w:rFonts w:hint="eastAsia" w:ascii="仿宋_GB2312" w:hAnsi="仿宋_GB2312" w:eastAsia="仿宋_GB2312" w:cs="仿宋_GB2312"/>
          <w:color w:val="auto"/>
          <w:sz w:val="30"/>
          <w:szCs w:val="30"/>
          <w:highlight w:val="none"/>
        </w:rPr>
      </w:pPr>
      <w:r>
        <w:rPr>
          <w:rFonts w:hint="eastAsia" w:ascii="仿宋_GB2312" w:hAnsi="仿宋_GB2312" w:cs="仿宋_GB2312"/>
          <w:color w:val="auto"/>
          <w:sz w:val="30"/>
          <w:szCs w:val="30"/>
          <w:highlight w:val="none"/>
          <w:lang w:val="en-US" w:eastAsia="zh-CN"/>
        </w:rPr>
        <w:t>1.</w:t>
      </w:r>
      <w:r>
        <w:rPr>
          <w:rFonts w:hint="eastAsia" w:ascii="仿宋_GB2312" w:hAnsi="仿宋_GB2312" w:eastAsia="仿宋_GB2312" w:cs="仿宋_GB2312"/>
          <w:color w:val="auto"/>
          <w:sz w:val="30"/>
          <w:szCs w:val="30"/>
          <w:highlight w:val="none"/>
        </w:rPr>
        <w:t>项目的实施进度。</w:t>
      </w:r>
      <w:r>
        <w:rPr>
          <w:rFonts w:hint="eastAsia" w:ascii="仿宋_GB2312" w:hAnsi="仿宋_GB2312" w:eastAsia="仿宋_GB2312" w:cs="仿宋_GB2312"/>
          <w:color w:val="auto"/>
          <w:sz w:val="30"/>
          <w:szCs w:val="30"/>
          <w:highlight w:val="none"/>
          <w:lang w:val="en-US" w:eastAsia="zh-CN"/>
        </w:rPr>
        <w:t>2022年</w:t>
      </w:r>
      <w:r>
        <w:rPr>
          <w:rFonts w:hint="eastAsia" w:ascii="仿宋_GB2312" w:hAnsi="仿宋_GB2312" w:eastAsia="仿宋_GB2312" w:cs="仿宋_GB2312"/>
          <w:color w:val="auto"/>
          <w:sz w:val="30"/>
          <w:szCs w:val="30"/>
          <w:highlight w:val="none"/>
        </w:rPr>
        <w:t>项目执行效率较高，实施进度顺利，全面完成了疾控中心的具体指标。</w:t>
      </w:r>
    </w:p>
    <w:p>
      <w:pPr>
        <w:keepNext w:val="0"/>
        <w:keepLines w:val="0"/>
        <w:pageBreakBefore w:val="0"/>
        <w:widowControl w:val="0"/>
        <w:kinsoku/>
        <w:wordWrap/>
        <w:overflowPunct/>
        <w:autoSpaceDE/>
        <w:autoSpaceDN/>
        <w:bidi w:val="0"/>
        <w:adjustRightInd/>
        <w:snapToGrid/>
        <w:spacing w:line="560" w:lineRule="exact"/>
        <w:ind w:firstLine="554" w:firstLineChars="200"/>
        <w:textAlignment w:val="auto"/>
        <w:outlineLvl w:val="0"/>
        <w:rPr>
          <w:rFonts w:hint="eastAsia" w:ascii="仿宋_GB2312" w:hAnsi="仿宋_GB2312" w:eastAsia="仿宋_GB2312" w:cs="仿宋_GB2312"/>
          <w:color w:val="auto"/>
          <w:sz w:val="30"/>
          <w:szCs w:val="30"/>
          <w:highlight w:val="none"/>
        </w:rPr>
      </w:pPr>
      <w:r>
        <w:rPr>
          <w:rFonts w:hint="eastAsia" w:ascii="仿宋_GB2312" w:hAnsi="仿宋_GB2312" w:cs="仿宋_GB2312"/>
          <w:color w:val="auto"/>
          <w:sz w:val="30"/>
          <w:szCs w:val="30"/>
          <w:highlight w:val="none"/>
          <w:lang w:val="en-US" w:eastAsia="zh-CN"/>
        </w:rPr>
        <w:t>2.</w:t>
      </w:r>
      <w:r>
        <w:rPr>
          <w:rFonts w:hint="eastAsia" w:ascii="仿宋_GB2312" w:hAnsi="仿宋_GB2312" w:eastAsia="仿宋_GB2312" w:cs="仿宋_GB2312"/>
          <w:color w:val="auto"/>
          <w:sz w:val="30"/>
          <w:szCs w:val="30"/>
          <w:highlight w:val="none"/>
        </w:rPr>
        <w:t>项目完成质量。</w:t>
      </w:r>
      <w:r>
        <w:rPr>
          <w:rFonts w:hint="eastAsia" w:ascii="仿宋_GB2312" w:hAnsi="仿宋_GB2312" w:eastAsia="仿宋_GB2312" w:cs="仿宋_GB2312"/>
          <w:color w:val="auto"/>
          <w:sz w:val="30"/>
          <w:szCs w:val="30"/>
          <w:highlight w:val="none"/>
          <w:lang w:val="en-US" w:eastAsia="zh-CN"/>
        </w:rPr>
        <w:t>2022年</w:t>
      </w:r>
      <w:r>
        <w:rPr>
          <w:rFonts w:hint="eastAsia" w:ascii="仿宋_GB2312" w:hAnsi="仿宋_GB2312" w:eastAsia="仿宋_GB2312" w:cs="仿宋_GB2312"/>
          <w:color w:val="auto"/>
          <w:sz w:val="30"/>
          <w:szCs w:val="30"/>
          <w:highlight w:val="none"/>
        </w:rPr>
        <w:t>项目从</w:t>
      </w:r>
      <w:r>
        <w:rPr>
          <w:rFonts w:hint="eastAsia" w:ascii="仿宋_GB2312" w:hAnsi="仿宋_GB2312" w:eastAsia="仿宋_GB2312" w:cs="仿宋_GB2312"/>
          <w:color w:val="auto"/>
          <w:sz w:val="30"/>
          <w:szCs w:val="30"/>
          <w:highlight w:val="none"/>
          <w:lang w:eastAsia="zh-CN"/>
        </w:rPr>
        <w:t>产出指标、效益指标、</w:t>
      </w:r>
      <w:r>
        <w:rPr>
          <w:rFonts w:hint="eastAsia" w:ascii="仿宋_GB2312" w:hAnsi="仿宋_GB2312" w:eastAsia="仿宋_GB2312" w:cs="仿宋_GB2312"/>
          <w:color w:val="auto"/>
          <w:sz w:val="30"/>
          <w:szCs w:val="30"/>
          <w:highlight w:val="none"/>
        </w:rPr>
        <w:t>满意</w:t>
      </w:r>
      <w:r>
        <w:rPr>
          <w:rFonts w:hint="eastAsia" w:ascii="仿宋_GB2312" w:hAnsi="仿宋_GB2312" w:eastAsia="仿宋_GB2312" w:cs="仿宋_GB2312"/>
          <w:color w:val="auto"/>
          <w:sz w:val="30"/>
          <w:szCs w:val="30"/>
          <w:highlight w:val="none"/>
          <w:lang w:eastAsia="zh-CN"/>
        </w:rPr>
        <w:t>度指标</w:t>
      </w:r>
      <w:r>
        <w:rPr>
          <w:rFonts w:hint="eastAsia" w:ascii="仿宋_GB2312" w:hAnsi="仿宋_GB2312" w:eastAsia="仿宋_GB2312" w:cs="仿宋_GB2312"/>
          <w:color w:val="auto"/>
          <w:sz w:val="30"/>
          <w:szCs w:val="30"/>
          <w:highlight w:val="none"/>
          <w:lang w:val="en-US" w:eastAsia="zh-CN"/>
        </w:rPr>
        <w:t>3</w:t>
      </w:r>
      <w:r>
        <w:rPr>
          <w:rFonts w:hint="eastAsia" w:ascii="仿宋_GB2312" w:hAnsi="仿宋_GB2312" w:eastAsia="仿宋_GB2312" w:cs="仿宋_GB2312"/>
          <w:color w:val="auto"/>
          <w:sz w:val="30"/>
          <w:szCs w:val="30"/>
          <w:highlight w:val="none"/>
        </w:rPr>
        <w:t>方面</w:t>
      </w:r>
      <w:r>
        <w:rPr>
          <w:rFonts w:hint="eastAsia" w:ascii="仿宋_GB2312" w:hAnsi="仿宋_GB2312" w:eastAsia="仿宋_GB2312" w:cs="仿宋_GB2312"/>
          <w:color w:val="auto"/>
          <w:sz w:val="30"/>
          <w:szCs w:val="30"/>
          <w:highlight w:val="none"/>
          <w:lang w:eastAsia="zh-CN"/>
        </w:rPr>
        <w:t>进行</w:t>
      </w:r>
      <w:r>
        <w:rPr>
          <w:rFonts w:hint="eastAsia" w:ascii="仿宋_GB2312" w:hAnsi="仿宋_GB2312" w:eastAsia="仿宋_GB2312" w:cs="仿宋_GB2312"/>
          <w:color w:val="auto"/>
          <w:sz w:val="30"/>
          <w:szCs w:val="30"/>
          <w:highlight w:val="none"/>
        </w:rPr>
        <w:t>考量，符合项目设计要求，效益</w:t>
      </w:r>
      <w:r>
        <w:rPr>
          <w:rFonts w:hint="eastAsia" w:ascii="仿宋_GB2312" w:hAnsi="仿宋_GB2312" w:eastAsia="仿宋_GB2312" w:cs="仿宋_GB2312"/>
          <w:color w:val="auto"/>
          <w:sz w:val="30"/>
          <w:szCs w:val="30"/>
          <w:highlight w:val="none"/>
          <w:lang w:eastAsia="zh-CN"/>
        </w:rPr>
        <w:t>性</w:t>
      </w:r>
      <w:r>
        <w:rPr>
          <w:rFonts w:hint="eastAsia" w:ascii="仿宋_GB2312" w:hAnsi="仿宋_GB2312" w:eastAsia="仿宋_GB2312" w:cs="仿宋_GB2312"/>
          <w:color w:val="auto"/>
          <w:sz w:val="30"/>
          <w:szCs w:val="30"/>
          <w:highlight w:val="none"/>
        </w:rPr>
        <w:t>明显。</w:t>
      </w:r>
    </w:p>
    <w:p>
      <w:pPr>
        <w:keepNext w:val="0"/>
        <w:keepLines w:val="0"/>
        <w:pageBreakBefore w:val="0"/>
        <w:widowControl w:val="0"/>
        <w:kinsoku/>
        <w:wordWrap/>
        <w:overflowPunct/>
        <w:autoSpaceDE/>
        <w:autoSpaceDN/>
        <w:bidi w:val="0"/>
        <w:adjustRightInd/>
        <w:snapToGrid/>
        <w:spacing w:line="560" w:lineRule="exact"/>
        <w:ind w:firstLine="554" w:firstLineChars="200"/>
        <w:textAlignment w:val="auto"/>
        <w:outlineLvl w:val="0"/>
        <w:rPr>
          <w:rFonts w:hint="eastAsia" w:ascii="仿宋_GB2312" w:hAnsi="仿宋_GB2312" w:eastAsia="仿宋_GB2312" w:cs="仿宋_GB2312"/>
          <w:color w:val="auto"/>
          <w:sz w:val="30"/>
          <w:szCs w:val="30"/>
          <w:highlight w:val="none"/>
        </w:rPr>
      </w:pPr>
      <w:r>
        <w:rPr>
          <w:rFonts w:hint="eastAsia" w:ascii="仿宋_GB2312" w:hAnsi="仿宋_GB2312" w:cs="仿宋_GB2312"/>
          <w:color w:val="auto"/>
          <w:sz w:val="30"/>
          <w:szCs w:val="30"/>
          <w:highlight w:val="none"/>
          <w:lang w:eastAsia="zh-CN"/>
        </w:rPr>
        <w:t>（</w:t>
      </w:r>
      <w:r>
        <w:rPr>
          <w:rFonts w:hint="eastAsia" w:ascii="仿宋_GB2312" w:hAnsi="仿宋_GB2312" w:cs="仿宋_GB2312"/>
          <w:color w:val="auto"/>
          <w:sz w:val="30"/>
          <w:szCs w:val="30"/>
          <w:highlight w:val="none"/>
          <w:lang w:val="en-US" w:eastAsia="zh-CN"/>
        </w:rPr>
        <w:t>三）</w:t>
      </w:r>
      <w:r>
        <w:rPr>
          <w:rFonts w:hint="eastAsia" w:ascii="仿宋_GB2312" w:hAnsi="仿宋_GB2312" w:eastAsia="仿宋_GB2312" w:cs="仿宋_GB2312"/>
          <w:color w:val="auto"/>
          <w:sz w:val="30"/>
          <w:szCs w:val="30"/>
          <w:highlight w:val="none"/>
        </w:rPr>
        <w:t>项目的效益性分析</w:t>
      </w:r>
    </w:p>
    <w:p>
      <w:pPr>
        <w:keepNext w:val="0"/>
        <w:keepLines w:val="0"/>
        <w:pageBreakBefore w:val="0"/>
        <w:widowControl w:val="0"/>
        <w:kinsoku/>
        <w:wordWrap/>
        <w:overflowPunct/>
        <w:autoSpaceDE/>
        <w:autoSpaceDN/>
        <w:bidi w:val="0"/>
        <w:adjustRightInd/>
        <w:snapToGrid/>
        <w:spacing w:line="560" w:lineRule="exact"/>
        <w:ind w:firstLine="554" w:firstLineChars="200"/>
        <w:textAlignment w:val="auto"/>
        <w:outlineLvl w:val="0"/>
        <w:rPr>
          <w:rFonts w:hint="eastAsia" w:ascii="仿宋_GB2312" w:hAnsi="仿宋_GB2312" w:eastAsia="仿宋_GB2312" w:cs="仿宋_GB2312"/>
          <w:color w:val="auto"/>
          <w:sz w:val="30"/>
          <w:szCs w:val="30"/>
          <w:highlight w:val="none"/>
        </w:rPr>
      </w:pPr>
      <w:r>
        <w:rPr>
          <w:rFonts w:hint="eastAsia" w:ascii="仿宋_GB2312" w:hAnsi="仿宋_GB2312" w:cs="仿宋_GB2312"/>
          <w:color w:val="auto"/>
          <w:sz w:val="30"/>
          <w:szCs w:val="30"/>
          <w:highlight w:val="none"/>
          <w:lang w:val="en-US" w:eastAsia="zh-CN"/>
        </w:rPr>
        <w:t>1.</w:t>
      </w:r>
      <w:r>
        <w:rPr>
          <w:rFonts w:hint="eastAsia" w:ascii="仿宋_GB2312" w:hAnsi="仿宋_GB2312" w:eastAsia="仿宋_GB2312" w:cs="仿宋_GB2312"/>
          <w:color w:val="auto"/>
          <w:sz w:val="30"/>
          <w:szCs w:val="30"/>
          <w:highlight w:val="none"/>
        </w:rPr>
        <w:t>项目预期目标完成程度。①时效目标。项目启动前资金全部到位，达到绩效考核目标</w:t>
      </w:r>
      <w:r>
        <w:rPr>
          <w:rFonts w:hint="eastAsia" w:ascii="仿宋_GB2312" w:hAnsi="仿宋_GB2312" w:eastAsia="仿宋_GB2312" w:cs="仿宋_GB2312"/>
          <w:color w:val="auto"/>
          <w:sz w:val="30"/>
          <w:szCs w:val="30"/>
          <w:highlight w:val="none"/>
          <w:lang w:eastAsia="zh-CN"/>
        </w:rPr>
        <w:t>；</w:t>
      </w:r>
      <w:r>
        <w:rPr>
          <w:rFonts w:hint="eastAsia" w:ascii="仿宋_GB2312" w:hAnsi="仿宋_GB2312" w:eastAsia="仿宋_GB2312" w:cs="仿宋_GB2312"/>
          <w:color w:val="auto"/>
          <w:sz w:val="30"/>
          <w:szCs w:val="30"/>
          <w:highlight w:val="none"/>
        </w:rPr>
        <w:t>②成本目标。</w:t>
      </w:r>
      <w:r>
        <w:rPr>
          <w:rFonts w:hint="eastAsia" w:ascii="仿宋_GB2312" w:hAnsi="仿宋_GB2312" w:eastAsia="仿宋_GB2312" w:cs="仿宋_GB2312"/>
          <w:color w:val="auto"/>
          <w:sz w:val="30"/>
          <w:szCs w:val="30"/>
          <w:highlight w:val="none"/>
          <w:lang w:eastAsia="zh-CN"/>
        </w:rPr>
        <w:t>在</w:t>
      </w:r>
      <w:r>
        <w:rPr>
          <w:rFonts w:hint="eastAsia" w:ascii="仿宋_GB2312" w:hAnsi="仿宋_GB2312" w:eastAsia="仿宋_GB2312" w:cs="仿宋_GB2312"/>
          <w:color w:val="auto"/>
          <w:sz w:val="30"/>
          <w:szCs w:val="30"/>
          <w:highlight w:val="none"/>
        </w:rPr>
        <w:t>预算经费</w:t>
      </w:r>
      <w:r>
        <w:rPr>
          <w:rFonts w:hint="eastAsia" w:ascii="仿宋_GB2312" w:hAnsi="仿宋_GB2312" w:eastAsia="仿宋_GB2312" w:cs="仿宋_GB2312"/>
          <w:color w:val="auto"/>
          <w:sz w:val="30"/>
          <w:szCs w:val="30"/>
          <w:highlight w:val="none"/>
          <w:lang w:eastAsia="zh-CN"/>
        </w:rPr>
        <w:t>内按时按质完成了项目</w:t>
      </w:r>
      <w:r>
        <w:rPr>
          <w:rFonts w:hint="eastAsia" w:ascii="仿宋_GB2312" w:hAnsi="仿宋_GB2312" w:eastAsia="仿宋_GB2312" w:cs="仿宋_GB2312"/>
          <w:color w:val="auto"/>
          <w:sz w:val="30"/>
          <w:szCs w:val="30"/>
          <w:highlight w:val="none"/>
        </w:rPr>
        <w:t>，达到绩效考核目标</w:t>
      </w:r>
      <w:r>
        <w:rPr>
          <w:rFonts w:hint="eastAsia" w:ascii="仿宋_GB2312" w:hAnsi="仿宋_GB2312" w:eastAsia="仿宋_GB2312" w:cs="仿宋_GB2312"/>
          <w:color w:val="auto"/>
          <w:sz w:val="30"/>
          <w:szCs w:val="30"/>
          <w:highlight w:val="none"/>
          <w:lang w:eastAsia="zh-CN"/>
        </w:rPr>
        <w:t>；</w:t>
      </w:r>
      <w:r>
        <w:rPr>
          <w:rFonts w:hint="eastAsia" w:ascii="仿宋_GB2312" w:hAnsi="仿宋_GB2312" w:eastAsia="仿宋_GB2312" w:cs="仿宋_GB2312"/>
          <w:color w:val="auto"/>
          <w:sz w:val="30"/>
          <w:szCs w:val="30"/>
          <w:highlight w:val="none"/>
        </w:rPr>
        <w:t>③数量和质量目标。</w:t>
      </w:r>
      <w:r>
        <w:rPr>
          <w:rFonts w:hint="eastAsia" w:ascii="仿宋_GB2312" w:hAnsi="仿宋_GB2312" w:eastAsia="仿宋_GB2312" w:cs="仿宋_GB2312"/>
          <w:color w:val="auto"/>
          <w:sz w:val="30"/>
          <w:szCs w:val="30"/>
          <w:highlight w:val="none"/>
          <w:lang w:eastAsia="zh-CN"/>
        </w:rPr>
        <w:t>按照项目计划安排，</w:t>
      </w:r>
      <w:r>
        <w:rPr>
          <w:rFonts w:hint="eastAsia" w:ascii="仿宋_GB2312" w:hAnsi="仿宋_GB2312" w:eastAsia="仿宋_GB2312" w:cs="仿宋_GB2312"/>
          <w:color w:val="auto"/>
          <w:sz w:val="30"/>
          <w:szCs w:val="30"/>
          <w:highlight w:val="none"/>
        </w:rPr>
        <w:t>项目能够有效地促进疾控机构检验检测能力的提升，达到项目绩效考核目标</w:t>
      </w:r>
      <w:r>
        <w:rPr>
          <w:rFonts w:hint="eastAsia" w:ascii="仿宋_GB2312" w:hAnsi="仿宋_GB2312" w:eastAsia="仿宋_GB2312" w:cs="仿宋_GB2312"/>
          <w:color w:val="auto"/>
          <w:sz w:val="30"/>
          <w:szCs w:val="30"/>
          <w:highlight w:val="none"/>
          <w:lang w:eastAsia="zh-CN"/>
        </w:rPr>
        <w:t>；</w:t>
      </w:r>
      <w:r>
        <w:rPr>
          <w:rFonts w:hint="eastAsia" w:ascii="仿宋_GB2312" w:hAnsi="仿宋_GB2312" w:eastAsia="仿宋_GB2312" w:cs="仿宋_GB2312"/>
          <w:color w:val="auto"/>
          <w:sz w:val="30"/>
          <w:szCs w:val="30"/>
          <w:highlight w:val="none"/>
        </w:rPr>
        <w:t>④经济效益。开展卫生检验检测、预防性体检</w:t>
      </w:r>
      <w:r>
        <w:rPr>
          <w:rFonts w:hint="eastAsia" w:ascii="仿宋_GB2312" w:hAnsi="仿宋_GB2312" w:eastAsia="仿宋_GB2312" w:cs="仿宋_GB2312"/>
          <w:color w:val="auto"/>
          <w:sz w:val="30"/>
          <w:szCs w:val="30"/>
          <w:highlight w:val="none"/>
          <w:lang w:eastAsia="zh-CN"/>
        </w:rPr>
        <w:t>等</w:t>
      </w:r>
      <w:r>
        <w:rPr>
          <w:rFonts w:hint="eastAsia" w:ascii="仿宋_GB2312" w:hAnsi="仿宋_GB2312" w:eastAsia="仿宋_GB2312" w:cs="仿宋_GB2312"/>
          <w:color w:val="auto"/>
          <w:sz w:val="30"/>
          <w:szCs w:val="30"/>
          <w:highlight w:val="none"/>
        </w:rPr>
        <w:t>，为辖区企事业单位及广大群众提供免费的卫生检验检测、预防性体检工作，为辖区企事业单位及广大群众减轻了经济负担</w:t>
      </w:r>
      <w:r>
        <w:rPr>
          <w:rFonts w:hint="eastAsia" w:ascii="仿宋_GB2312" w:hAnsi="仿宋_GB2312" w:eastAsia="仿宋_GB2312" w:cs="仿宋_GB2312"/>
          <w:color w:val="auto"/>
          <w:sz w:val="30"/>
          <w:szCs w:val="30"/>
          <w:highlight w:val="none"/>
          <w:lang w:eastAsia="zh-CN"/>
        </w:rPr>
        <w:t>；</w:t>
      </w:r>
      <w:r>
        <w:rPr>
          <w:rFonts w:hint="eastAsia" w:ascii="仿宋_GB2312" w:hAnsi="仿宋_GB2312" w:eastAsia="仿宋_GB2312" w:cs="仿宋_GB2312"/>
          <w:color w:val="auto"/>
          <w:sz w:val="30"/>
          <w:szCs w:val="30"/>
          <w:highlight w:val="none"/>
        </w:rPr>
        <w:t>⑤社会效益。开展与辖区人群健康相关的水质监测、</w:t>
      </w:r>
      <w:r>
        <w:rPr>
          <w:rFonts w:hint="eastAsia" w:ascii="仿宋_GB2312" w:hAnsi="仿宋_GB2312" w:eastAsia="仿宋_GB2312" w:cs="仿宋_GB2312"/>
          <w:color w:val="auto"/>
          <w:sz w:val="30"/>
          <w:szCs w:val="30"/>
          <w:highlight w:val="none"/>
          <w:lang w:eastAsia="zh-CN"/>
        </w:rPr>
        <w:t>病媒生物</w:t>
      </w:r>
      <w:r>
        <w:rPr>
          <w:rFonts w:hint="eastAsia" w:ascii="仿宋_GB2312" w:hAnsi="仿宋_GB2312" w:eastAsia="仿宋_GB2312" w:cs="仿宋_GB2312"/>
          <w:color w:val="auto"/>
          <w:sz w:val="30"/>
          <w:szCs w:val="30"/>
          <w:highlight w:val="none"/>
        </w:rPr>
        <w:t>检测、血清检测、食品检测</w:t>
      </w:r>
      <w:r>
        <w:rPr>
          <w:rFonts w:hint="eastAsia" w:ascii="仿宋_GB2312" w:hAnsi="仿宋_GB2312" w:eastAsia="仿宋_GB2312" w:cs="仿宋_GB2312"/>
          <w:color w:val="auto"/>
          <w:sz w:val="30"/>
          <w:szCs w:val="30"/>
          <w:highlight w:val="none"/>
          <w:lang w:eastAsia="zh-CN"/>
        </w:rPr>
        <w:t>、健康教育</w:t>
      </w:r>
      <w:r>
        <w:rPr>
          <w:rFonts w:hint="eastAsia" w:ascii="仿宋_GB2312" w:hAnsi="仿宋_GB2312" w:eastAsia="仿宋_GB2312" w:cs="仿宋_GB2312"/>
          <w:color w:val="auto"/>
          <w:sz w:val="30"/>
          <w:szCs w:val="30"/>
          <w:highlight w:val="none"/>
        </w:rPr>
        <w:t>等工作，有效保护了辖区人群的身心健康，达到绩效目标考核</w:t>
      </w:r>
      <w:r>
        <w:rPr>
          <w:rFonts w:hint="eastAsia" w:ascii="仿宋_GB2312" w:hAnsi="仿宋_GB2312" w:eastAsia="仿宋_GB2312" w:cs="仿宋_GB2312"/>
          <w:color w:val="auto"/>
          <w:sz w:val="30"/>
          <w:szCs w:val="30"/>
          <w:highlight w:val="none"/>
          <w:lang w:eastAsia="zh-CN"/>
        </w:rPr>
        <w:t>；</w:t>
      </w:r>
      <w:r>
        <w:rPr>
          <w:rFonts w:hint="eastAsia" w:ascii="仿宋_GB2312" w:hAnsi="仿宋_GB2312" w:eastAsia="仿宋_GB2312" w:cs="仿宋_GB2312"/>
          <w:color w:val="auto"/>
          <w:sz w:val="30"/>
          <w:szCs w:val="30"/>
          <w:highlight w:val="none"/>
        </w:rPr>
        <w:t>⑥群众满意度。开展人群满意度调查，满意度调查率为90%。</w:t>
      </w:r>
    </w:p>
    <w:p>
      <w:pPr>
        <w:keepNext w:val="0"/>
        <w:keepLines w:val="0"/>
        <w:pageBreakBefore w:val="0"/>
        <w:widowControl w:val="0"/>
        <w:kinsoku/>
        <w:wordWrap/>
        <w:overflowPunct/>
        <w:topLinePunct/>
        <w:autoSpaceDE/>
        <w:autoSpaceDN/>
        <w:bidi w:val="0"/>
        <w:adjustRightInd/>
        <w:snapToGrid/>
        <w:spacing w:line="560" w:lineRule="exact"/>
        <w:ind w:firstLine="554" w:firstLineChars="200"/>
        <w:jc w:val="both"/>
        <w:textAlignment w:val="auto"/>
        <w:rPr>
          <w:rFonts w:hint="eastAsia" w:ascii="仿宋_GB2312" w:hAnsi="仿宋_GB2312" w:eastAsia="仿宋_GB2312" w:cs="仿宋_GB2312"/>
          <w:color w:val="auto"/>
          <w:sz w:val="30"/>
          <w:szCs w:val="30"/>
          <w:highlight w:val="none"/>
        </w:rPr>
      </w:pPr>
      <w:r>
        <w:rPr>
          <w:rFonts w:hint="eastAsia" w:ascii="仿宋_GB2312" w:hAnsi="仿宋_GB2312" w:cs="仿宋_GB2312"/>
          <w:color w:val="auto"/>
          <w:sz w:val="30"/>
          <w:szCs w:val="30"/>
          <w:highlight w:val="none"/>
          <w:lang w:val="en-US" w:eastAsia="zh-CN"/>
        </w:rPr>
        <w:t>2.</w:t>
      </w:r>
      <w:r>
        <w:rPr>
          <w:rFonts w:hint="eastAsia" w:ascii="仿宋_GB2312" w:hAnsi="仿宋_GB2312" w:eastAsia="仿宋_GB2312" w:cs="仿宋_GB2312"/>
          <w:color w:val="auto"/>
          <w:sz w:val="30"/>
          <w:szCs w:val="30"/>
          <w:highlight w:val="none"/>
        </w:rPr>
        <w:t>项目实施对经济和社会的影响。提供免费的卫生检验检测、预防性体检服务</w:t>
      </w:r>
      <w:r>
        <w:rPr>
          <w:rFonts w:hint="eastAsia" w:ascii="仿宋_GB2312" w:hAnsi="仿宋_GB2312" w:eastAsia="仿宋_GB2312" w:cs="仿宋_GB2312"/>
          <w:color w:val="auto"/>
          <w:sz w:val="30"/>
          <w:szCs w:val="30"/>
          <w:highlight w:val="none"/>
          <w:lang w:eastAsia="zh-CN"/>
        </w:rPr>
        <w:t>，</w:t>
      </w:r>
      <w:r>
        <w:rPr>
          <w:rFonts w:hint="eastAsia" w:ascii="仿宋_GB2312" w:hAnsi="仿宋_GB2312" w:eastAsia="仿宋_GB2312" w:cs="仿宋_GB2312"/>
          <w:color w:val="auto"/>
          <w:sz w:val="30"/>
          <w:szCs w:val="30"/>
          <w:highlight w:val="none"/>
        </w:rPr>
        <w:t>减轻了辖区企事业单位及广大群众经济负担</w:t>
      </w:r>
      <w:r>
        <w:rPr>
          <w:rFonts w:hint="eastAsia" w:ascii="仿宋_GB2312" w:hAnsi="仿宋_GB2312" w:eastAsia="仿宋_GB2312" w:cs="仿宋_GB2312"/>
          <w:color w:val="auto"/>
          <w:sz w:val="30"/>
          <w:szCs w:val="30"/>
          <w:highlight w:val="none"/>
          <w:lang w:eastAsia="zh-CN"/>
        </w:rPr>
        <w:t>，</w:t>
      </w:r>
      <w:r>
        <w:rPr>
          <w:rFonts w:hint="eastAsia" w:ascii="仿宋_GB2312" w:hAnsi="仿宋_GB2312" w:eastAsia="仿宋_GB2312" w:cs="仿宋_GB2312"/>
          <w:color w:val="auto"/>
          <w:sz w:val="30"/>
          <w:szCs w:val="30"/>
          <w:highlight w:val="none"/>
        </w:rPr>
        <w:t>增加了财政预算资金的投入</w:t>
      </w:r>
      <w:r>
        <w:rPr>
          <w:rFonts w:hint="eastAsia" w:ascii="仿宋_GB2312" w:hAnsi="仿宋_GB2312" w:eastAsia="仿宋_GB2312" w:cs="仿宋_GB2312"/>
          <w:color w:val="auto"/>
          <w:sz w:val="30"/>
          <w:szCs w:val="30"/>
          <w:highlight w:val="none"/>
          <w:lang w:eastAsia="zh-CN"/>
        </w:rPr>
        <w:t>；</w:t>
      </w:r>
      <w:r>
        <w:rPr>
          <w:rFonts w:hint="eastAsia" w:ascii="仿宋_GB2312" w:hAnsi="仿宋_GB2312" w:eastAsia="仿宋_GB2312" w:cs="仿宋_GB2312"/>
          <w:color w:val="auto"/>
          <w:sz w:val="30"/>
          <w:szCs w:val="30"/>
          <w:highlight w:val="none"/>
        </w:rPr>
        <w:t>降低不合格的实验环境对检测样本造成的污染及控制实验室对外环境所造成污染</w:t>
      </w:r>
      <w:r>
        <w:rPr>
          <w:rFonts w:hint="eastAsia" w:ascii="仿宋_GB2312" w:hAnsi="仿宋_GB2312" w:eastAsia="仿宋_GB2312" w:cs="仿宋_GB2312"/>
          <w:color w:val="auto"/>
          <w:sz w:val="30"/>
          <w:szCs w:val="30"/>
          <w:highlight w:val="none"/>
          <w:lang w:eastAsia="zh-CN"/>
        </w:rPr>
        <w:t>，</w:t>
      </w:r>
      <w:r>
        <w:rPr>
          <w:rFonts w:hint="eastAsia" w:ascii="仿宋_GB2312" w:hAnsi="仿宋_GB2312" w:eastAsia="仿宋_GB2312" w:cs="仿宋_GB2312"/>
          <w:color w:val="auto"/>
          <w:sz w:val="30"/>
          <w:szCs w:val="30"/>
          <w:highlight w:val="none"/>
        </w:rPr>
        <w:t>让辖区广大群众享受到了国家实实在在的惠民政策。</w:t>
      </w:r>
    </w:p>
    <w:p>
      <w:pPr>
        <w:keepNext w:val="0"/>
        <w:keepLines w:val="0"/>
        <w:pageBreakBefore w:val="0"/>
        <w:widowControl w:val="0"/>
        <w:kinsoku/>
        <w:wordWrap/>
        <w:overflowPunct/>
        <w:topLinePunct/>
        <w:autoSpaceDE/>
        <w:autoSpaceDN/>
        <w:bidi w:val="0"/>
        <w:adjustRightInd/>
        <w:snapToGrid/>
        <w:spacing w:line="640" w:lineRule="exact"/>
        <w:ind w:firstLine="594" w:firstLineChars="200"/>
        <w:textAlignment w:val="auto"/>
        <w:rPr>
          <w:rFonts w:hint="eastAsia" w:ascii="仿宋_GB2312" w:hAnsi="仿宋_GB2312" w:eastAsia="仿宋_GB2312" w:cs="仿宋_GB2312"/>
          <w:color w:val="auto"/>
          <w:sz w:val="30"/>
          <w:szCs w:val="30"/>
          <w:highlight w:val="none"/>
        </w:rPr>
      </w:pPr>
      <w:r>
        <w:rPr>
          <w:rFonts w:hint="eastAsia" w:ascii="黑体" w:hAnsi="黑体" w:eastAsia="黑体" w:cs="黑体"/>
          <w:color w:val="auto"/>
          <w:sz w:val="32"/>
          <w:szCs w:val="32"/>
          <w:highlight w:val="none"/>
          <w:lang w:eastAsia="zh-CN"/>
        </w:rPr>
        <w:t>五、存在的问题</w:t>
      </w:r>
    </w:p>
    <w:p>
      <w:pPr>
        <w:keepNext w:val="0"/>
        <w:keepLines w:val="0"/>
        <w:pageBreakBefore w:val="0"/>
        <w:widowControl w:val="0"/>
        <w:kinsoku/>
        <w:wordWrap/>
        <w:overflowPunct/>
        <w:topLinePunct/>
        <w:autoSpaceDE/>
        <w:autoSpaceDN/>
        <w:bidi w:val="0"/>
        <w:adjustRightInd/>
        <w:snapToGrid/>
        <w:spacing w:line="560" w:lineRule="exact"/>
        <w:ind w:firstLine="554" w:firstLineChars="200"/>
        <w:textAlignment w:val="auto"/>
        <w:rPr>
          <w:rFonts w:hint="eastAsia" w:ascii="仿宋_GB2312" w:hAnsi="仿宋_GB2312" w:eastAsia="仿宋_GB2312" w:cs="仿宋_GB2312"/>
          <w:color w:val="auto"/>
          <w:sz w:val="30"/>
          <w:szCs w:val="30"/>
          <w:highlight w:val="none"/>
          <w:lang w:eastAsia="zh-CN"/>
        </w:rPr>
      </w:pPr>
      <w:r>
        <w:rPr>
          <w:rFonts w:hint="eastAsia" w:ascii="仿宋_GB2312" w:hAnsi="仿宋_GB2312" w:eastAsia="仿宋_GB2312" w:cs="仿宋_GB2312"/>
          <w:color w:val="auto"/>
          <w:sz w:val="30"/>
          <w:szCs w:val="30"/>
          <w:highlight w:val="none"/>
        </w:rPr>
        <w:t>我</w:t>
      </w:r>
      <w:r>
        <w:rPr>
          <w:rFonts w:hint="eastAsia" w:ascii="仿宋_GB2312" w:hAnsi="仿宋_GB2312" w:eastAsia="仿宋_GB2312" w:cs="仿宋_GB2312"/>
          <w:color w:val="auto"/>
          <w:sz w:val="30"/>
          <w:szCs w:val="30"/>
          <w:highlight w:val="none"/>
          <w:lang w:eastAsia="zh-CN"/>
        </w:rPr>
        <w:t>中心</w:t>
      </w:r>
      <w:r>
        <w:rPr>
          <w:rFonts w:hint="eastAsia" w:ascii="仿宋_GB2312" w:hAnsi="仿宋_GB2312" w:eastAsia="仿宋_GB2312" w:cs="仿宋_GB2312"/>
          <w:color w:val="auto"/>
          <w:sz w:val="30"/>
          <w:szCs w:val="30"/>
          <w:highlight w:val="none"/>
        </w:rPr>
        <w:t>20</w:t>
      </w:r>
      <w:r>
        <w:rPr>
          <w:rFonts w:hint="eastAsia" w:ascii="仿宋_GB2312" w:hAnsi="仿宋_GB2312" w:eastAsia="仿宋_GB2312" w:cs="仿宋_GB2312"/>
          <w:color w:val="auto"/>
          <w:sz w:val="30"/>
          <w:szCs w:val="30"/>
          <w:highlight w:val="none"/>
          <w:lang w:val="en-US" w:eastAsia="zh-CN"/>
        </w:rPr>
        <w:t>2</w:t>
      </w:r>
      <w:r>
        <w:rPr>
          <w:rFonts w:hint="eastAsia" w:ascii="仿宋_GB2312" w:hAnsi="仿宋_GB2312" w:cs="仿宋_GB2312"/>
          <w:color w:val="auto"/>
          <w:sz w:val="30"/>
          <w:szCs w:val="30"/>
          <w:highlight w:val="none"/>
          <w:lang w:val="en-US" w:eastAsia="zh-CN"/>
        </w:rPr>
        <w:t>2</w:t>
      </w:r>
      <w:r>
        <w:rPr>
          <w:rFonts w:hint="eastAsia" w:ascii="仿宋_GB2312" w:hAnsi="仿宋_GB2312" w:eastAsia="仿宋_GB2312" w:cs="仿宋_GB2312"/>
          <w:color w:val="auto"/>
          <w:sz w:val="30"/>
          <w:szCs w:val="30"/>
          <w:highlight w:val="none"/>
        </w:rPr>
        <w:t>年部门</w:t>
      </w:r>
      <w:r>
        <w:rPr>
          <w:rFonts w:hint="eastAsia" w:ascii="仿宋_GB2312" w:hAnsi="仿宋_GB2312" w:eastAsia="仿宋_GB2312" w:cs="仿宋_GB2312"/>
          <w:color w:val="auto"/>
          <w:sz w:val="30"/>
          <w:szCs w:val="30"/>
          <w:highlight w:val="none"/>
          <w:lang w:eastAsia="zh-CN"/>
        </w:rPr>
        <w:t>项目</w:t>
      </w:r>
      <w:r>
        <w:rPr>
          <w:rFonts w:hint="eastAsia" w:ascii="仿宋_GB2312" w:hAnsi="仿宋_GB2312" w:eastAsia="仿宋_GB2312" w:cs="仿宋_GB2312"/>
          <w:color w:val="auto"/>
          <w:sz w:val="30"/>
          <w:szCs w:val="30"/>
          <w:highlight w:val="none"/>
        </w:rPr>
        <w:t>支出达到</w:t>
      </w:r>
      <w:r>
        <w:rPr>
          <w:rFonts w:hint="eastAsia" w:ascii="仿宋_GB2312" w:hAnsi="仿宋_GB2312" w:eastAsia="仿宋_GB2312" w:cs="仿宋_GB2312"/>
          <w:color w:val="auto"/>
          <w:sz w:val="30"/>
          <w:szCs w:val="30"/>
          <w:highlight w:val="none"/>
          <w:lang w:eastAsia="zh-CN"/>
        </w:rPr>
        <w:t>了</w:t>
      </w:r>
      <w:r>
        <w:rPr>
          <w:rFonts w:hint="eastAsia" w:ascii="仿宋_GB2312" w:hAnsi="仿宋_GB2312" w:eastAsia="仿宋_GB2312" w:cs="仿宋_GB2312"/>
          <w:color w:val="auto"/>
          <w:sz w:val="30"/>
          <w:szCs w:val="30"/>
          <w:highlight w:val="none"/>
        </w:rPr>
        <w:t>预期</w:t>
      </w:r>
      <w:r>
        <w:rPr>
          <w:rFonts w:hint="eastAsia" w:ascii="仿宋_GB2312" w:hAnsi="仿宋_GB2312" w:eastAsia="仿宋_GB2312" w:cs="仿宋_GB2312"/>
          <w:color w:val="auto"/>
          <w:sz w:val="30"/>
          <w:szCs w:val="30"/>
          <w:highlight w:val="none"/>
          <w:lang w:eastAsia="zh-CN"/>
        </w:rPr>
        <w:t>项目</w:t>
      </w:r>
      <w:r>
        <w:rPr>
          <w:rFonts w:hint="eastAsia" w:ascii="仿宋_GB2312" w:hAnsi="仿宋_GB2312" w:eastAsia="仿宋_GB2312" w:cs="仿宋_GB2312"/>
          <w:color w:val="auto"/>
          <w:sz w:val="30"/>
          <w:szCs w:val="30"/>
          <w:highlight w:val="none"/>
        </w:rPr>
        <w:t>绩效目标。但由于</w:t>
      </w:r>
      <w:r>
        <w:rPr>
          <w:rFonts w:hint="eastAsia" w:ascii="仿宋_GB2312" w:hAnsi="仿宋_GB2312" w:cs="仿宋_GB2312"/>
          <w:color w:val="auto"/>
          <w:sz w:val="30"/>
          <w:szCs w:val="30"/>
          <w:highlight w:val="none"/>
          <w:lang w:val="en-US" w:eastAsia="zh-CN"/>
        </w:rPr>
        <w:t>疫情影响，各指标进度稍有滞后</w:t>
      </w:r>
      <w:r>
        <w:rPr>
          <w:rFonts w:hint="eastAsia" w:ascii="仿宋_GB2312" w:hAnsi="仿宋_GB2312" w:eastAsia="仿宋_GB2312" w:cs="仿宋_GB2312"/>
          <w:color w:val="auto"/>
          <w:sz w:val="30"/>
          <w:szCs w:val="30"/>
          <w:highlight w:val="none"/>
          <w:lang w:eastAsia="zh-CN"/>
        </w:rPr>
        <w:t>，</w:t>
      </w:r>
      <w:r>
        <w:rPr>
          <w:rFonts w:hint="eastAsia" w:ascii="仿宋_GB2312" w:hAnsi="仿宋_GB2312" w:cs="仿宋_GB2312"/>
          <w:color w:val="auto"/>
          <w:sz w:val="30"/>
          <w:szCs w:val="30"/>
          <w:highlight w:val="none"/>
          <w:lang w:val="en-US" w:eastAsia="zh-CN"/>
        </w:rPr>
        <w:t>同时，</w:t>
      </w:r>
      <w:r>
        <w:rPr>
          <w:rFonts w:hint="eastAsia" w:ascii="仿宋_GB2312" w:hAnsi="仿宋_GB2312" w:eastAsia="仿宋_GB2312" w:cs="仿宋_GB2312"/>
          <w:color w:val="auto"/>
          <w:sz w:val="30"/>
          <w:szCs w:val="30"/>
          <w:highlight w:val="none"/>
        </w:rPr>
        <w:t>由于预算</w:t>
      </w:r>
      <w:r>
        <w:rPr>
          <w:rFonts w:hint="eastAsia" w:ascii="仿宋_GB2312" w:hAnsi="仿宋_GB2312" w:eastAsia="仿宋_GB2312" w:cs="仿宋_GB2312"/>
          <w:color w:val="auto"/>
          <w:sz w:val="30"/>
          <w:szCs w:val="30"/>
          <w:highlight w:val="none"/>
          <w:lang w:eastAsia="zh-CN"/>
        </w:rPr>
        <w:t>资金用途过于限制</w:t>
      </w:r>
      <w:r>
        <w:rPr>
          <w:rFonts w:hint="eastAsia" w:ascii="仿宋_GB2312" w:hAnsi="仿宋_GB2312" w:cs="仿宋_GB2312"/>
          <w:color w:val="auto"/>
          <w:sz w:val="30"/>
          <w:szCs w:val="30"/>
          <w:highlight w:val="none"/>
          <w:lang w:eastAsia="zh-CN"/>
        </w:rPr>
        <w:t>，</w:t>
      </w:r>
      <w:r>
        <w:rPr>
          <w:rFonts w:hint="eastAsia" w:ascii="仿宋_GB2312" w:hAnsi="仿宋_GB2312" w:eastAsia="仿宋_GB2312" w:cs="仿宋_GB2312"/>
          <w:color w:val="auto"/>
          <w:sz w:val="30"/>
          <w:szCs w:val="30"/>
          <w:highlight w:val="none"/>
        </w:rPr>
        <w:t>在具体支出过程中</w:t>
      </w:r>
      <w:r>
        <w:rPr>
          <w:rFonts w:hint="eastAsia" w:ascii="仿宋_GB2312" w:hAnsi="仿宋_GB2312" w:cs="仿宋_GB2312"/>
          <w:color w:val="auto"/>
          <w:sz w:val="30"/>
          <w:szCs w:val="30"/>
          <w:highlight w:val="none"/>
          <w:lang w:val="en-US" w:eastAsia="zh-CN"/>
        </w:rPr>
        <w:t>也</w:t>
      </w:r>
      <w:r>
        <w:rPr>
          <w:rFonts w:hint="eastAsia" w:ascii="仿宋_GB2312" w:hAnsi="仿宋_GB2312" w:eastAsia="仿宋_GB2312" w:cs="仿宋_GB2312"/>
          <w:color w:val="auto"/>
          <w:sz w:val="30"/>
          <w:szCs w:val="30"/>
          <w:highlight w:val="none"/>
        </w:rPr>
        <w:t>减缓了项目实施进度、</w:t>
      </w:r>
      <w:r>
        <w:rPr>
          <w:rFonts w:hint="eastAsia" w:ascii="仿宋_GB2312" w:hAnsi="仿宋_GB2312" w:eastAsia="仿宋_GB2312" w:cs="仿宋_GB2312"/>
          <w:color w:val="auto"/>
          <w:sz w:val="30"/>
          <w:szCs w:val="30"/>
          <w:highlight w:val="none"/>
          <w:lang w:eastAsia="zh-CN"/>
        </w:rPr>
        <w:t>影响了</w:t>
      </w:r>
      <w:r>
        <w:rPr>
          <w:rFonts w:hint="eastAsia" w:ascii="仿宋_GB2312" w:hAnsi="仿宋_GB2312" w:eastAsia="仿宋_GB2312" w:cs="仿宋_GB2312"/>
          <w:color w:val="auto"/>
          <w:sz w:val="30"/>
          <w:szCs w:val="30"/>
          <w:highlight w:val="none"/>
        </w:rPr>
        <w:t>资金支出进度</w:t>
      </w:r>
      <w:r>
        <w:rPr>
          <w:rFonts w:hint="eastAsia" w:ascii="仿宋_GB2312" w:hAnsi="仿宋_GB2312" w:eastAsia="仿宋_GB2312" w:cs="仿宋_GB2312"/>
          <w:color w:val="auto"/>
          <w:sz w:val="30"/>
          <w:szCs w:val="30"/>
          <w:highlight w:val="none"/>
          <w:lang w:eastAsia="zh-CN"/>
        </w:rPr>
        <w:t>。</w:t>
      </w:r>
    </w:p>
    <w:p>
      <w:pPr>
        <w:keepNext w:val="0"/>
        <w:keepLines w:val="0"/>
        <w:pageBreakBefore w:val="0"/>
        <w:widowControl w:val="0"/>
        <w:kinsoku/>
        <w:wordWrap/>
        <w:overflowPunct/>
        <w:topLinePunct/>
        <w:autoSpaceDE/>
        <w:autoSpaceDN/>
        <w:bidi w:val="0"/>
        <w:adjustRightInd/>
        <w:snapToGrid/>
        <w:spacing w:line="640" w:lineRule="exact"/>
        <w:ind w:firstLine="594" w:firstLineChars="200"/>
        <w:textAlignment w:val="auto"/>
        <w:rPr>
          <w:rFonts w:hint="eastAsia" w:ascii="黑体" w:hAnsi="黑体" w:eastAsia="黑体" w:cs="黑体"/>
          <w:color w:val="auto"/>
          <w:sz w:val="32"/>
          <w:szCs w:val="32"/>
          <w:highlight w:val="none"/>
          <w:lang w:eastAsia="zh-CN"/>
        </w:rPr>
      </w:pPr>
      <w:r>
        <w:rPr>
          <w:rFonts w:hint="eastAsia" w:ascii="黑体" w:hAnsi="黑体" w:eastAsia="黑体" w:cs="黑体"/>
          <w:color w:val="auto"/>
          <w:sz w:val="32"/>
          <w:szCs w:val="32"/>
          <w:highlight w:val="none"/>
          <w:lang w:eastAsia="zh-CN"/>
        </w:rPr>
        <w:t>六、其他需要说明的问题</w:t>
      </w:r>
    </w:p>
    <w:p>
      <w:pPr>
        <w:keepNext w:val="0"/>
        <w:keepLines w:val="0"/>
        <w:pageBreakBefore w:val="0"/>
        <w:widowControl w:val="0"/>
        <w:kinsoku/>
        <w:wordWrap/>
        <w:overflowPunct/>
        <w:topLinePunct w:val="0"/>
        <w:autoSpaceDE/>
        <w:autoSpaceDN/>
        <w:bidi w:val="0"/>
        <w:adjustRightInd/>
        <w:snapToGrid/>
        <w:spacing w:line="560" w:lineRule="exact"/>
        <w:ind w:firstLine="554" w:firstLineChars="200"/>
        <w:textAlignment w:val="auto"/>
        <w:outlineLvl w:val="9"/>
        <w:rPr>
          <w:rFonts w:hint="eastAsia" w:ascii="仿宋_GB2312" w:hAnsi="仿宋_GB2312" w:eastAsia="仿宋_GB2312" w:cs="仿宋_GB2312"/>
          <w:color w:val="auto"/>
          <w:sz w:val="30"/>
          <w:szCs w:val="30"/>
          <w:highlight w:val="none"/>
          <w:lang w:eastAsia="zh-CN"/>
        </w:rPr>
      </w:pPr>
      <w:r>
        <w:rPr>
          <w:rFonts w:hint="eastAsia" w:ascii="仿宋_GB2312" w:hAnsi="仿宋_GB2312" w:eastAsia="仿宋_GB2312" w:cs="仿宋_GB2312"/>
          <w:color w:val="auto"/>
          <w:sz w:val="30"/>
          <w:szCs w:val="30"/>
          <w:highlight w:val="none"/>
          <w:lang w:eastAsia="zh-CN"/>
        </w:rPr>
        <w:t>（一）后续工作计划</w:t>
      </w:r>
    </w:p>
    <w:p>
      <w:pPr>
        <w:keepNext w:val="0"/>
        <w:keepLines w:val="0"/>
        <w:pageBreakBefore w:val="0"/>
        <w:widowControl w:val="0"/>
        <w:kinsoku/>
        <w:wordWrap/>
        <w:overflowPunct/>
        <w:topLinePunct w:val="0"/>
        <w:autoSpaceDE/>
        <w:autoSpaceDN/>
        <w:bidi w:val="0"/>
        <w:adjustRightInd/>
        <w:snapToGrid/>
        <w:spacing w:line="560" w:lineRule="exact"/>
        <w:ind w:firstLine="554" w:firstLineChars="200"/>
        <w:textAlignment w:val="auto"/>
        <w:outlineLvl w:val="9"/>
        <w:rPr>
          <w:rFonts w:hint="eastAsia" w:ascii="仿宋_GB2312" w:hAnsi="仿宋_GB2312" w:cs="仿宋_GB2312"/>
          <w:color w:val="auto"/>
          <w:sz w:val="30"/>
          <w:szCs w:val="30"/>
          <w:highlight w:val="none"/>
          <w:lang w:val="en-US" w:eastAsia="zh-CN"/>
        </w:rPr>
      </w:pPr>
      <w:r>
        <w:rPr>
          <w:rFonts w:hint="eastAsia" w:ascii="仿宋_GB2312" w:hAnsi="仿宋_GB2312" w:cs="仿宋_GB2312"/>
          <w:color w:val="auto"/>
          <w:sz w:val="30"/>
          <w:szCs w:val="30"/>
          <w:highlight w:val="none"/>
          <w:lang w:val="en-US" w:eastAsia="zh-CN"/>
        </w:rPr>
        <w:t>1.继续推进重点工作：加强</w:t>
      </w:r>
      <w:r>
        <w:rPr>
          <w:rFonts w:hint="eastAsia" w:ascii="仿宋_GB2312" w:hAnsi="仿宋_GB2312" w:eastAsia="仿宋_GB2312" w:cs="仿宋_GB2312"/>
          <w:color w:val="auto"/>
          <w:sz w:val="30"/>
          <w:szCs w:val="30"/>
          <w:highlight w:val="none"/>
          <w:lang w:eastAsia="zh-CN"/>
        </w:rPr>
        <w:t>疾病预防控制</w:t>
      </w:r>
      <w:r>
        <w:rPr>
          <w:rFonts w:hint="eastAsia" w:ascii="仿宋_GB2312" w:hAnsi="仿宋_GB2312" w:cs="仿宋_GB2312"/>
          <w:color w:val="auto"/>
          <w:sz w:val="30"/>
          <w:szCs w:val="30"/>
          <w:highlight w:val="none"/>
          <w:lang w:val="en-US" w:eastAsia="zh-CN"/>
        </w:rPr>
        <w:t>体系建设，强化技术、能力、人才、物资储备，做好新冠肺炎疫情防控常态化工作准备，为维护人民健康提供有力保障；积极推进疾控能力提升工作，PCR实验室正常运转，按计划开展新冠核酸检测工作。</w:t>
      </w:r>
    </w:p>
    <w:p>
      <w:pPr>
        <w:keepNext w:val="0"/>
        <w:keepLines w:val="0"/>
        <w:pageBreakBefore w:val="0"/>
        <w:widowControl w:val="0"/>
        <w:kinsoku/>
        <w:wordWrap/>
        <w:overflowPunct/>
        <w:topLinePunct w:val="0"/>
        <w:autoSpaceDE/>
        <w:autoSpaceDN/>
        <w:bidi w:val="0"/>
        <w:adjustRightInd/>
        <w:snapToGrid/>
        <w:spacing w:line="560" w:lineRule="exact"/>
        <w:ind w:firstLine="554" w:firstLineChars="200"/>
        <w:textAlignment w:val="auto"/>
        <w:outlineLvl w:val="9"/>
        <w:rPr>
          <w:rFonts w:hint="default" w:ascii="仿宋_GB2312" w:hAnsi="仿宋_GB2312" w:cs="仿宋_GB2312"/>
          <w:color w:val="auto"/>
          <w:sz w:val="30"/>
          <w:szCs w:val="30"/>
          <w:highlight w:val="none"/>
          <w:lang w:val="en-US" w:eastAsia="zh-CN"/>
        </w:rPr>
      </w:pPr>
      <w:r>
        <w:rPr>
          <w:rFonts w:hint="eastAsia" w:ascii="仿宋_GB2312" w:hAnsi="仿宋_GB2312" w:cs="仿宋_GB2312"/>
          <w:color w:val="auto"/>
          <w:sz w:val="30"/>
          <w:szCs w:val="30"/>
          <w:highlight w:val="none"/>
          <w:lang w:val="en-US" w:eastAsia="zh-CN"/>
        </w:rPr>
        <w:t>2.其他常规工作规划：根据工作安排，有序推进各项工作指标任务；完善工作机制，理顺单位管理相关制度，积极推进疾病预防控制相关工作；加强中心文化建设及中心工作人员能力提升；严格按照上级要求继续做好创建全国文明城市及卫生城市相关工作；认真完成上级部门交办的其他工作。</w:t>
      </w:r>
    </w:p>
    <w:p>
      <w:pPr>
        <w:keepNext w:val="0"/>
        <w:keepLines w:val="0"/>
        <w:pageBreakBefore w:val="0"/>
        <w:widowControl w:val="0"/>
        <w:kinsoku/>
        <w:wordWrap/>
        <w:overflowPunct/>
        <w:topLinePunct w:val="0"/>
        <w:autoSpaceDE/>
        <w:autoSpaceDN/>
        <w:bidi w:val="0"/>
        <w:adjustRightInd/>
        <w:snapToGrid/>
        <w:spacing w:line="560" w:lineRule="exact"/>
        <w:ind w:firstLine="554" w:firstLineChars="200"/>
        <w:textAlignment w:val="auto"/>
        <w:outlineLvl w:val="9"/>
        <w:rPr>
          <w:rFonts w:hint="eastAsia" w:ascii="仿宋_GB2312" w:hAnsi="仿宋_GB2312" w:eastAsia="仿宋_GB2312" w:cs="仿宋_GB2312"/>
          <w:color w:val="auto"/>
          <w:sz w:val="30"/>
          <w:szCs w:val="30"/>
          <w:highlight w:val="none"/>
          <w:lang w:eastAsia="zh-CN"/>
        </w:rPr>
      </w:pPr>
      <w:r>
        <w:rPr>
          <w:rFonts w:hint="eastAsia" w:ascii="仿宋_GB2312" w:hAnsi="仿宋_GB2312" w:eastAsia="仿宋_GB2312" w:cs="仿宋_GB2312"/>
          <w:color w:val="auto"/>
          <w:sz w:val="30"/>
          <w:szCs w:val="30"/>
          <w:highlight w:val="none"/>
          <w:lang w:eastAsia="zh-CN"/>
        </w:rPr>
        <w:t>（二）主要经验做法、改进措施和有关建议等</w:t>
      </w:r>
    </w:p>
    <w:p>
      <w:pPr>
        <w:keepNext w:val="0"/>
        <w:keepLines w:val="0"/>
        <w:pageBreakBefore w:val="0"/>
        <w:widowControl w:val="0"/>
        <w:numPr>
          <w:ilvl w:val="0"/>
          <w:numId w:val="0"/>
        </w:numPr>
        <w:kinsoku/>
        <w:wordWrap/>
        <w:overflowPunct/>
        <w:autoSpaceDE/>
        <w:autoSpaceDN/>
        <w:bidi w:val="0"/>
        <w:adjustRightInd/>
        <w:snapToGrid/>
        <w:spacing w:line="560" w:lineRule="exact"/>
        <w:ind w:firstLine="554" w:firstLineChars="200"/>
        <w:textAlignment w:val="auto"/>
        <w:outlineLvl w:val="0"/>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lang w:val="en-US" w:eastAsia="zh-CN"/>
        </w:rPr>
        <w:t>1</w:t>
      </w:r>
      <w:r>
        <w:rPr>
          <w:rFonts w:hint="eastAsia" w:ascii="仿宋_GB2312" w:hAnsi="仿宋_GB2312" w:cs="仿宋_GB2312"/>
          <w:color w:val="auto"/>
          <w:sz w:val="30"/>
          <w:szCs w:val="30"/>
          <w:highlight w:val="none"/>
          <w:lang w:val="en-US" w:eastAsia="zh-CN"/>
        </w:rPr>
        <w:t>.</w:t>
      </w:r>
      <w:r>
        <w:rPr>
          <w:rFonts w:hint="eastAsia" w:ascii="仿宋_GB2312" w:hAnsi="仿宋_GB2312" w:eastAsia="仿宋_GB2312" w:cs="仿宋_GB2312"/>
          <w:color w:val="auto"/>
          <w:sz w:val="30"/>
          <w:szCs w:val="30"/>
          <w:highlight w:val="none"/>
          <w:lang w:eastAsia="zh-CN"/>
        </w:rPr>
        <w:t>主要经验做法。</w:t>
      </w:r>
      <w:r>
        <w:rPr>
          <w:rFonts w:hint="eastAsia" w:ascii="仿宋_GB2312" w:hAnsi="仿宋_GB2312" w:eastAsia="仿宋_GB2312" w:cs="仿宋_GB2312"/>
          <w:color w:val="auto"/>
          <w:sz w:val="30"/>
          <w:szCs w:val="30"/>
          <w:highlight w:val="none"/>
        </w:rPr>
        <w:t xml:space="preserve">加强疾控中心财政项目资金管理，强化支出责任，提高财政资金使用效益，建立健全“预算编制有目标，预算执行有监控，预算完成有评价，评价结果有反馈，反馈结果有应用”的全过程预算绩效管理机制，绩效评价严格执行规定的程序，按照科学可行的要求，坚持从实际出发，更好地完成绩效评价工作。 </w:t>
      </w:r>
    </w:p>
    <w:p>
      <w:pPr>
        <w:keepNext w:val="0"/>
        <w:keepLines w:val="0"/>
        <w:pageBreakBefore w:val="0"/>
        <w:widowControl w:val="0"/>
        <w:kinsoku/>
        <w:wordWrap/>
        <w:overflowPunct/>
        <w:topLinePunct/>
        <w:autoSpaceDE/>
        <w:autoSpaceDN/>
        <w:bidi w:val="0"/>
        <w:adjustRightInd/>
        <w:snapToGrid/>
        <w:spacing w:line="560" w:lineRule="exact"/>
        <w:ind w:firstLine="554" w:firstLineChars="200"/>
        <w:jc w:val="both"/>
        <w:textAlignment w:val="auto"/>
        <w:rPr>
          <w:rFonts w:hint="eastAsia" w:ascii="仿宋_GB2312" w:hAnsi="仿宋_GB2312" w:eastAsia="仿宋_GB2312" w:cs="仿宋_GB2312"/>
          <w:color w:val="auto"/>
          <w:sz w:val="30"/>
          <w:szCs w:val="30"/>
          <w:highlight w:val="none"/>
          <w:lang w:eastAsia="zh-CN"/>
        </w:rPr>
      </w:pPr>
      <w:r>
        <w:rPr>
          <w:rFonts w:hint="eastAsia" w:ascii="仿宋_GB2312" w:hAnsi="仿宋_GB2312" w:eastAsia="仿宋_GB2312" w:cs="仿宋_GB2312"/>
          <w:color w:val="auto"/>
          <w:sz w:val="30"/>
          <w:szCs w:val="30"/>
          <w:highlight w:val="none"/>
          <w:lang w:val="en-US" w:eastAsia="zh-CN"/>
        </w:rPr>
        <w:t>2</w:t>
      </w:r>
      <w:r>
        <w:rPr>
          <w:rFonts w:hint="eastAsia" w:ascii="仿宋_GB2312" w:hAnsi="仿宋_GB2312" w:cs="仿宋_GB2312"/>
          <w:color w:val="auto"/>
          <w:sz w:val="30"/>
          <w:szCs w:val="30"/>
          <w:highlight w:val="none"/>
          <w:lang w:val="en-US" w:eastAsia="zh-CN"/>
        </w:rPr>
        <w:t>.</w:t>
      </w:r>
      <w:r>
        <w:rPr>
          <w:rFonts w:hint="eastAsia" w:ascii="仿宋_GB2312" w:hAnsi="仿宋_GB2312" w:eastAsia="仿宋_GB2312" w:cs="仿宋_GB2312"/>
          <w:color w:val="auto"/>
          <w:sz w:val="30"/>
          <w:szCs w:val="30"/>
          <w:highlight w:val="none"/>
          <w:lang w:eastAsia="zh-CN"/>
        </w:rPr>
        <w:t>改进措施。</w:t>
      </w:r>
      <w:r>
        <w:rPr>
          <w:rFonts w:hint="eastAsia" w:ascii="仿宋_GB2312" w:hAnsi="仿宋_GB2312" w:eastAsia="仿宋_GB2312" w:cs="仿宋_GB2312"/>
          <w:color w:val="auto"/>
          <w:sz w:val="30"/>
          <w:szCs w:val="30"/>
          <w:highlight w:val="none"/>
        </w:rPr>
        <w:t>加强财务管理和内部控制监督制度执行力度</w:t>
      </w:r>
      <w:r>
        <w:rPr>
          <w:rFonts w:hint="eastAsia" w:ascii="仿宋_GB2312" w:hAnsi="仿宋_GB2312" w:eastAsia="仿宋_GB2312" w:cs="仿宋_GB2312"/>
          <w:color w:val="auto"/>
          <w:sz w:val="30"/>
          <w:szCs w:val="30"/>
          <w:highlight w:val="none"/>
          <w:lang w:eastAsia="zh-CN"/>
        </w:rPr>
        <w:t>。遵循先有预算、后有支出的原则，</w:t>
      </w:r>
      <w:r>
        <w:rPr>
          <w:rFonts w:hint="eastAsia" w:ascii="仿宋_GB2312" w:hAnsi="仿宋_GB2312" w:eastAsia="仿宋_GB2312" w:cs="仿宋_GB2312"/>
          <w:color w:val="auto"/>
          <w:sz w:val="30"/>
          <w:szCs w:val="30"/>
          <w:highlight w:val="none"/>
        </w:rPr>
        <w:t xml:space="preserve">严禁超预算和无预算安排支出，严格开支范围和标准，严格支出报销审核，不报销任何超范围、超标准的费用。 严格控制“三公”经费。认真贯彻落实中央、省委省政府和县委县政府相关规定，严格“三公”经费支出的审核和审批，合理压缩“三公”经费支出。 </w:t>
      </w:r>
    </w:p>
    <w:p>
      <w:pPr>
        <w:keepNext w:val="0"/>
        <w:keepLines w:val="0"/>
        <w:pageBreakBefore w:val="0"/>
        <w:widowControl w:val="0"/>
        <w:kinsoku/>
        <w:wordWrap/>
        <w:overflowPunct/>
        <w:topLinePunct w:val="0"/>
        <w:autoSpaceDE/>
        <w:autoSpaceDN/>
        <w:bidi w:val="0"/>
        <w:adjustRightInd/>
        <w:snapToGrid/>
        <w:spacing w:line="560" w:lineRule="exact"/>
        <w:ind w:firstLine="554" w:firstLineChars="200"/>
        <w:textAlignment w:val="auto"/>
        <w:outlineLvl w:val="9"/>
        <w:rPr>
          <w:rFonts w:hint="eastAsia" w:ascii="仿宋_GB2312" w:hAnsi="仿宋_GB2312" w:eastAsia="仿宋_GB2312" w:cs="仿宋_GB2312"/>
          <w:color w:val="auto"/>
          <w:sz w:val="30"/>
          <w:szCs w:val="30"/>
          <w:highlight w:val="none"/>
          <w:lang w:eastAsia="zh-CN"/>
        </w:rPr>
      </w:pPr>
      <w:r>
        <w:rPr>
          <w:rFonts w:hint="eastAsia" w:ascii="仿宋_GB2312" w:hAnsi="仿宋_GB2312" w:eastAsia="仿宋_GB2312" w:cs="仿宋_GB2312"/>
          <w:color w:val="auto"/>
          <w:sz w:val="30"/>
          <w:szCs w:val="30"/>
          <w:highlight w:val="none"/>
          <w:lang w:val="en-US" w:eastAsia="zh-CN"/>
        </w:rPr>
        <w:t>3</w:t>
      </w:r>
      <w:r>
        <w:rPr>
          <w:rFonts w:hint="eastAsia" w:ascii="仿宋_GB2312" w:hAnsi="仿宋_GB2312" w:cs="仿宋_GB2312"/>
          <w:color w:val="auto"/>
          <w:sz w:val="30"/>
          <w:szCs w:val="30"/>
          <w:highlight w:val="none"/>
          <w:lang w:val="en-US" w:eastAsia="zh-CN"/>
        </w:rPr>
        <w:t>.</w:t>
      </w:r>
      <w:r>
        <w:rPr>
          <w:rFonts w:hint="eastAsia" w:ascii="仿宋_GB2312" w:hAnsi="仿宋_GB2312" w:eastAsia="仿宋_GB2312" w:cs="仿宋_GB2312"/>
          <w:color w:val="auto"/>
          <w:sz w:val="30"/>
          <w:szCs w:val="30"/>
          <w:highlight w:val="none"/>
          <w:lang w:eastAsia="zh-CN"/>
        </w:rPr>
        <w:t>有关建议。</w:t>
      </w:r>
      <w:r>
        <w:rPr>
          <w:rFonts w:hint="eastAsia" w:ascii="仿宋_GB2312" w:hAnsi="仿宋_GB2312" w:eastAsia="仿宋_GB2312" w:cs="仿宋_GB2312"/>
          <w:color w:val="auto"/>
          <w:sz w:val="30"/>
          <w:szCs w:val="30"/>
          <w:highlight w:val="none"/>
        </w:rPr>
        <w:t>绩效</w:t>
      </w:r>
      <w:r>
        <w:rPr>
          <w:rFonts w:hint="eastAsia" w:ascii="仿宋_GB2312" w:hAnsi="仿宋_GB2312" w:eastAsia="仿宋_GB2312" w:cs="仿宋_GB2312"/>
          <w:color w:val="auto"/>
          <w:sz w:val="30"/>
          <w:szCs w:val="30"/>
          <w:highlight w:val="none"/>
          <w:lang w:eastAsia="zh-CN"/>
        </w:rPr>
        <w:t>评价只有</w:t>
      </w:r>
      <w:r>
        <w:rPr>
          <w:rFonts w:hint="eastAsia" w:ascii="仿宋_GB2312" w:hAnsi="仿宋_GB2312" w:eastAsia="仿宋_GB2312" w:cs="仿宋_GB2312"/>
          <w:color w:val="auto"/>
          <w:sz w:val="30"/>
          <w:szCs w:val="30"/>
          <w:highlight w:val="none"/>
        </w:rPr>
        <w:t>在高度重视下，多部门配合协作，增加绩效</w:t>
      </w:r>
      <w:r>
        <w:rPr>
          <w:rFonts w:hint="eastAsia" w:ascii="仿宋_GB2312" w:hAnsi="仿宋_GB2312" w:eastAsia="仿宋_GB2312" w:cs="仿宋_GB2312"/>
          <w:color w:val="auto"/>
          <w:sz w:val="30"/>
          <w:szCs w:val="30"/>
          <w:highlight w:val="none"/>
          <w:lang w:eastAsia="zh-CN"/>
        </w:rPr>
        <w:t>评价、</w:t>
      </w:r>
      <w:r>
        <w:rPr>
          <w:rFonts w:hint="eastAsia" w:ascii="仿宋_GB2312" w:hAnsi="仿宋_GB2312" w:eastAsia="仿宋_GB2312" w:cs="仿宋_GB2312"/>
          <w:color w:val="auto"/>
          <w:sz w:val="30"/>
          <w:szCs w:val="30"/>
          <w:highlight w:val="none"/>
        </w:rPr>
        <w:t>监控</w:t>
      </w:r>
      <w:r>
        <w:rPr>
          <w:rFonts w:hint="eastAsia" w:ascii="仿宋_GB2312" w:hAnsi="仿宋_GB2312" w:eastAsia="仿宋_GB2312" w:cs="仿宋_GB2312"/>
          <w:color w:val="auto"/>
          <w:sz w:val="30"/>
          <w:szCs w:val="30"/>
          <w:highlight w:val="none"/>
          <w:lang w:eastAsia="zh-CN"/>
        </w:rPr>
        <w:t>、管理</w:t>
      </w:r>
      <w:r>
        <w:rPr>
          <w:rFonts w:hint="eastAsia" w:ascii="仿宋_GB2312" w:hAnsi="仿宋_GB2312" w:eastAsia="仿宋_GB2312" w:cs="仿宋_GB2312"/>
          <w:color w:val="auto"/>
          <w:sz w:val="30"/>
          <w:szCs w:val="30"/>
          <w:highlight w:val="none"/>
        </w:rPr>
        <w:t>工作人员，加大督导检查力度</w:t>
      </w:r>
      <w:r>
        <w:rPr>
          <w:rFonts w:hint="eastAsia" w:ascii="仿宋_GB2312" w:hAnsi="仿宋_GB2312" w:eastAsia="仿宋_GB2312" w:cs="仿宋_GB2312"/>
          <w:color w:val="auto"/>
          <w:sz w:val="30"/>
          <w:szCs w:val="30"/>
          <w:highlight w:val="none"/>
          <w:lang w:eastAsia="zh-CN"/>
        </w:rPr>
        <w:t>，才能</w:t>
      </w:r>
      <w:r>
        <w:rPr>
          <w:rFonts w:hint="eastAsia" w:ascii="仿宋_GB2312" w:hAnsi="仿宋_GB2312" w:eastAsia="仿宋_GB2312" w:cs="仿宋_GB2312"/>
          <w:color w:val="auto"/>
          <w:sz w:val="30"/>
          <w:szCs w:val="30"/>
          <w:highlight w:val="none"/>
        </w:rPr>
        <w:t>更好的</w:t>
      </w:r>
      <w:r>
        <w:rPr>
          <w:rFonts w:hint="eastAsia" w:ascii="仿宋_GB2312" w:hAnsi="仿宋_GB2312" w:eastAsia="仿宋_GB2312" w:cs="仿宋_GB2312"/>
          <w:color w:val="auto"/>
          <w:sz w:val="30"/>
          <w:szCs w:val="30"/>
          <w:highlight w:val="none"/>
          <w:lang w:eastAsia="zh-CN"/>
        </w:rPr>
        <w:t>完成绩效评价工作。</w:t>
      </w:r>
    </w:p>
    <w:p>
      <w:pPr>
        <w:keepNext w:val="0"/>
        <w:keepLines w:val="0"/>
        <w:pageBreakBefore w:val="0"/>
        <w:widowControl w:val="0"/>
        <w:kinsoku/>
        <w:wordWrap/>
        <w:overflowPunct/>
        <w:topLinePunct w:val="0"/>
        <w:autoSpaceDE/>
        <w:autoSpaceDN/>
        <w:bidi w:val="0"/>
        <w:adjustRightInd/>
        <w:snapToGrid/>
        <w:spacing w:line="560" w:lineRule="exact"/>
        <w:ind w:firstLine="554" w:firstLineChars="200"/>
        <w:textAlignment w:val="auto"/>
        <w:outlineLvl w:val="9"/>
        <w:rPr>
          <w:rFonts w:hint="eastAsia" w:ascii="仿宋_GB2312" w:hAnsi="仿宋_GB2312" w:eastAsia="仿宋_GB2312" w:cs="仿宋_GB2312"/>
          <w:color w:val="auto"/>
          <w:sz w:val="30"/>
          <w:szCs w:val="30"/>
          <w:highlight w:val="none"/>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554" w:firstLineChars="200"/>
        <w:textAlignment w:val="auto"/>
        <w:outlineLvl w:val="9"/>
        <w:rPr>
          <w:rFonts w:hint="eastAsia" w:ascii="仿宋_GB2312" w:hAnsi="仿宋_GB2312" w:eastAsia="仿宋_GB2312" w:cs="仿宋_GB2312"/>
          <w:color w:val="auto"/>
          <w:sz w:val="30"/>
          <w:szCs w:val="30"/>
          <w:highlight w:val="none"/>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554" w:firstLineChars="200"/>
        <w:textAlignment w:val="auto"/>
        <w:outlineLvl w:val="9"/>
        <w:rPr>
          <w:rFonts w:hint="eastAsia" w:ascii="仿宋_GB2312" w:hAnsi="仿宋_GB2312" w:eastAsia="仿宋_GB2312" w:cs="仿宋_GB2312"/>
          <w:color w:val="auto"/>
          <w:sz w:val="30"/>
          <w:szCs w:val="30"/>
          <w:highlight w:val="none"/>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554" w:firstLineChars="200"/>
        <w:jc w:val="right"/>
        <w:textAlignment w:val="auto"/>
        <w:outlineLvl w:val="9"/>
        <w:rPr>
          <w:rFonts w:hint="eastAsia" w:ascii="仿宋_GB2312" w:hAnsi="仿宋_GB2312" w:cs="仿宋_GB2312"/>
          <w:color w:val="auto"/>
          <w:sz w:val="30"/>
          <w:szCs w:val="30"/>
          <w:highlight w:val="none"/>
          <w:lang w:val="en-US" w:eastAsia="zh-CN"/>
        </w:rPr>
      </w:pPr>
      <w:r>
        <w:rPr>
          <w:rFonts w:hint="eastAsia" w:ascii="仿宋_GB2312" w:hAnsi="仿宋_GB2312" w:cs="仿宋_GB2312"/>
          <w:color w:val="auto"/>
          <w:sz w:val="30"/>
          <w:szCs w:val="30"/>
          <w:highlight w:val="none"/>
          <w:lang w:val="en-US" w:eastAsia="zh-CN"/>
        </w:rPr>
        <w:t>昆明市呈贡区疾病预防控制中心</w:t>
      </w:r>
    </w:p>
    <w:p>
      <w:pPr>
        <w:keepNext w:val="0"/>
        <w:keepLines w:val="0"/>
        <w:pageBreakBefore w:val="0"/>
        <w:widowControl w:val="0"/>
        <w:kinsoku/>
        <w:wordWrap w:val="0"/>
        <w:overflowPunct/>
        <w:topLinePunct w:val="0"/>
        <w:autoSpaceDE/>
        <w:autoSpaceDN/>
        <w:bidi w:val="0"/>
        <w:adjustRightInd/>
        <w:snapToGrid/>
        <w:spacing w:line="560" w:lineRule="exact"/>
        <w:ind w:firstLine="554" w:firstLineChars="200"/>
        <w:jc w:val="right"/>
        <w:textAlignment w:val="auto"/>
        <w:outlineLvl w:val="9"/>
        <w:rPr>
          <w:rFonts w:hint="default" w:ascii="仿宋_GB2312" w:hAnsi="仿宋_GB2312" w:cs="仿宋_GB2312"/>
          <w:color w:val="auto"/>
          <w:sz w:val="30"/>
          <w:szCs w:val="30"/>
          <w:highlight w:val="none"/>
          <w:lang w:val="en-US" w:eastAsia="zh-CN"/>
        </w:rPr>
      </w:pPr>
      <w:r>
        <w:rPr>
          <w:rFonts w:hint="eastAsia" w:ascii="仿宋_GB2312" w:hAnsi="仿宋_GB2312" w:cs="仿宋_GB2312"/>
          <w:color w:val="auto"/>
          <w:sz w:val="30"/>
          <w:szCs w:val="30"/>
          <w:highlight w:val="none"/>
          <w:lang w:val="en-US" w:eastAsia="zh-CN"/>
        </w:rPr>
        <w:t xml:space="preserve">2023年3月29日     </w:t>
      </w:r>
    </w:p>
    <w:p>
      <w:pPr>
        <w:topLinePunct/>
        <w:ind w:firstLine="594" w:firstLineChars="200"/>
        <w:rPr>
          <w:rFonts w:ascii="仿宋_GB2312"/>
          <w:szCs w:val="32"/>
        </w:rPr>
      </w:pPr>
    </w:p>
    <w:p/>
    <w:sectPr>
      <w:pgSz w:w="11906" w:h="16838"/>
      <w:pgMar w:top="2098" w:right="1474" w:bottom="1984" w:left="1587" w:header="851" w:footer="992" w:gutter="0"/>
      <w:cols w:space="0" w:num="1"/>
      <w:rtlGutter w:val="0"/>
      <w:docGrid w:type="linesAndChars" w:linePitch="608" w:charSpace="-47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4D"/>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6F68A2A"/>
    <w:multiLevelType w:val="singleLevel"/>
    <w:tmpl w:val="96F68A2A"/>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HorizontalSpacing w:val="148"/>
  <w:drawingGridVerticalSpacing w:val="304"/>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483B20"/>
    <w:rsid w:val="02C55A1D"/>
    <w:rsid w:val="05AE36CA"/>
    <w:rsid w:val="06E925DB"/>
    <w:rsid w:val="088632C9"/>
    <w:rsid w:val="0A8C5008"/>
    <w:rsid w:val="0F1078B7"/>
    <w:rsid w:val="0F152A2F"/>
    <w:rsid w:val="13A67B81"/>
    <w:rsid w:val="14976BC3"/>
    <w:rsid w:val="192B14C3"/>
    <w:rsid w:val="195F0266"/>
    <w:rsid w:val="19D759EC"/>
    <w:rsid w:val="1E7D6DCB"/>
    <w:rsid w:val="1E9338AA"/>
    <w:rsid w:val="28974984"/>
    <w:rsid w:val="2A54695C"/>
    <w:rsid w:val="2FD61506"/>
    <w:rsid w:val="309E14C1"/>
    <w:rsid w:val="35534EC3"/>
    <w:rsid w:val="378A5996"/>
    <w:rsid w:val="3E5414C4"/>
    <w:rsid w:val="3F7E11F6"/>
    <w:rsid w:val="41603D9D"/>
    <w:rsid w:val="4471432D"/>
    <w:rsid w:val="48C71CAD"/>
    <w:rsid w:val="49DE4790"/>
    <w:rsid w:val="4A187F8C"/>
    <w:rsid w:val="4D861D08"/>
    <w:rsid w:val="54A664C7"/>
    <w:rsid w:val="58B42B9E"/>
    <w:rsid w:val="5A3C6978"/>
    <w:rsid w:val="5F5970B1"/>
    <w:rsid w:val="62CE6877"/>
    <w:rsid w:val="67600811"/>
    <w:rsid w:val="683F295B"/>
    <w:rsid w:val="68DE23A9"/>
    <w:rsid w:val="6B5315D7"/>
    <w:rsid w:val="6CAE05AE"/>
    <w:rsid w:val="6EA9390F"/>
    <w:rsid w:val="72D025A3"/>
    <w:rsid w:val="757464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jyjcg</dc:creator>
  <cp:lastModifiedBy>Administrator</cp:lastModifiedBy>
  <dcterms:modified xsi:type="dcterms:W3CDTF">2023-04-03T02:11:00Z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