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jc w:val="center"/>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2059999</w:t>
      </w:r>
      <w:r>
        <w:rPr>
          <w:rFonts w:hint="eastAsia" w:ascii="仿宋_GB2312" w:hAnsi="仿宋_GB2312" w:eastAsia="仿宋_GB2312" w:cs="仿宋_GB2312"/>
          <w:szCs w:val="32"/>
          <w:lang w:eastAsia="zh-CN"/>
        </w:rPr>
        <w:t>）其他教育支出共计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w:t>
      </w:r>
      <w:r>
        <w:rPr>
          <w:rFonts w:hint="eastAsia" w:ascii="仿宋_GB2312" w:hAnsi="仿宋_GB2312" w:cs="仿宋_GB2312"/>
          <w:szCs w:val="32"/>
          <w:lang w:val="en-US" w:eastAsia="zh-CN"/>
        </w:rPr>
        <w:t>其中教育质量监测及学期末管理工作经费0.07万元；2021年特殊教育公用经费市级补助资金0.04万元；2021年第一批城乡义务教育公用经费市级补助资金1.35万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用于学校日常运营产生的专用材料费、办公费、水费、电费、培训费、劳务费、贫困学生补助等。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元，其中上年结转2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元，本年收到财政拨款1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,本年结余3.01万元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66068F"/>
    <w:rsid w:val="00BE353D"/>
    <w:rsid w:val="010419BF"/>
    <w:rsid w:val="010D01B4"/>
    <w:rsid w:val="01176AF4"/>
    <w:rsid w:val="01284331"/>
    <w:rsid w:val="013701CB"/>
    <w:rsid w:val="016E3A35"/>
    <w:rsid w:val="01835F7C"/>
    <w:rsid w:val="0188277D"/>
    <w:rsid w:val="01A74E81"/>
    <w:rsid w:val="01BE3556"/>
    <w:rsid w:val="01C30D24"/>
    <w:rsid w:val="01D226CF"/>
    <w:rsid w:val="02054AFE"/>
    <w:rsid w:val="02392756"/>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B6441C"/>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933E7D"/>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61177B"/>
    <w:rsid w:val="1F71386B"/>
    <w:rsid w:val="1F7831FB"/>
    <w:rsid w:val="1FB12545"/>
    <w:rsid w:val="1FB81169"/>
    <w:rsid w:val="1FB863A2"/>
    <w:rsid w:val="1FBA2D55"/>
    <w:rsid w:val="1FCD2762"/>
    <w:rsid w:val="201A4A22"/>
    <w:rsid w:val="20303B21"/>
    <w:rsid w:val="206B2351"/>
    <w:rsid w:val="209548C1"/>
    <w:rsid w:val="20A36C97"/>
    <w:rsid w:val="20CA7173"/>
    <w:rsid w:val="20F76C2D"/>
    <w:rsid w:val="20FB5A4B"/>
    <w:rsid w:val="210310C8"/>
    <w:rsid w:val="211A1364"/>
    <w:rsid w:val="213C2D54"/>
    <w:rsid w:val="2141248D"/>
    <w:rsid w:val="214C1851"/>
    <w:rsid w:val="21AD71BB"/>
    <w:rsid w:val="21EC7415"/>
    <w:rsid w:val="21F5533E"/>
    <w:rsid w:val="21FD171D"/>
    <w:rsid w:val="22562274"/>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82937BA"/>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3B770D"/>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F5459"/>
    <w:rsid w:val="3F8077DC"/>
    <w:rsid w:val="3F9F2861"/>
    <w:rsid w:val="3FC62D15"/>
    <w:rsid w:val="3FD90C2E"/>
    <w:rsid w:val="400617AD"/>
    <w:rsid w:val="400A2999"/>
    <w:rsid w:val="4045124F"/>
    <w:rsid w:val="40B352E4"/>
    <w:rsid w:val="40D71A64"/>
    <w:rsid w:val="40DE4D0C"/>
    <w:rsid w:val="40F94993"/>
    <w:rsid w:val="412C3954"/>
    <w:rsid w:val="4183217A"/>
    <w:rsid w:val="41CE2ED7"/>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3EE05F4"/>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BA2D32"/>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3E1B77"/>
    <w:rsid w:val="525B5949"/>
    <w:rsid w:val="52CC23B7"/>
    <w:rsid w:val="52CF3723"/>
    <w:rsid w:val="52D85B7B"/>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255119"/>
    <w:rsid w:val="554653E6"/>
    <w:rsid w:val="554E5929"/>
    <w:rsid w:val="55573BF2"/>
    <w:rsid w:val="555E5F03"/>
    <w:rsid w:val="55642939"/>
    <w:rsid w:val="55AB3208"/>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1E69D5"/>
    <w:rsid w:val="5D3F5714"/>
    <w:rsid w:val="5D5E7905"/>
    <w:rsid w:val="5D6F6844"/>
    <w:rsid w:val="5D7A6542"/>
    <w:rsid w:val="5D8F3CF5"/>
    <w:rsid w:val="5D9C553D"/>
    <w:rsid w:val="5DE8769B"/>
    <w:rsid w:val="5DF4766D"/>
    <w:rsid w:val="5DFD6723"/>
    <w:rsid w:val="5DFE6431"/>
    <w:rsid w:val="5E8121D8"/>
    <w:rsid w:val="5E8D0965"/>
    <w:rsid w:val="5E903AAB"/>
    <w:rsid w:val="5E9639D1"/>
    <w:rsid w:val="5EC7102A"/>
    <w:rsid w:val="5EDB44DA"/>
    <w:rsid w:val="5F062B31"/>
    <w:rsid w:val="5F2076BC"/>
    <w:rsid w:val="5F2777C3"/>
    <w:rsid w:val="5F332084"/>
    <w:rsid w:val="5F3679A2"/>
    <w:rsid w:val="5F5B4F70"/>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8115A"/>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A1E7C"/>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57C97"/>
    <w:rsid w:val="71B93D03"/>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017678"/>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1924"/>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360AD"/>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