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昆明市呈贡区回回营小学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其他教育支出</w:t>
      </w:r>
      <w:r>
        <w:rPr>
          <w:rFonts w:hint="eastAsia" w:ascii="方正小标宋_GBK" w:eastAsia="方正小标宋_GBK"/>
          <w:sz w:val="44"/>
          <w:szCs w:val="44"/>
        </w:rPr>
        <w:t>项目支出绩效报告</w:t>
      </w:r>
    </w:p>
    <w:p>
      <w:pPr>
        <w:spacing w:line="600" w:lineRule="exact"/>
        <w:ind w:firstLine="594" w:firstLineChars="200"/>
        <w:rPr>
          <w:rFonts w:hint="default" w:ascii="仿宋_GB2312" w:eastAsia="仿宋_GB2312"/>
          <w:b/>
          <w:szCs w:val="32"/>
          <w:lang w:val="en-US" w:eastAsia="zh-CN"/>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业务经费项目属于（</w:t>
      </w:r>
      <w:r>
        <w:rPr>
          <w:rFonts w:hint="default" w:ascii="仿宋_GB2312"/>
          <w:szCs w:val="32"/>
          <w:lang w:val="en-US" w:eastAsia="zh-CN"/>
        </w:rPr>
        <w:t>2059999</w:t>
      </w:r>
      <w:r>
        <w:rPr>
          <w:rFonts w:hint="eastAsia" w:ascii="仿宋_GB2312"/>
          <w:szCs w:val="32"/>
          <w:lang w:val="en-US" w:eastAsia="zh-CN"/>
        </w:rPr>
        <w:t>）其他教育支出共计0.</w:t>
      </w:r>
      <w:r>
        <w:rPr>
          <w:rFonts w:hint="default" w:ascii="仿宋_GB2312"/>
          <w:szCs w:val="32"/>
          <w:lang w:val="en-US" w:eastAsia="zh-CN"/>
        </w:rPr>
        <w:t>8</w:t>
      </w:r>
      <w:r>
        <w:rPr>
          <w:rFonts w:hint="eastAsia" w:ascii="仿宋_GB2312"/>
          <w:szCs w:val="32"/>
          <w:lang w:val="en-US" w:eastAsia="zh-CN"/>
        </w:rPr>
        <w:t>1万元，为区直党工委党员教育活动经费0.</w:t>
      </w:r>
      <w:r>
        <w:rPr>
          <w:rFonts w:hint="default" w:ascii="仿宋_GB2312"/>
          <w:szCs w:val="32"/>
          <w:lang w:val="en-US" w:eastAsia="zh-CN"/>
        </w:rPr>
        <w:t>4</w:t>
      </w:r>
      <w:r>
        <w:rPr>
          <w:rFonts w:hint="eastAsia" w:ascii="仿宋_GB2312"/>
          <w:szCs w:val="32"/>
          <w:lang w:val="en-US" w:eastAsia="zh-CN"/>
        </w:rPr>
        <w:t>3万元；城乡义务教育公用经费市级补助资金0.</w:t>
      </w:r>
      <w:r>
        <w:rPr>
          <w:rFonts w:hint="default" w:ascii="仿宋_GB2312"/>
          <w:szCs w:val="32"/>
          <w:lang w:val="en-US" w:eastAsia="zh-CN"/>
        </w:rPr>
        <w:t>3</w:t>
      </w:r>
      <w:r>
        <w:rPr>
          <w:rFonts w:hint="eastAsia" w:ascii="仿宋_GB2312"/>
          <w:szCs w:val="32"/>
          <w:lang w:val="en-US" w:eastAsia="zh-CN"/>
        </w:rPr>
        <w:t>7万元；</w:t>
      </w:r>
      <w:r>
        <w:rPr>
          <w:rFonts w:hint="default" w:ascii="仿宋_GB2312"/>
          <w:szCs w:val="32"/>
          <w:lang w:val="en-US" w:eastAsia="zh-CN"/>
        </w:rPr>
        <w:t>义务教育家庭经济困难学生生活费补助市级专项资金</w:t>
      </w:r>
      <w:r>
        <w:rPr>
          <w:rFonts w:hint="eastAsia" w:ascii="仿宋_GB2312"/>
          <w:szCs w:val="32"/>
          <w:lang w:val="en-US" w:eastAsia="zh-CN"/>
        </w:rPr>
        <w:t>0.0</w:t>
      </w:r>
      <w:r>
        <w:rPr>
          <w:rFonts w:hint="default" w:ascii="仿宋_GB2312"/>
          <w:szCs w:val="32"/>
          <w:lang w:val="en-US" w:eastAsia="zh-CN"/>
        </w:rPr>
        <w:t>1</w:t>
      </w:r>
      <w:r>
        <w:rPr>
          <w:rFonts w:hint="eastAsia" w:ascii="仿宋_GB2312"/>
          <w:szCs w:val="32"/>
          <w:lang w:val="en-US" w:eastAsia="zh-CN"/>
        </w:rPr>
        <w:t>万元。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eastAsia" w:ascii="仿宋_GB2312"/>
          <w:szCs w:val="32"/>
          <w:lang w:val="en-US" w:eastAsia="zh-CN"/>
        </w:rPr>
      </w:pPr>
      <w:r>
        <w:rPr>
          <w:rFonts w:hint="eastAsia" w:ascii="仿宋_GB2312"/>
          <w:szCs w:val="32"/>
          <w:lang w:val="en-US" w:eastAsia="zh-CN"/>
        </w:rPr>
        <w:t xml:space="preserve">    指标完成情况：</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default" w:ascii="仿宋_GB2312"/>
          <w:szCs w:val="32"/>
          <w:lang w:val="en-US" w:eastAsia="zh-CN"/>
        </w:rPr>
      </w:pPr>
      <w:r>
        <w:rPr>
          <w:rFonts w:hint="eastAsia" w:ascii="仿宋_GB2312"/>
          <w:szCs w:val="32"/>
          <w:lang w:val="en-US" w:eastAsia="zh-CN"/>
        </w:rPr>
        <w:t>其他教育支出项目共使用</w:t>
      </w:r>
      <w:r>
        <w:rPr>
          <w:rFonts w:hint="default" w:ascii="仿宋_GB2312"/>
          <w:szCs w:val="32"/>
          <w:lang w:val="en-US" w:eastAsia="zh-CN"/>
        </w:rPr>
        <w:t>3</w:t>
      </w:r>
      <w:r>
        <w:rPr>
          <w:rFonts w:hint="eastAsia" w:ascii="仿宋_GB2312"/>
          <w:szCs w:val="32"/>
          <w:lang w:val="en-US" w:eastAsia="zh-CN"/>
        </w:rPr>
        <w:t>个项目资金，财政拨款资金总计</w:t>
      </w:r>
      <w:r>
        <w:rPr>
          <w:rFonts w:hint="default" w:ascii="仿宋_GB2312"/>
          <w:szCs w:val="32"/>
          <w:lang w:val="en-US" w:eastAsia="zh-CN"/>
        </w:rPr>
        <w:t>3</w:t>
      </w:r>
      <w:r>
        <w:rPr>
          <w:rFonts w:hint="eastAsia" w:ascii="仿宋_GB2312"/>
          <w:szCs w:val="32"/>
          <w:lang w:val="en-US" w:eastAsia="zh-CN"/>
        </w:rPr>
        <w:t>.</w:t>
      </w:r>
      <w:r>
        <w:rPr>
          <w:rFonts w:hint="default" w:ascii="仿宋_GB2312"/>
          <w:szCs w:val="32"/>
          <w:lang w:val="en-US" w:eastAsia="zh-CN"/>
        </w:rPr>
        <w:t>2</w:t>
      </w:r>
      <w:r>
        <w:rPr>
          <w:rFonts w:hint="eastAsia" w:ascii="仿宋_GB2312"/>
          <w:szCs w:val="32"/>
          <w:lang w:val="en-US" w:eastAsia="zh-CN"/>
        </w:rPr>
        <w:t>9万元，其中上年结转</w:t>
      </w:r>
      <w:r>
        <w:rPr>
          <w:rFonts w:hint="default" w:ascii="仿宋_GB2312"/>
          <w:szCs w:val="32"/>
          <w:lang w:val="en-US" w:eastAsia="zh-CN"/>
        </w:rPr>
        <w:t>2</w:t>
      </w:r>
      <w:r>
        <w:rPr>
          <w:rFonts w:hint="eastAsia" w:ascii="仿宋_GB2312"/>
          <w:szCs w:val="32"/>
          <w:lang w:val="en-US" w:eastAsia="zh-CN"/>
        </w:rPr>
        <w:t>.</w:t>
      </w:r>
      <w:r>
        <w:rPr>
          <w:rFonts w:hint="default" w:ascii="仿宋_GB2312"/>
          <w:szCs w:val="32"/>
          <w:lang w:val="en-US" w:eastAsia="zh-CN"/>
        </w:rPr>
        <w:t>24</w:t>
      </w:r>
      <w:r>
        <w:rPr>
          <w:rFonts w:hint="eastAsia" w:ascii="仿宋_GB2312"/>
          <w:szCs w:val="32"/>
          <w:lang w:val="en-US" w:eastAsia="zh-CN"/>
        </w:rPr>
        <w:t>万元，本年收到财政拨款</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0</w:t>
      </w:r>
      <w:r>
        <w:rPr>
          <w:rFonts w:hint="eastAsia" w:ascii="仿宋_GB2312"/>
          <w:szCs w:val="32"/>
          <w:lang w:val="en-US" w:eastAsia="zh-CN"/>
        </w:rPr>
        <w:t>5万元，项目资金本年实际支出0.</w:t>
      </w:r>
      <w:r>
        <w:rPr>
          <w:rFonts w:hint="default" w:ascii="仿宋_GB2312"/>
          <w:szCs w:val="32"/>
          <w:lang w:val="en-US" w:eastAsia="zh-CN"/>
        </w:rPr>
        <w:t>8</w:t>
      </w:r>
      <w:r>
        <w:rPr>
          <w:rFonts w:hint="eastAsia" w:ascii="仿宋_GB2312"/>
          <w:szCs w:val="32"/>
          <w:lang w:val="en-US" w:eastAsia="zh-CN"/>
        </w:rPr>
        <w:t>1万元，年末结转和结余</w:t>
      </w:r>
      <w:r>
        <w:rPr>
          <w:rFonts w:hint="default" w:ascii="仿宋_GB2312"/>
          <w:szCs w:val="32"/>
          <w:lang w:val="en-US" w:eastAsia="zh-CN"/>
        </w:rPr>
        <w:t>2</w:t>
      </w:r>
      <w:r>
        <w:rPr>
          <w:rFonts w:hint="eastAsia" w:ascii="仿宋_GB2312"/>
          <w:szCs w:val="32"/>
          <w:lang w:val="en-US" w:eastAsia="zh-CN"/>
        </w:rPr>
        <w:t>.</w:t>
      </w:r>
      <w:r>
        <w:rPr>
          <w:rFonts w:hint="default" w:ascii="仿宋_GB2312"/>
          <w:szCs w:val="32"/>
          <w:lang w:val="en-US" w:eastAsia="zh-CN"/>
        </w:rPr>
        <w:t>4</w:t>
      </w:r>
      <w:r>
        <w:rPr>
          <w:rFonts w:hint="eastAsia" w:ascii="仿宋_GB2312"/>
          <w:szCs w:val="32"/>
          <w:lang w:val="en-US" w:eastAsia="zh-CN"/>
        </w:rPr>
        <w:t>8万</w:t>
      </w:r>
      <w:bookmarkStart w:id="0" w:name="_GoBack"/>
      <w:bookmarkEnd w:id="0"/>
      <w:r>
        <w:rPr>
          <w:rFonts w:hint="eastAsia" w:ascii="仿宋_GB2312"/>
          <w:szCs w:val="32"/>
          <w:lang w:val="en-US" w:eastAsia="zh-CN"/>
        </w:rPr>
        <w:t>元。</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cs="仿宋_GB2312"/>
          <w:szCs w:val="32"/>
          <w:lang w:eastAsia="zh-CN"/>
        </w:rPr>
      </w:pPr>
      <w:r>
        <w:rPr>
          <w:rFonts w:hint="eastAsia" w:ascii="仿宋_GB2312"/>
          <w:szCs w:val="32"/>
          <w:lang w:val="en-US"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组织实施情况：</w:t>
      </w:r>
      <w:r>
        <w:rPr>
          <w:rFonts w:hint="default" w:ascii="仿宋_GB2312"/>
          <w:szCs w:val="32"/>
          <w:lang w:val="en-US" w:eastAsia="zh-CN"/>
        </w:rPr>
        <w:t>1</w:t>
      </w:r>
      <w:r>
        <w:rPr>
          <w:rFonts w:hint="eastAsia" w:ascii="仿宋_GB2312"/>
          <w:szCs w:val="32"/>
          <w:lang w:val="en-US"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仿宋_GB2312"/>
          <w:szCs w:val="32"/>
          <w:lang w:val="en-US" w:eastAsia="zh-CN"/>
        </w:rPr>
        <w:t>2</w:t>
      </w:r>
      <w:r>
        <w:rPr>
          <w:rFonts w:hint="eastAsia" w:ascii="仿宋_GB2312"/>
          <w:szCs w:val="32"/>
          <w:lang w:val="en-US" w:eastAsia="zh-CN"/>
        </w:rPr>
        <w:t>、实施评价：（</w:t>
      </w:r>
      <w:r>
        <w:rPr>
          <w:rFonts w:hint="default" w:ascii="仿宋_GB2312"/>
          <w:szCs w:val="32"/>
          <w:lang w:val="en-US" w:eastAsia="zh-CN"/>
        </w:rPr>
        <w:t>1</w:t>
      </w:r>
      <w:r>
        <w:rPr>
          <w:rFonts w:hint="eastAsia" w:ascii="仿宋_GB2312"/>
          <w:szCs w:val="32"/>
          <w:lang w:val="en-US" w:eastAsia="zh-CN"/>
        </w:rPr>
        <w:t>）业务处室人员在财务人员的全力配合下，根据自评方案对所掌握的有关资料进行分类、整理和分析。（</w:t>
      </w:r>
      <w:r>
        <w:rPr>
          <w:rFonts w:hint="default" w:ascii="仿宋_GB2312"/>
          <w:szCs w:val="32"/>
          <w:lang w:val="en-US" w:eastAsia="zh-CN"/>
        </w:rPr>
        <w:t>2</w:t>
      </w:r>
      <w:r>
        <w:rPr>
          <w:rFonts w:hint="eastAsia" w:ascii="仿宋_GB2312"/>
          <w:szCs w:val="32"/>
          <w:lang w:val="en-US" w:eastAsia="zh-CN"/>
        </w:rPr>
        <w:t>）根据部门预期绩效目标设定的情况，审查有关对应的业务资料。根据部门预算安排情况，审查有关对应的收支财务资料。（</w:t>
      </w:r>
      <w:r>
        <w:rPr>
          <w:rFonts w:hint="default" w:ascii="仿宋_GB2312"/>
          <w:szCs w:val="32"/>
          <w:lang w:val="en-US" w:eastAsia="zh-CN"/>
        </w:rPr>
        <w:t>3</w:t>
      </w:r>
      <w:r>
        <w:rPr>
          <w:rFonts w:hint="eastAsia" w:ascii="仿宋_GB2312"/>
          <w:szCs w:val="32"/>
          <w:lang w:val="en-US" w:eastAsia="zh-CN"/>
        </w:rPr>
        <w:t>）根据业务资料、财务资料，按照自评方案对履职效益或质量作出评判。（</w:t>
      </w:r>
      <w:r>
        <w:rPr>
          <w:rFonts w:hint="default" w:ascii="仿宋_GB2312"/>
          <w:szCs w:val="32"/>
          <w:lang w:val="en-US" w:eastAsia="zh-CN"/>
        </w:rPr>
        <w:t>4</w:t>
      </w:r>
      <w:r>
        <w:rPr>
          <w:rFonts w:hint="eastAsia" w:ascii="仿宋_GB2312"/>
          <w:szCs w:val="32"/>
          <w:lang w:val="en-US" w:eastAsia="zh-CN"/>
        </w:rPr>
        <w:t>）对照评价指标体系与标准，通过分析相关评价资料，对部门整体绩效情况进行综合性评判并利用算术平均法计算打分。（</w:t>
      </w:r>
      <w:r>
        <w:rPr>
          <w:rFonts w:hint="default" w:ascii="仿宋_GB2312"/>
          <w:szCs w:val="32"/>
          <w:lang w:val="en-US" w:eastAsia="zh-CN"/>
        </w:rPr>
        <w:t>5</w:t>
      </w:r>
      <w:r>
        <w:rPr>
          <w:rFonts w:hint="eastAsia" w:ascii="仿宋_GB2312"/>
          <w:szCs w:val="32"/>
          <w:lang w:val="en-US" w:eastAsia="zh-CN"/>
        </w:rPr>
        <w:t>）形成评价结论并撰写自评报告。</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cs="仿宋_GB2312"/>
          <w:szCs w:val="32"/>
          <w:lang w:val="en-US" w:eastAsia="zh-CN"/>
        </w:rPr>
      </w:pPr>
      <w:r>
        <w:rPr>
          <w:rFonts w:hint="eastAsia" w:ascii="仿宋_GB2312"/>
          <w:szCs w:val="32"/>
          <w:lang w:val="en-US" w:eastAsia="zh-CN"/>
        </w:rPr>
        <w:t>项目管理情况分析：严格按照项目资金管理办法对资金进行计划申请、划拨、使用，及时、规范对收支进行账务处理和会计核算，校委会成员根据项目资金管理办法定期进行项目自查，确保资金使用安全有效，会计信息真实、完整和准确。</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业务经费项目采取项目工作领导小组负责制，全体成员积极配合、通力合作。项目工作领导小组负责协调相关工作，项目实施及资金管理。项目资金由学校具体管理，按项目计划，制定管理制度，对项目资金按项目单独核算实行“专款专用、专人管理”，不得挤占挪用项目资金。指派专人长期对项目的实施定期或不定期地进行检查和监督，及时协调解决困难和问题。</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项目的经济性分析：促进义务教育均衡发展，提高学校老师、学生的综合素质，保障辖区内适龄儿童就近或相对就近入学；</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项目的效率性分析：有效保障学校日常工作开展，保障学生教育教学活动有效开展，按质量完成教学任务和教学质量；</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项目的有效性分析：科学、合理地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ascii="仿宋_GB2312"/>
          <w:szCs w:val="32"/>
        </w:rPr>
      </w:pPr>
      <w:r>
        <w:rPr>
          <w:rFonts w:hint="eastAsia" w:ascii="仿宋_GB2312"/>
          <w:szCs w:val="32"/>
          <w:lang w:val="en-US" w:eastAsia="zh-CN"/>
        </w:rPr>
        <w:t xml:space="preserve"> 可持续性分析：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val="en-US"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topLinePunct/>
        <w:ind w:firstLine="594" w:firstLineChars="200"/>
        <w:rPr>
          <w:rFonts w:hint="eastAsia" w:ascii="仿宋_GB2312"/>
          <w:szCs w:val="32"/>
          <w:lang w:val="en-US" w:eastAsia="zh-CN"/>
        </w:rPr>
      </w:pPr>
      <w:r>
        <w:rPr>
          <w:rFonts w:hint="eastAsia" w:ascii="仿宋_GB2312"/>
          <w:szCs w:val="32"/>
          <w:lang w:val="en-US"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66068F"/>
    <w:rsid w:val="0099006F"/>
    <w:rsid w:val="00BE353D"/>
    <w:rsid w:val="010419BF"/>
    <w:rsid w:val="010D01B4"/>
    <w:rsid w:val="01141165"/>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037948"/>
    <w:rsid w:val="053E16D1"/>
    <w:rsid w:val="054F6322"/>
    <w:rsid w:val="056832B2"/>
    <w:rsid w:val="056F3ED5"/>
    <w:rsid w:val="05A02DA0"/>
    <w:rsid w:val="05A754DF"/>
    <w:rsid w:val="05AE36CA"/>
    <w:rsid w:val="05B4170D"/>
    <w:rsid w:val="05C32F39"/>
    <w:rsid w:val="05E668FA"/>
    <w:rsid w:val="06380C93"/>
    <w:rsid w:val="067D5F45"/>
    <w:rsid w:val="069C0B16"/>
    <w:rsid w:val="06BD3E45"/>
    <w:rsid w:val="06EC1A07"/>
    <w:rsid w:val="06F71FA1"/>
    <w:rsid w:val="06FC1B07"/>
    <w:rsid w:val="070660DF"/>
    <w:rsid w:val="071B774F"/>
    <w:rsid w:val="072111CA"/>
    <w:rsid w:val="07344224"/>
    <w:rsid w:val="075E72BF"/>
    <w:rsid w:val="079071B3"/>
    <w:rsid w:val="080C564B"/>
    <w:rsid w:val="081D6032"/>
    <w:rsid w:val="084776CB"/>
    <w:rsid w:val="08712671"/>
    <w:rsid w:val="087D238A"/>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CE34EFB"/>
    <w:rsid w:val="0D1B57F0"/>
    <w:rsid w:val="0D1E5E65"/>
    <w:rsid w:val="0D486A3B"/>
    <w:rsid w:val="0D752BC2"/>
    <w:rsid w:val="0D7B510F"/>
    <w:rsid w:val="0D884DDE"/>
    <w:rsid w:val="0D9269D6"/>
    <w:rsid w:val="0DAA71E6"/>
    <w:rsid w:val="0DFD3DCC"/>
    <w:rsid w:val="0EC54557"/>
    <w:rsid w:val="0ED73C5D"/>
    <w:rsid w:val="0F270E3E"/>
    <w:rsid w:val="0F2F64F6"/>
    <w:rsid w:val="0F316902"/>
    <w:rsid w:val="0F446D88"/>
    <w:rsid w:val="0F5013EC"/>
    <w:rsid w:val="0FC71307"/>
    <w:rsid w:val="0FDF03A3"/>
    <w:rsid w:val="10027569"/>
    <w:rsid w:val="102377A7"/>
    <w:rsid w:val="102657E3"/>
    <w:rsid w:val="102668D4"/>
    <w:rsid w:val="102844E7"/>
    <w:rsid w:val="10306027"/>
    <w:rsid w:val="1097388E"/>
    <w:rsid w:val="109C7D09"/>
    <w:rsid w:val="10C918F0"/>
    <w:rsid w:val="10F01085"/>
    <w:rsid w:val="11176EDF"/>
    <w:rsid w:val="1131354C"/>
    <w:rsid w:val="1133463E"/>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4DD7F8B"/>
    <w:rsid w:val="151333BB"/>
    <w:rsid w:val="15170DCC"/>
    <w:rsid w:val="151B1F81"/>
    <w:rsid w:val="158D294E"/>
    <w:rsid w:val="15914050"/>
    <w:rsid w:val="159D4049"/>
    <w:rsid w:val="15CC7B0F"/>
    <w:rsid w:val="15DE0EFB"/>
    <w:rsid w:val="16223961"/>
    <w:rsid w:val="162F3B34"/>
    <w:rsid w:val="16415EC2"/>
    <w:rsid w:val="164613D4"/>
    <w:rsid w:val="16514884"/>
    <w:rsid w:val="16551D86"/>
    <w:rsid w:val="1656791B"/>
    <w:rsid w:val="16E66963"/>
    <w:rsid w:val="17023D15"/>
    <w:rsid w:val="173E4FE9"/>
    <w:rsid w:val="1796390A"/>
    <w:rsid w:val="17D858C9"/>
    <w:rsid w:val="17E03085"/>
    <w:rsid w:val="180949E1"/>
    <w:rsid w:val="180C6D7F"/>
    <w:rsid w:val="18185709"/>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21A31"/>
    <w:rsid w:val="1ADE093C"/>
    <w:rsid w:val="1ADF5924"/>
    <w:rsid w:val="1AEF4046"/>
    <w:rsid w:val="1AFE6A75"/>
    <w:rsid w:val="1B130848"/>
    <w:rsid w:val="1B170742"/>
    <w:rsid w:val="1B370D54"/>
    <w:rsid w:val="1B6130D5"/>
    <w:rsid w:val="1B65517C"/>
    <w:rsid w:val="1C044BAE"/>
    <w:rsid w:val="1C106F34"/>
    <w:rsid w:val="1C2F73D7"/>
    <w:rsid w:val="1C35495A"/>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895274"/>
    <w:rsid w:val="209548C1"/>
    <w:rsid w:val="20A36C97"/>
    <w:rsid w:val="20CA7173"/>
    <w:rsid w:val="20F6042F"/>
    <w:rsid w:val="20F76C2D"/>
    <w:rsid w:val="20FB5A4B"/>
    <w:rsid w:val="210310C8"/>
    <w:rsid w:val="21172740"/>
    <w:rsid w:val="213C2D54"/>
    <w:rsid w:val="2141248D"/>
    <w:rsid w:val="214C1851"/>
    <w:rsid w:val="21AD71BB"/>
    <w:rsid w:val="21EC7415"/>
    <w:rsid w:val="21F5533E"/>
    <w:rsid w:val="21FD171D"/>
    <w:rsid w:val="22562274"/>
    <w:rsid w:val="22C40981"/>
    <w:rsid w:val="22F73F60"/>
    <w:rsid w:val="232152F3"/>
    <w:rsid w:val="233375D8"/>
    <w:rsid w:val="23526B39"/>
    <w:rsid w:val="235A4895"/>
    <w:rsid w:val="237568E8"/>
    <w:rsid w:val="239C3D02"/>
    <w:rsid w:val="23E80503"/>
    <w:rsid w:val="23EE4181"/>
    <w:rsid w:val="240F1CD3"/>
    <w:rsid w:val="246A2D52"/>
    <w:rsid w:val="246F4F21"/>
    <w:rsid w:val="24AD17CF"/>
    <w:rsid w:val="24B47745"/>
    <w:rsid w:val="24D6228E"/>
    <w:rsid w:val="24E4649D"/>
    <w:rsid w:val="24FB4985"/>
    <w:rsid w:val="25286889"/>
    <w:rsid w:val="258F0EC0"/>
    <w:rsid w:val="25A273EF"/>
    <w:rsid w:val="25A83D28"/>
    <w:rsid w:val="25AF68F5"/>
    <w:rsid w:val="25B77D33"/>
    <w:rsid w:val="25C6326A"/>
    <w:rsid w:val="25C715FD"/>
    <w:rsid w:val="25EA3096"/>
    <w:rsid w:val="263969E5"/>
    <w:rsid w:val="263B7AEF"/>
    <w:rsid w:val="26512CBF"/>
    <w:rsid w:val="268F3527"/>
    <w:rsid w:val="26AB756D"/>
    <w:rsid w:val="26C732A2"/>
    <w:rsid w:val="26E435FC"/>
    <w:rsid w:val="26F52F93"/>
    <w:rsid w:val="26F61DA8"/>
    <w:rsid w:val="27434F5A"/>
    <w:rsid w:val="27494102"/>
    <w:rsid w:val="274A5031"/>
    <w:rsid w:val="275E7146"/>
    <w:rsid w:val="27A139A0"/>
    <w:rsid w:val="27BC1F45"/>
    <w:rsid w:val="2821475D"/>
    <w:rsid w:val="28214B1E"/>
    <w:rsid w:val="287D7490"/>
    <w:rsid w:val="28865B9F"/>
    <w:rsid w:val="28E17D2E"/>
    <w:rsid w:val="28E31F3E"/>
    <w:rsid w:val="28FB2C29"/>
    <w:rsid w:val="290C6A42"/>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16592"/>
    <w:rsid w:val="2B1A79DF"/>
    <w:rsid w:val="2B3B3DEC"/>
    <w:rsid w:val="2B4C0DD0"/>
    <w:rsid w:val="2B722B88"/>
    <w:rsid w:val="2B79797C"/>
    <w:rsid w:val="2BA433B4"/>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366070"/>
    <w:rsid w:val="2D3767E5"/>
    <w:rsid w:val="2D5216F7"/>
    <w:rsid w:val="2D820F63"/>
    <w:rsid w:val="2D97078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04142"/>
    <w:rsid w:val="2EA714B4"/>
    <w:rsid w:val="2ECB14B0"/>
    <w:rsid w:val="2EE728F0"/>
    <w:rsid w:val="2EE9360C"/>
    <w:rsid w:val="2F187B81"/>
    <w:rsid w:val="2F836428"/>
    <w:rsid w:val="2FA3009E"/>
    <w:rsid w:val="2FA6322F"/>
    <w:rsid w:val="2FA74BAA"/>
    <w:rsid w:val="2FC77E00"/>
    <w:rsid w:val="2FFB3EDD"/>
    <w:rsid w:val="300B79AD"/>
    <w:rsid w:val="300E73A6"/>
    <w:rsid w:val="30424347"/>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241E74"/>
    <w:rsid w:val="33760979"/>
    <w:rsid w:val="339F496B"/>
    <w:rsid w:val="33A22AE6"/>
    <w:rsid w:val="33AD7130"/>
    <w:rsid w:val="33AE4F94"/>
    <w:rsid w:val="33C017A8"/>
    <w:rsid w:val="33EF7543"/>
    <w:rsid w:val="33F0141D"/>
    <w:rsid w:val="341C69CE"/>
    <w:rsid w:val="341E6E5A"/>
    <w:rsid w:val="34543195"/>
    <w:rsid w:val="348B6D5D"/>
    <w:rsid w:val="348D2F33"/>
    <w:rsid w:val="34A93833"/>
    <w:rsid w:val="34B242F3"/>
    <w:rsid w:val="34BE4918"/>
    <w:rsid w:val="34ED4EE8"/>
    <w:rsid w:val="34F12A6F"/>
    <w:rsid w:val="35084859"/>
    <w:rsid w:val="3509612E"/>
    <w:rsid w:val="355B0412"/>
    <w:rsid w:val="357020D9"/>
    <w:rsid w:val="357900C1"/>
    <w:rsid w:val="35AC1E18"/>
    <w:rsid w:val="35C505A6"/>
    <w:rsid w:val="35C70645"/>
    <w:rsid w:val="35D61672"/>
    <w:rsid w:val="35FF2740"/>
    <w:rsid w:val="36232CE1"/>
    <w:rsid w:val="36323955"/>
    <w:rsid w:val="3679432D"/>
    <w:rsid w:val="369A349D"/>
    <w:rsid w:val="369F6C27"/>
    <w:rsid w:val="36CB3C3C"/>
    <w:rsid w:val="3701379B"/>
    <w:rsid w:val="37156D62"/>
    <w:rsid w:val="375562D8"/>
    <w:rsid w:val="378A5996"/>
    <w:rsid w:val="37DC1481"/>
    <w:rsid w:val="38133C7D"/>
    <w:rsid w:val="382937BA"/>
    <w:rsid w:val="383E78E7"/>
    <w:rsid w:val="3850678B"/>
    <w:rsid w:val="38766CC9"/>
    <w:rsid w:val="38984CBA"/>
    <w:rsid w:val="38B50198"/>
    <w:rsid w:val="38BE57A6"/>
    <w:rsid w:val="38F60B7D"/>
    <w:rsid w:val="38FE633B"/>
    <w:rsid w:val="393A0EED"/>
    <w:rsid w:val="39B43FD8"/>
    <w:rsid w:val="3A135183"/>
    <w:rsid w:val="3A5E7F44"/>
    <w:rsid w:val="3A716D60"/>
    <w:rsid w:val="3A845D59"/>
    <w:rsid w:val="3AB232D4"/>
    <w:rsid w:val="3B0475D8"/>
    <w:rsid w:val="3B197053"/>
    <w:rsid w:val="3B491FEC"/>
    <w:rsid w:val="3B6D6696"/>
    <w:rsid w:val="3B80104C"/>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2264F"/>
    <w:rsid w:val="3E351284"/>
    <w:rsid w:val="3E3731CD"/>
    <w:rsid w:val="3E710829"/>
    <w:rsid w:val="3E915FB5"/>
    <w:rsid w:val="3EB43D32"/>
    <w:rsid w:val="3EBC3B03"/>
    <w:rsid w:val="3EDA3399"/>
    <w:rsid w:val="3EE279FE"/>
    <w:rsid w:val="3EEC2883"/>
    <w:rsid w:val="3F037254"/>
    <w:rsid w:val="3F2D7494"/>
    <w:rsid w:val="3F341FDA"/>
    <w:rsid w:val="3F406797"/>
    <w:rsid w:val="3F8077DC"/>
    <w:rsid w:val="3F9F2861"/>
    <w:rsid w:val="3FC62D15"/>
    <w:rsid w:val="3FD90C2E"/>
    <w:rsid w:val="400617AD"/>
    <w:rsid w:val="400A2999"/>
    <w:rsid w:val="4045124F"/>
    <w:rsid w:val="40B352E4"/>
    <w:rsid w:val="40D71A64"/>
    <w:rsid w:val="40DE4D0C"/>
    <w:rsid w:val="40F94993"/>
    <w:rsid w:val="412C3954"/>
    <w:rsid w:val="4183217A"/>
    <w:rsid w:val="41CE2ED7"/>
    <w:rsid w:val="41F767FB"/>
    <w:rsid w:val="421166AB"/>
    <w:rsid w:val="42254BFC"/>
    <w:rsid w:val="422B7EC8"/>
    <w:rsid w:val="42465CE7"/>
    <w:rsid w:val="42607491"/>
    <w:rsid w:val="42766214"/>
    <w:rsid w:val="42BB3166"/>
    <w:rsid w:val="42C870D2"/>
    <w:rsid w:val="42E200F8"/>
    <w:rsid w:val="42ED35CF"/>
    <w:rsid w:val="430567A9"/>
    <w:rsid w:val="434C0552"/>
    <w:rsid w:val="43877FAE"/>
    <w:rsid w:val="43BF4EF5"/>
    <w:rsid w:val="43C70FC8"/>
    <w:rsid w:val="44146AF0"/>
    <w:rsid w:val="443F66A6"/>
    <w:rsid w:val="445B0B54"/>
    <w:rsid w:val="445C437B"/>
    <w:rsid w:val="44642218"/>
    <w:rsid w:val="44852429"/>
    <w:rsid w:val="44CC3399"/>
    <w:rsid w:val="44D46B04"/>
    <w:rsid w:val="452E2F48"/>
    <w:rsid w:val="458534FF"/>
    <w:rsid w:val="45B323B9"/>
    <w:rsid w:val="45EB4EFB"/>
    <w:rsid w:val="460738BF"/>
    <w:rsid w:val="462C1DA4"/>
    <w:rsid w:val="462C41F0"/>
    <w:rsid w:val="46732134"/>
    <w:rsid w:val="467D3C7F"/>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3A2D00"/>
    <w:rsid w:val="497568E1"/>
    <w:rsid w:val="497668F8"/>
    <w:rsid w:val="49861849"/>
    <w:rsid w:val="498B0440"/>
    <w:rsid w:val="49A370C5"/>
    <w:rsid w:val="49C70014"/>
    <w:rsid w:val="49D17FA6"/>
    <w:rsid w:val="49D958A2"/>
    <w:rsid w:val="49E46282"/>
    <w:rsid w:val="4A43799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D0C1797"/>
    <w:rsid w:val="4D6878B2"/>
    <w:rsid w:val="4DA70CB8"/>
    <w:rsid w:val="4DB22F61"/>
    <w:rsid w:val="4E042310"/>
    <w:rsid w:val="4E0D4016"/>
    <w:rsid w:val="4E2F63FC"/>
    <w:rsid w:val="4E507DC8"/>
    <w:rsid w:val="4E526A36"/>
    <w:rsid w:val="4E7501DB"/>
    <w:rsid w:val="4E7D64B2"/>
    <w:rsid w:val="4EA50A76"/>
    <w:rsid w:val="4F1C4F93"/>
    <w:rsid w:val="4F5804A6"/>
    <w:rsid w:val="4F673C2C"/>
    <w:rsid w:val="4F750F4C"/>
    <w:rsid w:val="4FA62EBF"/>
    <w:rsid w:val="4FA93122"/>
    <w:rsid w:val="4FC35881"/>
    <w:rsid w:val="50152BA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5B5949"/>
    <w:rsid w:val="52CC23B7"/>
    <w:rsid w:val="52CF3723"/>
    <w:rsid w:val="52D85B7B"/>
    <w:rsid w:val="53034162"/>
    <w:rsid w:val="534918DB"/>
    <w:rsid w:val="53564858"/>
    <w:rsid w:val="539F5FC8"/>
    <w:rsid w:val="53CE2623"/>
    <w:rsid w:val="53D25ECD"/>
    <w:rsid w:val="53F71CBC"/>
    <w:rsid w:val="540722D0"/>
    <w:rsid w:val="543F7C4C"/>
    <w:rsid w:val="54523AF9"/>
    <w:rsid w:val="54922F5F"/>
    <w:rsid w:val="549336AD"/>
    <w:rsid w:val="549645C8"/>
    <w:rsid w:val="549700D4"/>
    <w:rsid w:val="54B556AA"/>
    <w:rsid w:val="54BB72C1"/>
    <w:rsid w:val="54DD2685"/>
    <w:rsid w:val="55255119"/>
    <w:rsid w:val="554653E6"/>
    <w:rsid w:val="554E5929"/>
    <w:rsid w:val="55573BF2"/>
    <w:rsid w:val="555E5F03"/>
    <w:rsid w:val="55642939"/>
    <w:rsid w:val="55D84E90"/>
    <w:rsid w:val="560E19DD"/>
    <w:rsid w:val="561518B7"/>
    <w:rsid w:val="561C0194"/>
    <w:rsid w:val="561E52B2"/>
    <w:rsid w:val="563C50A8"/>
    <w:rsid w:val="56523206"/>
    <w:rsid w:val="56C17164"/>
    <w:rsid w:val="56CC18D4"/>
    <w:rsid w:val="56CE4D06"/>
    <w:rsid w:val="56D04A53"/>
    <w:rsid w:val="56E40CB2"/>
    <w:rsid w:val="570A0637"/>
    <w:rsid w:val="57532B67"/>
    <w:rsid w:val="5754703E"/>
    <w:rsid w:val="57CE3069"/>
    <w:rsid w:val="57DC6D22"/>
    <w:rsid w:val="580A67E4"/>
    <w:rsid w:val="580E0210"/>
    <w:rsid w:val="582B4830"/>
    <w:rsid w:val="58680FC3"/>
    <w:rsid w:val="58A741DF"/>
    <w:rsid w:val="58AF5BC4"/>
    <w:rsid w:val="58CB4949"/>
    <w:rsid w:val="58FB3505"/>
    <w:rsid w:val="58FC182E"/>
    <w:rsid w:val="59316A94"/>
    <w:rsid w:val="5957519C"/>
    <w:rsid w:val="596738A7"/>
    <w:rsid w:val="596B1FC3"/>
    <w:rsid w:val="59D81718"/>
    <w:rsid w:val="59F95870"/>
    <w:rsid w:val="5A1D3D5C"/>
    <w:rsid w:val="5A3C6978"/>
    <w:rsid w:val="5A4B569A"/>
    <w:rsid w:val="5AB077D3"/>
    <w:rsid w:val="5AC37690"/>
    <w:rsid w:val="5B090A56"/>
    <w:rsid w:val="5B494C6C"/>
    <w:rsid w:val="5B740217"/>
    <w:rsid w:val="5B753BEE"/>
    <w:rsid w:val="5B76437F"/>
    <w:rsid w:val="5BA16F3B"/>
    <w:rsid w:val="5BA901B2"/>
    <w:rsid w:val="5BAF4427"/>
    <w:rsid w:val="5BBB29A3"/>
    <w:rsid w:val="5BFD1729"/>
    <w:rsid w:val="5BFE2921"/>
    <w:rsid w:val="5C1647C4"/>
    <w:rsid w:val="5C1D7678"/>
    <w:rsid w:val="5C222AB6"/>
    <w:rsid w:val="5C2F66B3"/>
    <w:rsid w:val="5C997478"/>
    <w:rsid w:val="5CE92697"/>
    <w:rsid w:val="5CEA121B"/>
    <w:rsid w:val="5CEA28E2"/>
    <w:rsid w:val="5D181EC4"/>
    <w:rsid w:val="5D3F5714"/>
    <w:rsid w:val="5D5E7905"/>
    <w:rsid w:val="5D6F6844"/>
    <w:rsid w:val="5D7A6542"/>
    <w:rsid w:val="5D883BE2"/>
    <w:rsid w:val="5D8F3CF5"/>
    <w:rsid w:val="5D9C553D"/>
    <w:rsid w:val="5DE8769B"/>
    <w:rsid w:val="5DF4766D"/>
    <w:rsid w:val="5DFD6723"/>
    <w:rsid w:val="5DFE6431"/>
    <w:rsid w:val="5E8121D8"/>
    <w:rsid w:val="5E8D0965"/>
    <w:rsid w:val="5E903AAB"/>
    <w:rsid w:val="5E9639D1"/>
    <w:rsid w:val="5EBC6F90"/>
    <w:rsid w:val="5EC7102A"/>
    <w:rsid w:val="5EDB44DA"/>
    <w:rsid w:val="5F062B31"/>
    <w:rsid w:val="5F2076BC"/>
    <w:rsid w:val="5F2777C3"/>
    <w:rsid w:val="5F332084"/>
    <w:rsid w:val="5F3679A2"/>
    <w:rsid w:val="5F5D7E01"/>
    <w:rsid w:val="5F734C68"/>
    <w:rsid w:val="5F8451F5"/>
    <w:rsid w:val="5FA16929"/>
    <w:rsid w:val="5FE03CF7"/>
    <w:rsid w:val="600136BC"/>
    <w:rsid w:val="604B7FB1"/>
    <w:rsid w:val="60751F73"/>
    <w:rsid w:val="607A2728"/>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4024FD"/>
    <w:rsid w:val="63D44B84"/>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544850"/>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686AEA"/>
    <w:rsid w:val="688447CE"/>
    <w:rsid w:val="688D03FE"/>
    <w:rsid w:val="689F1A2F"/>
    <w:rsid w:val="68A075C7"/>
    <w:rsid w:val="692111E7"/>
    <w:rsid w:val="694836DA"/>
    <w:rsid w:val="696A5AEC"/>
    <w:rsid w:val="696C43B8"/>
    <w:rsid w:val="69727A79"/>
    <w:rsid w:val="69946E00"/>
    <w:rsid w:val="69A51B41"/>
    <w:rsid w:val="69B44B73"/>
    <w:rsid w:val="69B83FDB"/>
    <w:rsid w:val="69D05230"/>
    <w:rsid w:val="69E30A73"/>
    <w:rsid w:val="69F631C5"/>
    <w:rsid w:val="6A36579A"/>
    <w:rsid w:val="6A3D00DF"/>
    <w:rsid w:val="6A453E4C"/>
    <w:rsid w:val="6A7C25DD"/>
    <w:rsid w:val="6AB50B28"/>
    <w:rsid w:val="6ABE279E"/>
    <w:rsid w:val="6AC36CE2"/>
    <w:rsid w:val="6AF41E64"/>
    <w:rsid w:val="6B070110"/>
    <w:rsid w:val="6B150B8B"/>
    <w:rsid w:val="6BE647A0"/>
    <w:rsid w:val="6BEA24AB"/>
    <w:rsid w:val="6BF71B9E"/>
    <w:rsid w:val="6C111ED1"/>
    <w:rsid w:val="6C116F55"/>
    <w:rsid w:val="6C4444B8"/>
    <w:rsid w:val="6C517E18"/>
    <w:rsid w:val="6C612DCA"/>
    <w:rsid w:val="6C7F72AB"/>
    <w:rsid w:val="6D140A4E"/>
    <w:rsid w:val="6D1A3482"/>
    <w:rsid w:val="6D24302F"/>
    <w:rsid w:val="6D2679EA"/>
    <w:rsid w:val="6D2A2553"/>
    <w:rsid w:val="6D342CA5"/>
    <w:rsid w:val="6D443965"/>
    <w:rsid w:val="6D927255"/>
    <w:rsid w:val="6DC365FF"/>
    <w:rsid w:val="6DCB3903"/>
    <w:rsid w:val="6DED52CB"/>
    <w:rsid w:val="6E181130"/>
    <w:rsid w:val="6E36024B"/>
    <w:rsid w:val="6E7406ED"/>
    <w:rsid w:val="6EAA43D2"/>
    <w:rsid w:val="6EC00106"/>
    <w:rsid w:val="6EF81B03"/>
    <w:rsid w:val="6F5A09CD"/>
    <w:rsid w:val="6F920257"/>
    <w:rsid w:val="6FA53DE1"/>
    <w:rsid w:val="6FA54993"/>
    <w:rsid w:val="6FF57A28"/>
    <w:rsid w:val="6FFC7355"/>
    <w:rsid w:val="702870D1"/>
    <w:rsid w:val="70550CD2"/>
    <w:rsid w:val="70877D40"/>
    <w:rsid w:val="7088713D"/>
    <w:rsid w:val="70A92816"/>
    <w:rsid w:val="70B36DCE"/>
    <w:rsid w:val="70C00DA1"/>
    <w:rsid w:val="70EB3B83"/>
    <w:rsid w:val="711940A5"/>
    <w:rsid w:val="713C7039"/>
    <w:rsid w:val="71511AE5"/>
    <w:rsid w:val="715859BC"/>
    <w:rsid w:val="71791D12"/>
    <w:rsid w:val="719F723F"/>
    <w:rsid w:val="71B45728"/>
    <w:rsid w:val="71B93D03"/>
    <w:rsid w:val="71B941A1"/>
    <w:rsid w:val="72435C11"/>
    <w:rsid w:val="7246688E"/>
    <w:rsid w:val="72547518"/>
    <w:rsid w:val="72715317"/>
    <w:rsid w:val="72A51DEC"/>
    <w:rsid w:val="72B217A2"/>
    <w:rsid w:val="72B946C0"/>
    <w:rsid w:val="736C1462"/>
    <w:rsid w:val="736E234A"/>
    <w:rsid w:val="739549D7"/>
    <w:rsid w:val="73A12D22"/>
    <w:rsid w:val="73A55636"/>
    <w:rsid w:val="73CB26CB"/>
    <w:rsid w:val="73F9064A"/>
    <w:rsid w:val="73F9581A"/>
    <w:rsid w:val="74073027"/>
    <w:rsid w:val="741A26E4"/>
    <w:rsid w:val="7436445C"/>
    <w:rsid w:val="74581002"/>
    <w:rsid w:val="747649A7"/>
    <w:rsid w:val="74A321CA"/>
    <w:rsid w:val="74A52E74"/>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6F31C74"/>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62712"/>
    <w:rsid w:val="79575B53"/>
    <w:rsid w:val="79644029"/>
    <w:rsid w:val="79646A13"/>
    <w:rsid w:val="7977664C"/>
    <w:rsid w:val="79C26176"/>
    <w:rsid w:val="79CA5362"/>
    <w:rsid w:val="79F97D40"/>
    <w:rsid w:val="7A106CD8"/>
    <w:rsid w:val="7A2A7C69"/>
    <w:rsid w:val="7A302CED"/>
    <w:rsid w:val="7A372BDF"/>
    <w:rsid w:val="7A4975F8"/>
    <w:rsid w:val="7A507665"/>
    <w:rsid w:val="7A7F72F3"/>
    <w:rsid w:val="7AAE4D50"/>
    <w:rsid w:val="7AB01F9B"/>
    <w:rsid w:val="7ADB33DD"/>
    <w:rsid w:val="7AF64DD9"/>
    <w:rsid w:val="7B327024"/>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1769</Words>
  <Characters>1827</Characters>
  <Lines>0</Lines>
  <Paragraphs>0</Paragraphs>
  <TotalTime>8</TotalTime>
  <ScaleCrop>false</ScaleCrop>
  <LinksUpToDate>false</LinksUpToDate>
  <CharactersWithSpaces>1852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dcterms:modified xsi:type="dcterms:W3CDTF">2022-09-27T07:09:21Z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677E4EC929C543EFA460E46B0CD503CF</vt:lpwstr>
  </property>
</Properties>
</file>