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昆明市呈贡区古城小学</w:t>
      </w:r>
      <w:r>
        <w:rPr>
          <w:rFonts w:hint="default" w:ascii="方正小标宋_GBK" w:eastAsia="方正小标宋_GBK"/>
          <w:sz w:val="44"/>
          <w:szCs w:val="44"/>
          <w:lang w:val="en-US" w:eastAsia="zh-CN"/>
        </w:rPr>
        <w:t>2021</w:t>
      </w:r>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小学教育</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lang w:eastAsia="zh-CN"/>
        </w:rPr>
        <w:t>业务经费项目属于（</w:t>
      </w:r>
      <w:r>
        <w:rPr>
          <w:rFonts w:hint="default" w:ascii="仿宋_GB2312"/>
          <w:szCs w:val="32"/>
          <w:lang w:val="en-US" w:eastAsia="zh-CN"/>
        </w:rPr>
        <w:t>2050202</w:t>
      </w:r>
      <w:r>
        <w:rPr>
          <w:rFonts w:hint="eastAsia" w:ascii="仿宋_GB2312"/>
          <w:szCs w:val="32"/>
          <w:lang w:eastAsia="zh-CN"/>
        </w:rPr>
        <w:t>）小学教育支出共计</w:t>
      </w:r>
      <w:r>
        <w:rPr>
          <w:rFonts w:hint="default" w:ascii="仿宋_GB2312"/>
          <w:szCs w:val="32"/>
          <w:lang w:val="en-US" w:eastAsia="zh-CN"/>
        </w:rPr>
        <w:t>202</w:t>
      </w:r>
      <w:r>
        <w:rPr>
          <w:rFonts w:hint="eastAsia" w:ascii="仿宋_GB2312"/>
          <w:szCs w:val="32"/>
          <w:lang w:val="en-US" w:eastAsia="zh-CN"/>
        </w:rPr>
        <w:t>.</w:t>
      </w:r>
      <w:r>
        <w:rPr>
          <w:rFonts w:hint="default" w:ascii="仿宋_GB2312"/>
          <w:szCs w:val="32"/>
          <w:lang w:val="en-US" w:eastAsia="zh-CN"/>
        </w:rPr>
        <w:t>65</w:t>
      </w:r>
      <w:r>
        <w:rPr>
          <w:rFonts w:hint="eastAsia" w:ascii="仿宋_GB2312"/>
          <w:szCs w:val="32"/>
          <w:lang w:val="en-US" w:eastAsia="zh-CN"/>
        </w:rPr>
        <w:t>万元，其中包含中小学生教科书经费</w:t>
      </w:r>
      <w:r>
        <w:rPr>
          <w:rFonts w:hint="default" w:ascii="仿宋_GB2312"/>
          <w:szCs w:val="32"/>
          <w:lang w:val="en-US" w:eastAsia="zh-CN"/>
        </w:rPr>
        <w:t>4</w:t>
      </w:r>
      <w:r>
        <w:rPr>
          <w:rFonts w:hint="eastAsia" w:ascii="仿宋_GB2312"/>
          <w:szCs w:val="32"/>
          <w:lang w:val="en-US" w:eastAsia="zh-CN"/>
        </w:rPr>
        <w:t>.</w:t>
      </w:r>
      <w:r>
        <w:rPr>
          <w:rFonts w:hint="default" w:ascii="仿宋_GB2312"/>
          <w:szCs w:val="32"/>
          <w:lang w:val="en-US" w:eastAsia="zh-CN"/>
        </w:rPr>
        <w:t>12</w:t>
      </w:r>
      <w:r>
        <w:rPr>
          <w:rFonts w:hint="eastAsia" w:ascii="仿宋_GB2312"/>
          <w:szCs w:val="32"/>
          <w:lang w:val="en-US" w:eastAsia="zh-CN"/>
        </w:rPr>
        <w:t>万元；小学生课后服务经费</w:t>
      </w:r>
      <w:r>
        <w:rPr>
          <w:rFonts w:hint="default" w:ascii="仿宋_GB2312"/>
          <w:szCs w:val="32"/>
          <w:lang w:val="en-US" w:eastAsia="zh-CN"/>
        </w:rPr>
        <w:t>26</w:t>
      </w:r>
      <w:r>
        <w:rPr>
          <w:rFonts w:hint="eastAsia" w:ascii="仿宋_GB2312"/>
          <w:szCs w:val="32"/>
          <w:lang w:val="en-US" w:eastAsia="zh-CN"/>
        </w:rPr>
        <w:t>.</w:t>
      </w:r>
      <w:r>
        <w:rPr>
          <w:rFonts w:hint="default" w:ascii="仿宋_GB2312"/>
          <w:szCs w:val="32"/>
          <w:lang w:val="en-US" w:eastAsia="zh-CN"/>
        </w:rPr>
        <w:t>87</w:t>
      </w:r>
      <w:r>
        <w:rPr>
          <w:rFonts w:hint="eastAsia" w:ascii="仿宋_GB2312"/>
          <w:szCs w:val="32"/>
          <w:lang w:val="en-US" w:eastAsia="zh-CN"/>
        </w:rPr>
        <w:t>万元；城乡义务教育学校公用经费中央资金</w:t>
      </w:r>
      <w:r>
        <w:rPr>
          <w:rFonts w:hint="default" w:ascii="仿宋_GB2312"/>
          <w:szCs w:val="32"/>
          <w:lang w:val="en-US" w:eastAsia="zh-CN"/>
        </w:rPr>
        <w:t>22</w:t>
      </w:r>
      <w:r>
        <w:rPr>
          <w:rFonts w:hint="eastAsia" w:ascii="仿宋_GB2312"/>
          <w:szCs w:val="32"/>
          <w:lang w:val="en-US" w:eastAsia="zh-CN"/>
        </w:rPr>
        <w:t>.</w:t>
      </w:r>
      <w:r>
        <w:rPr>
          <w:rFonts w:hint="default" w:ascii="仿宋_GB2312"/>
          <w:szCs w:val="32"/>
          <w:lang w:val="en-US" w:eastAsia="zh-CN"/>
        </w:rPr>
        <w:t>9</w:t>
      </w:r>
      <w:r>
        <w:rPr>
          <w:rFonts w:hint="eastAsia" w:ascii="仿宋_GB2312"/>
          <w:szCs w:val="32"/>
          <w:lang w:val="en-US" w:eastAsia="zh-CN"/>
        </w:rPr>
        <w:t>2万元；城乡义务教育学校公用经费区级配套</w:t>
      </w:r>
      <w:r>
        <w:rPr>
          <w:rFonts w:hint="default" w:ascii="仿宋_GB2312"/>
          <w:szCs w:val="32"/>
          <w:lang w:val="en-US" w:eastAsia="zh-CN"/>
        </w:rPr>
        <w:t>1</w:t>
      </w:r>
      <w:r>
        <w:rPr>
          <w:rFonts w:hint="eastAsia" w:ascii="仿宋_GB2312"/>
          <w:szCs w:val="32"/>
          <w:lang w:val="en-US" w:eastAsia="zh-CN"/>
        </w:rPr>
        <w:t>.</w:t>
      </w:r>
      <w:r>
        <w:rPr>
          <w:rFonts w:hint="default" w:ascii="仿宋_GB2312"/>
          <w:szCs w:val="32"/>
          <w:lang w:val="en-US" w:eastAsia="zh-CN"/>
        </w:rPr>
        <w:t>9</w:t>
      </w:r>
      <w:r>
        <w:rPr>
          <w:rFonts w:hint="eastAsia" w:ascii="仿宋_GB2312"/>
          <w:szCs w:val="32"/>
          <w:lang w:val="en-US" w:eastAsia="zh-CN"/>
        </w:rPr>
        <w:t>7万元；义务教育家庭经济困难学生生活补助区级配套资金</w:t>
      </w:r>
      <w:r>
        <w:rPr>
          <w:rFonts w:hint="default" w:ascii="仿宋_GB2312"/>
          <w:szCs w:val="32"/>
          <w:lang w:val="en-US" w:eastAsia="zh-CN"/>
        </w:rPr>
        <w:t>2</w:t>
      </w:r>
      <w:r>
        <w:rPr>
          <w:rFonts w:hint="eastAsia" w:ascii="仿宋_GB2312"/>
          <w:szCs w:val="32"/>
          <w:lang w:val="en-US" w:eastAsia="zh-CN"/>
        </w:rPr>
        <w:t>.3万元；义务教育家庭经济困难学生生活补助中央专项资金</w:t>
      </w:r>
      <w:r>
        <w:rPr>
          <w:rFonts w:hint="default" w:ascii="仿宋_GB2312"/>
          <w:szCs w:val="32"/>
          <w:lang w:val="en-US" w:eastAsia="zh-CN"/>
        </w:rPr>
        <w:t>1</w:t>
      </w:r>
      <w:r>
        <w:rPr>
          <w:rFonts w:hint="eastAsia" w:ascii="仿宋_GB2312"/>
          <w:szCs w:val="32"/>
          <w:lang w:val="en-US" w:eastAsia="zh-CN"/>
        </w:rPr>
        <w:t>.</w:t>
      </w:r>
      <w:r>
        <w:rPr>
          <w:rFonts w:hint="default" w:ascii="仿宋_GB2312"/>
          <w:szCs w:val="32"/>
          <w:lang w:val="en-US" w:eastAsia="zh-CN"/>
        </w:rPr>
        <w:t>97</w:t>
      </w:r>
      <w:r>
        <w:rPr>
          <w:rFonts w:hint="eastAsia" w:ascii="仿宋_GB2312"/>
          <w:szCs w:val="32"/>
          <w:lang w:val="en-US" w:eastAsia="zh-CN"/>
        </w:rPr>
        <w:t>万元；义务教育家庭经济困难学生生活补助省级资金</w:t>
      </w:r>
      <w:r>
        <w:rPr>
          <w:rFonts w:hint="default" w:ascii="仿宋_GB2312"/>
          <w:szCs w:val="32"/>
          <w:lang w:val="en-US" w:eastAsia="zh-CN"/>
        </w:rPr>
        <w:t>1</w:t>
      </w:r>
      <w:r>
        <w:rPr>
          <w:rFonts w:hint="eastAsia" w:ascii="仿宋_GB2312"/>
          <w:szCs w:val="32"/>
          <w:lang w:val="en-US" w:eastAsia="zh-CN"/>
        </w:rPr>
        <w:t>.</w:t>
      </w:r>
      <w:r>
        <w:rPr>
          <w:rFonts w:hint="default" w:ascii="仿宋_GB2312"/>
          <w:szCs w:val="32"/>
          <w:lang w:val="en-US" w:eastAsia="zh-CN"/>
        </w:rPr>
        <w:t>0</w:t>
      </w:r>
      <w:r>
        <w:rPr>
          <w:rFonts w:hint="eastAsia" w:ascii="仿宋_GB2312"/>
          <w:szCs w:val="32"/>
          <w:lang w:val="en-US" w:eastAsia="zh-CN"/>
        </w:rPr>
        <w:t>8万元；义务教育家庭经济困难学生生活补助市级资金0.00</w:t>
      </w:r>
      <w:r>
        <w:rPr>
          <w:rFonts w:hint="default" w:ascii="仿宋_GB2312"/>
          <w:szCs w:val="32"/>
          <w:lang w:val="en-US" w:eastAsia="zh-CN"/>
        </w:rPr>
        <w:t>4</w:t>
      </w:r>
      <w:r>
        <w:rPr>
          <w:rFonts w:hint="eastAsia" w:ascii="仿宋_GB2312"/>
          <w:szCs w:val="32"/>
          <w:lang w:val="en-US" w:eastAsia="zh-CN"/>
        </w:rPr>
        <w:t>万元；义务教育学校省级公用经费0.</w:t>
      </w:r>
      <w:r>
        <w:rPr>
          <w:rFonts w:hint="default" w:ascii="仿宋_GB2312"/>
          <w:szCs w:val="32"/>
          <w:lang w:val="en-US" w:eastAsia="zh-CN"/>
        </w:rPr>
        <w:t>1</w:t>
      </w:r>
      <w:r>
        <w:rPr>
          <w:rFonts w:hint="eastAsia" w:ascii="仿宋_GB2312"/>
          <w:szCs w:val="32"/>
          <w:lang w:val="en-US" w:eastAsia="zh-CN"/>
        </w:rPr>
        <w:t>9万元；教育教学设施设备采购</w:t>
      </w:r>
      <w:r>
        <w:rPr>
          <w:rFonts w:hint="default" w:ascii="仿宋_GB2312"/>
          <w:szCs w:val="32"/>
          <w:lang w:val="en-US" w:eastAsia="zh-CN"/>
        </w:rPr>
        <w:t>45</w:t>
      </w:r>
      <w:r>
        <w:rPr>
          <w:rFonts w:hint="eastAsia" w:ascii="仿宋_GB2312"/>
          <w:szCs w:val="32"/>
          <w:lang w:val="en-US" w:eastAsia="zh-CN"/>
        </w:rPr>
        <w:t>.</w:t>
      </w:r>
      <w:r>
        <w:rPr>
          <w:rFonts w:hint="default" w:ascii="仿宋_GB2312"/>
          <w:szCs w:val="32"/>
          <w:lang w:val="en-US" w:eastAsia="zh-CN"/>
        </w:rPr>
        <w:t>5</w:t>
      </w:r>
      <w:r>
        <w:rPr>
          <w:rFonts w:hint="eastAsia" w:ascii="仿宋_GB2312"/>
          <w:szCs w:val="32"/>
          <w:lang w:val="en-US" w:eastAsia="zh-CN"/>
        </w:rPr>
        <w:t>5万元;绿化保洁人员经费</w:t>
      </w:r>
      <w:r>
        <w:rPr>
          <w:rFonts w:hint="default" w:ascii="仿宋_GB2312"/>
          <w:szCs w:val="32"/>
          <w:lang w:val="en-US" w:eastAsia="zh-CN"/>
        </w:rPr>
        <w:t>2</w:t>
      </w:r>
      <w:r>
        <w:rPr>
          <w:rFonts w:hint="eastAsia" w:ascii="仿宋_GB2312"/>
          <w:szCs w:val="32"/>
          <w:lang w:val="en-US" w:eastAsia="zh-CN"/>
        </w:rPr>
        <w:t>.</w:t>
      </w:r>
      <w:r>
        <w:rPr>
          <w:rFonts w:hint="default" w:ascii="仿宋_GB2312"/>
          <w:szCs w:val="32"/>
          <w:lang w:val="en-US" w:eastAsia="zh-CN"/>
        </w:rPr>
        <w:t>4</w:t>
      </w:r>
      <w:r>
        <w:rPr>
          <w:rFonts w:hint="eastAsia" w:ascii="仿宋_GB2312"/>
          <w:szCs w:val="32"/>
          <w:lang w:val="en-US" w:eastAsia="zh-CN"/>
        </w:rPr>
        <w:t>万元;社会化聘用教师和临时聘用教师工资经费</w:t>
      </w:r>
      <w:r>
        <w:rPr>
          <w:rFonts w:hint="default" w:ascii="仿宋_GB2312"/>
          <w:szCs w:val="32"/>
          <w:lang w:val="en-US" w:eastAsia="zh-CN"/>
        </w:rPr>
        <w:t>65</w:t>
      </w:r>
      <w:r>
        <w:rPr>
          <w:rFonts w:hint="eastAsia" w:ascii="仿宋_GB2312"/>
          <w:szCs w:val="32"/>
          <w:lang w:val="en-US" w:eastAsia="zh-CN"/>
        </w:rPr>
        <w:t>.</w:t>
      </w:r>
      <w:r>
        <w:rPr>
          <w:rFonts w:hint="default" w:ascii="仿宋_GB2312"/>
          <w:szCs w:val="32"/>
          <w:lang w:val="en-US" w:eastAsia="zh-CN"/>
        </w:rPr>
        <w:t>6</w:t>
      </w:r>
      <w:r>
        <w:rPr>
          <w:rFonts w:hint="eastAsia" w:ascii="仿宋_GB2312"/>
          <w:szCs w:val="32"/>
          <w:lang w:val="en-US" w:eastAsia="zh-CN"/>
        </w:rPr>
        <w:t>9万元;校园文化建设经费</w:t>
      </w:r>
      <w:r>
        <w:rPr>
          <w:rFonts w:hint="default" w:ascii="仿宋_GB2312"/>
          <w:szCs w:val="32"/>
          <w:lang w:val="en-US" w:eastAsia="zh-CN"/>
        </w:rPr>
        <w:t>15</w:t>
      </w:r>
      <w:r>
        <w:rPr>
          <w:rFonts w:hint="eastAsia" w:ascii="仿宋_GB2312"/>
          <w:szCs w:val="32"/>
          <w:lang w:val="en-US" w:eastAsia="zh-CN"/>
        </w:rPr>
        <w:t>万元;安保经费</w:t>
      </w:r>
      <w:r>
        <w:rPr>
          <w:rFonts w:hint="default" w:ascii="仿宋_GB2312"/>
          <w:szCs w:val="32"/>
          <w:lang w:val="en-US" w:eastAsia="zh-CN"/>
        </w:rPr>
        <w:t>12</w:t>
      </w:r>
      <w:r>
        <w:rPr>
          <w:rFonts w:hint="eastAsia" w:ascii="仿宋_GB2312"/>
          <w:szCs w:val="32"/>
          <w:lang w:val="en-US" w:eastAsia="zh-CN"/>
        </w:rPr>
        <w:t>.</w:t>
      </w:r>
      <w:r>
        <w:rPr>
          <w:rFonts w:hint="default" w:ascii="仿宋_GB2312"/>
          <w:szCs w:val="32"/>
          <w:lang w:val="en-US" w:eastAsia="zh-CN"/>
        </w:rPr>
        <w:t>61</w:t>
      </w:r>
      <w:r>
        <w:rPr>
          <w:rFonts w:hint="eastAsia" w:ascii="仿宋_GB2312"/>
          <w:szCs w:val="32"/>
          <w:lang w:val="en-US" w:eastAsia="zh-CN"/>
        </w:rPr>
        <w:t>万元。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val="en-US" w:eastAsia="zh-CN"/>
        </w:rPr>
      </w:pP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用于学校日常运营产生的专用材料费、办公费、水费、电费、培训费、劳务费等。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lang w:eastAsia="zh-CN"/>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仿宋_GB2312"/>
          <w:szCs w:val="32"/>
          <w:lang w:val="en-US" w:eastAsia="zh-CN"/>
        </w:rPr>
      </w:pPr>
      <w:r>
        <w:rPr>
          <w:rFonts w:hint="eastAsia" w:ascii="仿宋_GB2312"/>
          <w:szCs w:val="32"/>
          <w:lang w:eastAsia="zh-CN"/>
        </w:rPr>
        <w:t>小学教育支出项目共使用</w:t>
      </w:r>
      <w:r>
        <w:rPr>
          <w:rFonts w:hint="default" w:ascii="仿宋_GB2312"/>
          <w:szCs w:val="32"/>
          <w:lang w:val="en-US" w:eastAsia="zh-CN"/>
        </w:rPr>
        <w:t>14</w:t>
      </w:r>
      <w:r>
        <w:rPr>
          <w:rFonts w:hint="eastAsia" w:ascii="仿宋_GB2312"/>
          <w:szCs w:val="32"/>
          <w:lang w:val="en-US" w:eastAsia="zh-CN"/>
        </w:rPr>
        <w:t>个项目资金，</w:t>
      </w:r>
      <w:r>
        <w:rPr>
          <w:rFonts w:hint="eastAsia" w:ascii="仿宋_GB2312"/>
          <w:szCs w:val="32"/>
          <w:lang w:eastAsia="zh-CN"/>
        </w:rPr>
        <w:t>财政拨款资金总计</w:t>
      </w:r>
      <w:r>
        <w:rPr>
          <w:rFonts w:hint="default" w:ascii="仿宋_GB2312"/>
          <w:szCs w:val="32"/>
          <w:lang w:val="en-US" w:eastAsia="zh-CN"/>
        </w:rPr>
        <w:t>204</w:t>
      </w:r>
      <w:r>
        <w:rPr>
          <w:rFonts w:hint="eastAsia" w:ascii="仿宋_GB2312"/>
          <w:szCs w:val="32"/>
          <w:lang w:val="en-US" w:eastAsia="zh-CN"/>
        </w:rPr>
        <w:t>.</w:t>
      </w:r>
      <w:r>
        <w:rPr>
          <w:rFonts w:hint="default" w:ascii="仿宋_GB2312"/>
          <w:szCs w:val="32"/>
          <w:lang w:val="en-US" w:eastAsia="zh-CN"/>
        </w:rPr>
        <w:t>69</w:t>
      </w:r>
      <w:r>
        <w:rPr>
          <w:rFonts w:hint="eastAsia" w:ascii="仿宋_GB2312"/>
          <w:szCs w:val="32"/>
          <w:lang w:val="en-US" w:eastAsia="zh-CN"/>
        </w:rPr>
        <w:t>万元，其中上年结转</w:t>
      </w:r>
      <w:r>
        <w:rPr>
          <w:rFonts w:hint="default" w:ascii="仿宋_GB2312"/>
          <w:szCs w:val="32"/>
          <w:lang w:val="en-US" w:eastAsia="zh-CN"/>
        </w:rPr>
        <w:t>2</w:t>
      </w:r>
      <w:r>
        <w:rPr>
          <w:rFonts w:hint="eastAsia" w:ascii="仿宋_GB2312"/>
          <w:szCs w:val="32"/>
          <w:lang w:val="en-US" w:eastAsia="zh-CN"/>
        </w:rPr>
        <w:t>.</w:t>
      </w:r>
      <w:r>
        <w:rPr>
          <w:rFonts w:hint="default" w:ascii="仿宋_GB2312"/>
          <w:szCs w:val="32"/>
          <w:lang w:val="en-US" w:eastAsia="zh-CN"/>
        </w:rPr>
        <w:t>68</w:t>
      </w:r>
      <w:r>
        <w:rPr>
          <w:rFonts w:hint="eastAsia" w:ascii="仿宋_GB2312"/>
          <w:szCs w:val="32"/>
          <w:lang w:val="en-US" w:eastAsia="zh-CN"/>
        </w:rPr>
        <w:t>万元，本年收到财政拨款</w:t>
      </w:r>
      <w:r>
        <w:rPr>
          <w:rFonts w:hint="default" w:ascii="仿宋_GB2312"/>
          <w:szCs w:val="32"/>
          <w:lang w:val="en-US" w:eastAsia="zh-CN"/>
        </w:rPr>
        <w:t>202</w:t>
      </w:r>
      <w:r>
        <w:rPr>
          <w:rFonts w:hint="eastAsia" w:ascii="仿宋_GB2312"/>
          <w:szCs w:val="32"/>
          <w:lang w:val="en-US" w:eastAsia="zh-CN"/>
        </w:rPr>
        <w:t>.</w:t>
      </w:r>
      <w:r>
        <w:rPr>
          <w:rFonts w:hint="default" w:ascii="仿宋_GB2312"/>
          <w:szCs w:val="32"/>
          <w:lang w:val="en-US" w:eastAsia="zh-CN"/>
        </w:rPr>
        <w:t>0</w:t>
      </w:r>
      <w:r>
        <w:rPr>
          <w:rFonts w:hint="eastAsia" w:ascii="仿宋_GB2312"/>
          <w:szCs w:val="32"/>
          <w:lang w:val="en-US" w:eastAsia="zh-CN"/>
        </w:rPr>
        <w:t>1万元，</w:t>
      </w:r>
      <w:r>
        <w:rPr>
          <w:rFonts w:hint="eastAsia" w:ascii="仿宋_GB2312"/>
          <w:szCs w:val="32"/>
          <w:lang w:eastAsia="zh-CN"/>
        </w:rPr>
        <w:t>项目资金本年实际支出</w:t>
      </w:r>
      <w:r>
        <w:rPr>
          <w:rFonts w:hint="default" w:ascii="仿宋_GB2312"/>
          <w:szCs w:val="32"/>
          <w:lang w:val="en-US" w:eastAsia="zh-CN"/>
        </w:rPr>
        <w:t>202</w:t>
      </w:r>
      <w:r>
        <w:rPr>
          <w:rFonts w:hint="eastAsia" w:ascii="仿宋_GB2312"/>
          <w:szCs w:val="32"/>
          <w:lang w:val="en-US" w:eastAsia="zh-CN"/>
        </w:rPr>
        <w:t>.</w:t>
      </w:r>
      <w:r>
        <w:rPr>
          <w:rFonts w:hint="default" w:ascii="仿宋_GB2312"/>
          <w:szCs w:val="32"/>
          <w:lang w:val="en-US" w:eastAsia="zh-CN"/>
        </w:rPr>
        <w:t>65</w:t>
      </w:r>
      <w:r>
        <w:rPr>
          <w:rFonts w:hint="eastAsia" w:ascii="仿宋_GB2312"/>
          <w:szCs w:val="32"/>
          <w:lang w:val="en-US" w:eastAsia="zh-CN"/>
        </w:rPr>
        <w:t>万</w:t>
      </w:r>
      <w:r>
        <w:rPr>
          <w:rFonts w:hint="eastAsia" w:ascii="仿宋_GB2312"/>
          <w:szCs w:val="32"/>
          <w:lang w:eastAsia="zh-CN"/>
        </w:rPr>
        <w:t>元，年末结转和结余</w:t>
      </w:r>
      <w:r>
        <w:rPr>
          <w:rFonts w:hint="default" w:ascii="仿宋_GB2312"/>
          <w:szCs w:val="32"/>
          <w:lang w:val="en-US" w:eastAsia="zh-CN"/>
        </w:rPr>
        <w:t>2</w:t>
      </w:r>
      <w:r>
        <w:rPr>
          <w:rFonts w:hint="eastAsia" w:ascii="仿宋_GB2312"/>
          <w:szCs w:val="32"/>
          <w:lang w:val="en-US" w:eastAsia="zh-CN"/>
        </w:rPr>
        <w:t>.</w:t>
      </w:r>
      <w:r>
        <w:rPr>
          <w:rFonts w:hint="default" w:ascii="仿宋_GB2312"/>
          <w:szCs w:val="32"/>
          <w:lang w:val="en-US" w:eastAsia="zh-CN"/>
        </w:rPr>
        <w:t>0</w:t>
      </w:r>
      <w:r>
        <w:rPr>
          <w:rFonts w:hint="eastAsia" w:ascii="仿宋_GB2312"/>
          <w:szCs w:val="32"/>
          <w:lang w:val="en-US" w:eastAsia="zh-CN"/>
        </w:rPr>
        <w:t>4万</w:t>
      </w:r>
      <w:bookmarkStart w:id="0" w:name="_GoBack"/>
      <w:bookmarkEnd w:id="0"/>
      <w:r>
        <w:rPr>
          <w:rFonts w:hint="eastAsia" w:ascii="仿宋_GB2312"/>
          <w:szCs w:val="32"/>
          <w:lang w:val="en-US" w:eastAsia="zh-CN"/>
        </w:rPr>
        <w:t>元。</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组织实施情况：</w:t>
      </w:r>
      <w:r>
        <w:rPr>
          <w:rFonts w:hint="default" w:ascii="仿宋_GB2312"/>
          <w:szCs w:val="32"/>
          <w:lang w:eastAsia="zh-CN"/>
        </w:rPr>
        <w:t>1</w:t>
      </w:r>
      <w:r>
        <w:rPr>
          <w:rFonts w:hint="eastAsia" w:ascii="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仿宋_GB2312"/>
          <w:szCs w:val="32"/>
          <w:lang w:val="en-US" w:eastAsia="zh-CN"/>
        </w:rPr>
        <w:t>2</w:t>
      </w:r>
      <w:r>
        <w:rPr>
          <w:rFonts w:hint="eastAsia" w:ascii="仿宋_GB2312"/>
          <w:szCs w:val="32"/>
          <w:lang w:val="en-US" w:eastAsia="zh-CN"/>
        </w:rPr>
        <w:t>、</w:t>
      </w:r>
      <w:r>
        <w:rPr>
          <w:rFonts w:hint="eastAsia" w:ascii="仿宋_GB2312"/>
          <w:szCs w:val="32"/>
          <w:lang w:eastAsia="zh-CN"/>
        </w:rPr>
        <w:t>实施评价：（</w:t>
      </w:r>
      <w:r>
        <w:rPr>
          <w:rFonts w:hint="default" w:ascii="仿宋_GB2312"/>
          <w:szCs w:val="32"/>
          <w:lang w:eastAsia="zh-CN"/>
        </w:rPr>
        <w:t>1</w:t>
      </w:r>
      <w:r>
        <w:rPr>
          <w:rFonts w:hint="eastAsia" w:ascii="仿宋_GB2312"/>
          <w:szCs w:val="32"/>
          <w:lang w:eastAsia="zh-CN"/>
        </w:rPr>
        <w:t>）业务处室人员在财务人员的全力配合下，根据自评方案对所掌握的有关资料进行分类、整理和分析。（</w:t>
      </w:r>
      <w:r>
        <w:rPr>
          <w:rFonts w:hint="default" w:ascii="仿宋_GB2312"/>
          <w:szCs w:val="32"/>
          <w:lang w:eastAsia="zh-CN"/>
        </w:rPr>
        <w:t>2</w:t>
      </w:r>
      <w:r>
        <w:rPr>
          <w:rFonts w:hint="eastAsia" w:ascii="仿宋_GB2312"/>
          <w:szCs w:val="32"/>
          <w:lang w:eastAsia="zh-CN"/>
        </w:rPr>
        <w:t>）根据部门预期绩效目标设定的情况，审查有关对应的业务资料。根据部门预算安排情况，审查有关对应的收支财务资料。（</w:t>
      </w:r>
      <w:r>
        <w:rPr>
          <w:rFonts w:hint="default" w:ascii="仿宋_GB2312"/>
          <w:szCs w:val="32"/>
          <w:lang w:eastAsia="zh-CN"/>
        </w:rPr>
        <w:t>3</w:t>
      </w:r>
      <w:r>
        <w:rPr>
          <w:rFonts w:hint="eastAsia" w:ascii="仿宋_GB2312"/>
          <w:szCs w:val="32"/>
          <w:lang w:eastAsia="zh-CN"/>
        </w:rPr>
        <w:t>）根据业务资料、财务资料，按照自评方案对履职效益或质量做出评判。（</w:t>
      </w:r>
      <w:r>
        <w:rPr>
          <w:rFonts w:hint="default" w:ascii="仿宋_GB2312"/>
          <w:szCs w:val="32"/>
          <w:lang w:eastAsia="zh-CN"/>
        </w:rPr>
        <w:t>4</w:t>
      </w:r>
      <w:r>
        <w:rPr>
          <w:rFonts w:hint="eastAsia" w:ascii="仿宋_GB2312"/>
          <w:szCs w:val="32"/>
          <w:lang w:eastAsia="zh-CN"/>
        </w:rPr>
        <w:t>）对照评价指标体系与标准，通过分析相关评价资料，对部门整体绩效情况进行综合性评判并利用算术平均法计算打分。（</w:t>
      </w:r>
      <w:r>
        <w:rPr>
          <w:rFonts w:hint="default" w:ascii="仿宋_GB2312"/>
          <w:szCs w:val="32"/>
          <w:lang w:eastAsia="zh-CN"/>
        </w:rPr>
        <w:t>5</w:t>
      </w:r>
      <w:r>
        <w:rPr>
          <w:rFonts w:hint="eastAsia" w:ascii="仿宋_GB2312"/>
          <w:szCs w:val="32"/>
          <w:lang w:eastAsia="zh-CN"/>
        </w:rPr>
        <w:t>）形成评价结论并撰写自评报告。</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eastAsia="zh-CN"/>
        </w:rPr>
        <w:t>项目管理情况分析</w:t>
      </w:r>
      <w:r>
        <w:rPr>
          <w:rFonts w:hint="eastAsia" w:ascii="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szCs w:val="32"/>
          <w:lang w:eastAsia="zh-CN"/>
        </w:rPr>
        <w:t>确保资金使用安全有效，会计信息真实、完整和准确</w:t>
      </w:r>
      <w:r>
        <w:rPr>
          <w:rFonts w:hint="eastAsia" w:ascii="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业务经费项目采取项目工作领导小组负责制，全体成员积极配合、通力合作。项目工作领导小组负责协调相关工作，项目实施及资金管理。项目资金</w:t>
      </w:r>
      <w:r>
        <w:rPr>
          <w:rFonts w:hint="eastAsia" w:ascii="仿宋_GB2312"/>
          <w:szCs w:val="32"/>
          <w:lang w:eastAsia="zh-CN"/>
        </w:rPr>
        <w:t>由学校具体管理，按</w:t>
      </w:r>
      <w:r>
        <w:rPr>
          <w:rFonts w:hint="eastAsia" w:ascii="仿宋_GB2312"/>
          <w:szCs w:val="32"/>
          <w:lang w:eastAsia="zh-CN"/>
        </w:rPr>
        <w:t>项目计划，制定管理制度，对项目资金按项目单独核算实行“专款专用、专人管理”，不得挤占挪用项目资金。指派专人长期对项目的实施定期或不定期的进行检查和监督，及时协调解决困难和问题</w:t>
      </w:r>
      <w:r>
        <w:rPr>
          <w:rFonts w:hint="eastAsia" w:ascii="仿宋_GB231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项目的经济性分析</w:t>
      </w:r>
      <w:r>
        <w:rPr>
          <w:rFonts w:hint="eastAsia" w:ascii="仿宋_GB2312"/>
          <w:szCs w:val="32"/>
          <w:lang w:eastAsia="zh-CN"/>
        </w:rPr>
        <w:t>：促进义务教育均衡发展，提高学校老师、学生的综合素质，保障辖区内适龄儿童就近或相对就近入学；</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项目的效率性分析</w:t>
      </w:r>
      <w:r>
        <w:rPr>
          <w:rFonts w:hint="eastAsia" w:ascii="仿宋_GB2312"/>
          <w:szCs w:val="32"/>
          <w:lang w:eastAsia="zh-CN"/>
        </w:rPr>
        <w:t>：有效保障学校日常工作开展，保障学生教育教学活动有效开展，按质量完成教学任务和教学质量；</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 xml:space="preserve"> </w:t>
      </w:r>
      <w:r>
        <w:rPr>
          <w:rFonts w:hint="eastAsia" w:ascii="仿宋_GB2312"/>
          <w:szCs w:val="32"/>
          <w:lang w:eastAsia="zh-CN"/>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101569"/>
    <w:rsid w:val="00172C1C"/>
    <w:rsid w:val="001C1F4B"/>
    <w:rsid w:val="005B681C"/>
    <w:rsid w:val="00B248CE"/>
    <w:rsid w:val="00B52690"/>
    <w:rsid w:val="00BE353D"/>
    <w:rsid w:val="00F92C4F"/>
    <w:rsid w:val="010419BF"/>
    <w:rsid w:val="010D01B4"/>
    <w:rsid w:val="01176AF4"/>
    <w:rsid w:val="013701CB"/>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294643"/>
    <w:rsid w:val="032B79D5"/>
    <w:rsid w:val="032C124E"/>
    <w:rsid w:val="0364652C"/>
    <w:rsid w:val="03965315"/>
    <w:rsid w:val="03A21CCF"/>
    <w:rsid w:val="03A22D6C"/>
    <w:rsid w:val="03A71D3C"/>
    <w:rsid w:val="03AB082B"/>
    <w:rsid w:val="03DB1059"/>
    <w:rsid w:val="03E92D54"/>
    <w:rsid w:val="03EE7F53"/>
    <w:rsid w:val="03F27110"/>
    <w:rsid w:val="03FB33DE"/>
    <w:rsid w:val="04515B64"/>
    <w:rsid w:val="04826DB4"/>
    <w:rsid w:val="049D659C"/>
    <w:rsid w:val="04B0127C"/>
    <w:rsid w:val="05022FB9"/>
    <w:rsid w:val="05034DB9"/>
    <w:rsid w:val="053E16D1"/>
    <w:rsid w:val="054F6322"/>
    <w:rsid w:val="056832B2"/>
    <w:rsid w:val="056F3ED5"/>
    <w:rsid w:val="05793C8D"/>
    <w:rsid w:val="05816FE5"/>
    <w:rsid w:val="058A7E67"/>
    <w:rsid w:val="05A754DF"/>
    <w:rsid w:val="05AE36CA"/>
    <w:rsid w:val="05B4170D"/>
    <w:rsid w:val="05C32F39"/>
    <w:rsid w:val="05E668FA"/>
    <w:rsid w:val="06380C93"/>
    <w:rsid w:val="065C129F"/>
    <w:rsid w:val="06683458"/>
    <w:rsid w:val="067D5F45"/>
    <w:rsid w:val="069C0B16"/>
    <w:rsid w:val="06BD3E45"/>
    <w:rsid w:val="06EC1A07"/>
    <w:rsid w:val="06F71FA1"/>
    <w:rsid w:val="06FC1B07"/>
    <w:rsid w:val="0717375D"/>
    <w:rsid w:val="071B774F"/>
    <w:rsid w:val="072111CA"/>
    <w:rsid w:val="07344224"/>
    <w:rsid w:val="075E72BF"/>
    <w:rsid w:val="079071B3"/>
    <w:rsid w:val="07DB56AD"/>
    <w:rsid w:val="0808616E"/>
    <w:rsid w:val="081D6032"/>
    <w:rsid w:val="084776CB"/>
    <w:rsid w:val="08631A09"/>
    <w:rsid w:val="08712671"/>
    <w:rsid w:val="089F5182"/>
    <w:rsid w:val="08C73F1B"/>
    <w:rsid w:val="08EF0CC7"/>
    <w:rsid w:val="095F1821"/>
    <w:rsid w:val="09A36495"/>
    <w:rsid w:val="09C44746"/>
    <w:rsid w:val="09C82A7E"/>
    <w:rsid w:val="09E56811"/>
    <w:rsid w:val="09EB1993"/>
    <w:rsid w:val="09FE3A24"/>
    <w:rsid w:val="0A1762DE"/>
    <w:rsid w:val="0A193C15"/>
    <w:rsid w:val="0A323D45"/>
    <w:rsid w:val="0A3709CD"/>
    <w:rsid w:val="0A5A7430"/>
    <w:rsid w:val="0A641EA6"/>
    <w:rsid w:val="0A716A8A"/>
    <w:rsid w:val="0AD438ED"/>
    <w:rsid w:val="0AD87EFB"/>
    <w:rsid w:val="0B0B79B6"/>
    <w:rsid w:val="0B457769"/>
    <w:rsid w:val="0B48400B"/>
    <w:rsid w:val="0B5877E0"/>
    <w:rsid w:val="0B5F4699"/>
    <w:rsid w:val="0BC321F4"/>
    <w:rsid w:val="0BD212B0"/>
    <w:rsid w:val="0BF02C51"/>
    <w:rsid w:val="0C7B3567"/>
    <w:rsid w:val="0CD31715"/>
    <w:rsid w:val="0D1B57F0"/>
    <w:rsid w:val="0D1D53DD"/>
    <w:rsid w:val="0D1E5E65"/>
    <w:rsid w:val="0D486A3B"/>
    <w:rsid w:val="0D5F717F"/>
    <w:rsid w:val="0D752BC2"/>
    <w:rsid w:val="0D7B510F"/>
    <w:rsid w:val="0D9269D6"/>
    <w:rsid w:val="0DAA71E6"/>
    <w:rsid w:val="0DFD3DCC"/>
    <w:rsid w:val="0EB06CCF"/>
    <w:rsid w:val="0EB43F87"/>
    <w:rsid w:val="0EC54557"/>
    <w:rsid w:val="0ED73C5D"/>
    <w:rsid w:val="0EF137C4"/>
    <w:rsid w:val="0F270E3E"/>
    <w:rsid w:val="0F2F64F6"/>
    <w:rsid w:val="0F5013EC"/>
    <w:rsid w:val="0F6A5CD8"/>
    <w:rsid w:val="0FA67D74"/>
    <w:rsid w:val="0FC71307"/>
    <w:rsid w:val="0FDF03A3"/>
    <w:rsid w:val="10027569"/>
    <w:rsid w:val="102657E3"/>
    <w:rsid w:val="102668D4"/>
    <w:rsid w:val="102844E7"/>
    <w:rsid w:val="10301638"/>
    <w:rsid w:val="10306027"/>
    <w:rsid w:val="10616FC8"/>
    <w:rsid w:val="1097388E"/>
    <w:rsid w:val="109C7D09"/>
    <w:rsid w:val="10C918F0"/>
    <w:rsid w:val="10F01085"/>
    <w:rsid w:val="11176EDF"/>
    <w:rsid w:val="1131354C"/>
    <w:rsid w:val="11426D9A"/>
    <w:rsid w:val="114A0A14"/>
    <w:rsid w:val="11644C39"/>
    <w:rsid w:val="116645D5"/>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963277"/>
    <w:rsid w:val="13A46379"/>
    <w:rsid w:val="13B73C20"/>
    <w:rsid w:val="13D61C30"/>
    <w:rsid w:val="141554C8"/>
    <w:rsid w:val="141A14B2"/>
    <w:rsid w:val="14314B43"/>
    <w:rsid w:val="146C78B7"/>
    <w:rsid w:val="146D2176"/>
    <w:rsid w:val="147B5916"/>
    <w:rsid w:val="148A0FC1"/>
    <w:rsid w:val="149A7D16"/>
    <w:rsid w:val="151333BB"/>
    <w:rsid w:val="151B1F81"/>
    <w:rsid w:val="15225C5D"/>
    <w:rsid w:val="15787EEF"/>
    <w:rsid w:val="157E17E6"/>
    <w:rsid w:val="158D294E"/>
    <w:rsid w:val="15914050"/>
    <w:rsid w:val="159D4049"/>
    <w:rsid w:val="15CC7B0F"/>
    <w:rsid w:val="15DE0EFB"/>
    <w:rsid w:val="15E43059"/>
    <w:rsid w:val="16223961"/>
    <w:rsid w:val="164613D4"/>
    <w:rsid w:val="16514884"/>
    <w:rsid w:val="16551D86"/>
    <w:rsid w:val="16663DB9"/>
    <w:rsid w:val="16951628"/>
    <w:rsid w:val="16CD24EB"/>
    <w:rsid w:val="16DF3B6C"/>
    <w:rsid w:val="16E66963"/>
    <w:rsid w:val="17023D15"/>
    <w:rsid w:val="173E4D36"/>
    <w:rsid w:val="173E4FE9"/>
    <w:rsid w:val="1796390A"/>
    <w:rsid w:val="17D11706"/>
    <w:rsid w:val="17D858C9"/>
    <w:rsid w:val="17E03085"/>
    <w:rsid w:val="17FC10C9"/>
    <w:rsid w:val="18042E49"/>
    <w:rsid w:val="180949E1"/>
    <w:rsid w:val="180C6D7F"/>
    <w:rsid w:val="185C2EC6"/>
    <w:rsid w:val="1872212F"/>
    <w:rsid w:val="18E144C4"/>
    <w:rsid w:val="192D0BBE"/>
    <w:rsid w:val="19496852"/>
    <w:rsid w:val="195102BA"/>
    <w:rsid w:val="19522263"/>
    <w:rsid w:val="195D0DA0"/>
    <w:rsid w:val="196C4CD5"/>
    <w:rsid w:val="198458F8"/>
    <w:rsid w:val="19B77F35"/>
    <w:rsid w:val="19BA2A1E"/>
    <w:rsid w:val="19DF7F59"/>
    <w:rsid w:val="19E63DA8"/>
    <w:rsid w:val="1A303929"/>
    <w:rsid w:val="1A444D9C"/>
    <w:rsid w:val="1A5870B5"/>
    <w:rsid w:val="1A6E2D73"/>
    <w:rsid w:val="1A7543C9"/>
    <w:rsid w:val="1A9D2BC8"/>
    <w:rsid w:val="1AA467E4"/>
    <w:rsid w:val="1AB74052"/>
    <w:rsid w:val="1ADE093C"/>
    <w:rsid w:val="1ADF5924"/>
    <w:rsid w:val="1AEF4046"/>
    <w:rsid w:val="1B130848"/>
    <w:rsid w:val="1B170742"/>
    <w:rsid w:val="1B370D54"/>
    <w:rsid w:val="1B6130D5"/>
    <w:rsid w:val="1B65517C"/>
    <w:rsid w:val="1BDE656E"/>
    <w:rsid w:val="1C044BAE"/>
    <w:rsid w:val="1C106F34"/>
    <w:rsid w:val="1C2F73D7"/>
    <w:rsid w:val="1C644008"/>
    <w:rsid w:val="1C95232F"/>
    <w:rsid w:val="1CA041C9"/>
    <w:rsid w:val="1CC87FD7"/>
    <w:rsid w:val="1CCD483F"/>
    <w:rsid w:val="1CE7720C"/>
    <w:rsid w:val="1CFA3E7F"/>
    <w:rsid w:val="1D5D42B2"/>
    <w:rsid w:val="1D623DC5"/>
    <w:rsid w:val="1D6608FE"/>
    <w:rsid w:val="1D6E3F88"/>
    <w:rsid w:val="1D837CCB"/>
    <w:rsid w:val="1D8E1D46"/>
    <w:rsid w:val="1DA448B8"/>
    <w:rsid w:val="1DBA56AC"/>
    <w:rsid w:val="1E02603A"/>
    <w:rsid w:val="1E13148F"/>
    <w:rsid w:val="1E472722"/>
    <w:rsid w:val="1E611CD2"/>
    <w:rsid w:val="1E730E0E"/>
    <w:rsid w:val="1ECA37DC"/>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A2D55"/>
    <w:rsid w:val="1FC26389"/>
    <w:rsid w:val="1FCD2762"/>
    <w:rsid w:val="20085EE1"/>
    <w:rsid w:val="201A4A22"/>
    <w:rsid w:val="20303B21"/>
    <w:rsid w:val="206B2351"/>
    <w:rsid w:val="209548C1"/>
    <w:rsid w:val="20A36C97"/>
    <w:rsid w:val="20F76C2D"/>
    <w:rsid w:val="210310C8"/>
    <w:rsid w:val="211A5ECC"/>
    <w:rsid w:val="213C2D54"/>
    <w:rsid w:val="213D197A"/>
    <w:rsid w:val="2141248D"/>
    <w:rsid w:val="214C1851"/>
    <w:rsid w:val="21AD71BB"/>
    <w:rsid w:val="21F5533E"/>
    <w:rsid w:val="21FD171D"/>
    <w:rsid w:val="22450DA6"/>
    <w:rsid w:val="22745542"/>
    <w:rsid w:val="22CC31F6"/>
    <w:rsid w:val="22F73F60"/>
    <w:rsid w:val="233375D8"/>
    <w:rsid w:val="23526B39"/>
    <w:rsid w:val="237568E8"/>
    <w:rsid w:val="239C3D02"/>
    <w:rsid w:val="240F1CD3"/>
    <w:rsid w:val="246A2D52"/>
    <w:rsid w:val="246F4F21"/>
    <w:rsid w:val="24875739"/>
    <w:rsid w:val="24AD17CF"/>
    <w:rsid w:val="24B47745"/>
    <w:rsid w:val="24D6228E"/>
    <w:rsid w:val="24DA09FD"/>
    <w:rsid w:val="24E4649D"/>
    <w:rsid w:val="24FB4985"/>
    <w:rsid w:val="25286889"/>
    <w:rsid w:val="255935A4"/>
    <w:rsid w:val="258F0EC0"/>
    <w:rsid w:val="25A273EF"/>
    <w:rsid w:val="25A83D28"/>
    <w:rsid w:val="25B77D33"/>
    <w:rsid w:val="25C715FD"/>
    <w:rsid w:val="25EA3096"/>
    <w:rsid w:val="263969E5"/>
    <w:rsid w:val="26512CBF"/>
    <w:rsid w:val="266B3E6D"/>
    <w:rsid w:val="26871534"/>
    <w:rsid w:val="268B675E"/>
    <w:rsid w:val="268F3527"/>
    <w:rsid w:val="26AB756D"/>
    <w:rsid w:val="26C732A2"/>
    <w:rsid w:val="26C9368A"/>
    <w:rsid w:val="26F52F93"/>
    <w:rsid w:val="26F61DA8"/>
    <w:rsid w:val="27434F5A"/>
    <w:rsid w:val="27494102"/>
    <w:rsid w:val="275E7146"/>
    <w:rsid w:val="27755663"/>
    <w:rsid w:val="27A139A0"/>
    <w:rsid w:val="27BC1F45"/>
    <w:rsid w:val="2821475D"/>
    <w:rsid w:val="28214B1E"/>
    <w:rsid w:val="284425E1"/>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44204"/>
    <w:rsid w:val="2C31056E"/>
    <w:rsid w:val="2C3E78E2"/>
    <w:rsid w:val="2C4D2677"/>
    <w:rsid w:val="2CB30362"/>
    <w:rsid w:val="2CC60144"/>
    <w:rsid w:val="2CCF4E03"/>
    <w:rsid w:val="2CE96D63"/>
    <w:rsid w:val="2CEB0FFD"/>
    <w:rsid w:val="2CEE685B"/>
    <w:rsid w:val="2CF61D41"/>
    <w:rsid w:val="2D0F4B18"/>
    <w:rsid w:val="2D1A32DF"/>
    <w:rsid w:val="2D275598"/>
    <w:rsid w:val="2D290B8B"/>
    <w:rsid w:val="2D3767E5"/>
    <w:rsid w:val="2D502C75"/>
    <w:rsid w:val="2D5216F7"/>
    <w:rsid w:val="2D720C76"/>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95694A"/>
    <w:rsid w:val="2EA714B4"/>
    <w:rsid w:val="2ECB14B0"/>
    <w:rsid w:val="2EE728F0"/>
    <w:rsid w:val="2EE9360C"/>
    <w:rsid w:val="2F187B81"/>
    <w:rsid w:val="2F836428"/>
    <w:rsid w:val="2FA56AF1"/>
    <w:rsid w:val="2FA6322F"/>
    <w:rsid w:val="2FA74BAA"/>
    <w:rsid w:val="2FB1378B"/>
    <w:rsid w:val="2FC77E00"/>
    <w:rsid w:val="2FFB3EDD"/>
    <w:rsid w:val="300B79AD"/>
    <w:rsid w:val="300E73A6"/>
    <w:rsid w:val="307C6533"/>
    <w:rsid w:val="307E4CC1"/>
    <w:rsid w:val="310E2126"/>
    <w:rsid w:val="311742C8"/>
    <w:rsid w:val="31215DDC"/>
    <w:rsid w:val="31412736"/>
    <w:rsid w:val="314567FE"/>
    <w:rsid w:val="31910CE0"/>
    <w:rsid w:val="319E7EA7"/>
    <w:rsid w:val="31D776FD"/>
    <w:rsid w:val="31EC2D95"/>
    <w:rsid w:val="322822AE"/>
    <w:rsid w:val="324B7CE2"/>
    <w:rsid w:val="32554776"/>
    <w:rsid w:val="32600486"/>
    <w:rsid w:val="327202E3"/>
    <w:rsid w:val="32760852"/>
    <w:rsid w:val="32B12408"/>
    <w:rsid w:val="32CE3B2E"/>
    <w:rsid w:val="32DB1233"/>
    <w:rsid w:val="32FA4CE5"/>
    <w:rsid w:val="334C778A"/>
    <w:rsid w:val="33760979"/>
    <w:rsid w:val="339F496B"/>
    <w:rsid w:val="33A22AE6"/>
    <w:rsid w:val="33AE4F94"/>
    <w:rsid w:val="33DB47B5"/>
    <w:rsid w:val="33EF7543"/>
    <w:rsid w:val="33F0141D"/>
    <w:rsid w:val="341C69CE"/>
    <w:rsid w:val="341E6E5A"/>
    <w:rsid w:val="34543195"/>
    <w:rsid w:val="348B6D5D"/>
    <w:rsid w:val="34A93833"/>
    <w:rsid w:val="34AE6BFF"/>
    <w:rsid w:val="34B242F3"/>
    <w:rsid w:val="34BE4918"/>
    <w:rsid w:val="34ED4EE8"/>
    <w:rsid w:val="34F12A6F"/>
    <w:rsid w:val="35084859"/>
    <w:rsid w:val="3509612E"/>
    <w:rsid w:val="355B0412"/>
    <w:rsid w:val="357020D9"/>
    <w:rsid w:val="357900C1"/>
    <w:rsid w:val="35AC1E18"/>
    <w:rsid w:val="35C505A6"/>
    <w:rsid w:val="35D61672"/>
    <w:rsid w:val="35FF2740"/>
    <w:rsid w:val="36323955"/>
    <w:rsid w:val="363D7EC3"/>
    <w:rsid w:val="3679432D"/>
    <w:rsid w:val="369A349D"/>
    <w:rsid w:val="369F6C27"/>
    <w:rsid w:val="36CB3C3C"/>
    <w:rsid w:val="3701379B"/>
    <w:rsid w:val="37156D62"/>
    <w:rsid w:val="37370666"/>
    <w:rsid w:val="378A5996"/>
    <w:rsid w:val="37DA43FA"/>
    <w:rsid w:val="382937BA"/>
    <w:rsid w:val="38341B11"/>
    <w:rsid w:val="383E78E7"/>
    <w:rsid w:val="3850678B"/>
    <w:rsid w:val="386855EB"/>
    <w:rsid w:val="38766CC9"/>
    <w:rsid w:val="387A3F82"/>
    <w:rsid w:val="387B6E49"/>
    <w:rsid w:val="387E3E6D"/>
    <w:rsid w:val="38984CBA"/>
    <w:rsid w:val="38A828E5"/>
    <w:rsid w:val="38B50198"/>
    <w:rsid w:val="38F60B7D"/>
    <w:rsid w:val="39B43FD8"/>
    <w:rsid w:val="39BF4A14"/>
    <w:rsid w:val="3A135183"/>
    <w:rsid w:val="3A716D60"/>
    <w:rsid w:val="3A845D59"/>
    <w:rsid w:val="3AB232D4"/>
    <w:rsid w:val="3B0475D8"/>
    <w:rsid w:val="3B197053"/>
    <w:rsid w:val="3B491FEC"/>
    <w:rsid w:val="3B5671A5"/>
    <w:rsid w:val="3B6D6696"/>
    <w:rsid w:val="3B946C9C"/>
    <w:rsid w:val="3BC44B5B"/>
    <w:rsid w:val="3BD1557C"/>
    <w:rsid w:val="3BE7692F"/>
    <w:rsid w:val="3BEF7DDE"/>
    <w:rsid w:val="3C0E0A2E"/>
    <w:rsid w:val="3C0F08CE"/>
    <w:rsid w:val="3C8F2A2E"/>
    <w:rsid w:val="3C980D30"/>
    <w:rsid w:val="3CB951C5"/>
    <w:rsid w:val="3CBF52CC"/>
    <w:rsid w:val="3CCF16BE"/>
    <w:rsid w:val="3CFD0E13"/>
    <w:rsid w:val="3CFE624A"/>
    <w:rsid w:val="3D2A7454"/>
    <w:rsid w:val="3D6B09F6"/>
    <w:rsid w:val="3D7D38D4"/>
    <w:rsid w:val="3DA313B2"/>
    <w:rsid w:val="3DA46565"/>
    <w:rsid w:val="3DE5740C"/>
    <w:rsid w:val="3DF21EAC"/>
    <w:rsid w:val="3DF53AF1"/>
    <w:rsid w:val="3E351284"/>
    <w:rsid w:val="3E3731CD"/>
    <w:rsid w:val="3E710829"/>
    <w:rsid w:val="3E915FB5"/>
    <w:rsid w:val="3E9754FB"/>
    <w:rsid w:val="3EB43D32"/>
    <w:rsid w:val="3EBC3B03"/>
    <w:rsid w:val="3EDA3399"/>
    <w:rsid w:val="3EE279FE"/>
    <w:rsid w:val="3EEC2883"/>
    <w:rsid w:val="3F037254"/>
    <w:rsid w:val="3F2D7494"/>
    <w:rsid w:val="3F341FDA"/>
    <w:rsid w:val="3F406797"/>
    <w:rsid w:val="3F554625"/>
    <w:rsid w:val="3F9F2861"/>
    <w:rsid w:val="3FAF6A5A"/>
    <w:rsid w:val="3FC62D15"/>
    <w:rsid w:val="3FD90C2E"/>
    <w:rsid w:val="400617AD"/>
    <w:rsid w:val="400A2999"/>
    <w:rsid w:val="400A662B"/>
    <w:rsid w:val="409B7DBF"/>
    <w:rsid w:val="40B352E4"/>
    <w:rsid w:val="40DD0AB7"/>
    <w:rsid w:val="40DE4D0C"/>
    <w:rsid w:val="40F94993"/>
    <w:rsid w:val="411E35A4"/>
    <w:rsid w:val="412C3954"/>
    <w:rsid w:val="41550646"/>
    <w:rsid w:val="4176725E"/>
    <w:rsid w:val="4183217A"/>
    <w:rsid w:val="41CE2ED7"/>
    <w:rsid w:val="42254BFC"/>
    <w:rsid w:val="422B7EC8"/>
    <w:rsid w:val="42465CE7"/>
    <w:rsid w:val="4255690C"/>
    <w:rsid w:val="42607491"/>
    <w:rsid w:val="42766214"/>
    <w:rsid w:val="42BB3166"/>
    <w:rsid w:val="42E200F8"/>
    <w:rsid w:val="42ED35CF"/>
    <w:rsid w:val="42F62D87"/>
    <w:rsid w:val="430567A9"/>
    <w:rsid w:val="43111B4D"/>
    <w:rsid w:val="432E715D"/>
    <w:rsid w:val="434C0552"/>
    <w:rsid w:val="43877FAE"/>
    <w:rsid w:val="43BF4EF5"/>
    <w:rsid w:val="43C70FC8"/>
    <w:rsid w:val="44146AF0"/>
    <w:rsid w:val="443F66A6"/>
    <w:rsid w:val="445B0B54"/>
    <w:rsid w:val="44642218"/>
    <w:rsid w:val="44852429"/>
    <w:rsid w:val="44CC3399"/>
    <w:rsid w:val="44D46B04"/>
    <w:rsid w:val="45280D0F"/>
    <w:rsid w:val="452E2F48"/>
    <w:rsid w:val="458534FF"/>
    <w:rsid w:val="45B323B9"/>
    <w:rsid w:val="45EB4EFB"/>
    <w:rsid w:val="460738BF"/>
    <w:rsid w:val="461704BF"/>
    <w:rsid w:val="462C1DA4"/>
    <w:rsid w:val="462C41F0"/>
    <w:rsid w:val="46732134"/>
    <w:rsid w:val="46E44F29"/>
    <w:rsid w:val="471B6087"/>
    <w:rsid w:val="471C70EE"/>
    <w:rsid w:val="47510DC9"/>
    <w:rsid w:val="475D3D49"/>
    <w:rsid w:val="47641E24"/>
    <w:rsid w:val="476B0AA3"/>
    <w:rsid w:val="47C27670"/>
    <w:rsid w:val="47C531DF"/>
    <w:rsid w:val="47D57556"/>
    <w:rsid w:val="47DB11FA"/>
    <w:rsid w:val="47FD4B6B"/>
    <w:rsid w:val="481A4CE7"/>
    <w:rsid w:val="482B331B"/>
    <w:rsid w:val="48467EFE"/>
    <w:rsid w:val="485E439E"/>
    <w:rsid w:val="48875BF6"/>
    <w:rsid w:val="489138C4"/>
    <w:rsid w:val="489B4226"/>
    <w:rsid w:val="48B57F92"/>
    <w:rsid w:val="48D86F96"/>
    <w:rsid w:val="48DD2F03"/>
    <w:rsid w:val="48DD58AD"/>
    <w:rsid w:val="48DE32B4"/>
    <w:rsid w:val="48E33448"/>
    <w:rsid w:val="48EE5834"/>
    <w:rsid w:val="48FC0020"/>
    <w:rsid w:val="491B31D3"/>
    <w:rsid w:val="49306FEC"/>
    <w:rsid w:val="49341CC0"/>
    <w:rsid w:val="497246FB"/>
    <w:rsid w:val="497568E1"/>
    <w:rsid w:val="497668F8"/>
    <w:rsid w:val="49861849"/>
    <w:rsid w:val="498B0440"/>
    <w:rsid w:val="4993425F"/>
    <w:rsid w:val="49A370C5"/>
    <w:rsid w:val="49C70014"/>
    <w:rsid w:val="49D17FA6"/>
    <w:rsid w:val="49D958A2"/>
    <w:rsid w:val="49E23CDE"/>
    <w:rsid w:val="4A016CB2"/>
    <w:rsid w:val="4A0A5B3D"/>
    <w:rsid w:val="4A4D7A5F"/>
    <w:rsid w:val="4A5523F3"/>
    <w:rsid w:val="4A793700"/>
    <w:rsid w:val="4A7F4E6E"/>
    <w:rsid w:val="4AA91B90"/>
    <w:rsid w:val="4AE96DCF"/>
    <w:rsid w:val="4AEB2131"/>
    <w:rsid w:val="4B1C0D52"/>
    <w:rsid w:val="4B2E68D2"/>
    <w:rsid w:val="4B3B0BD1"/>
    <w:rsid w:val="4B621CA6"/>
    <w:rsid w:val="4B9513D8"/>
    <w:rsid w:val="4BAA05A8"/>
    <w:rsid w:val="4BB72A5D"/>
    <w:rsid w:val="4BC63ABA"/>
    <w:rsid w:val="4BE410F0"/>
    <w:rsid w:val="4BEA4569"/>
    <w:rsid w:val="4BEF1942"/>
    <w:rsid w:val="4BF94ACA"/>
    <w:rsid w:val="4C3C408E"/>
    <w:rsid w:val="4C452914"/>
    <w:rsid w:val="4C4F517D"/>
    <w:rsid w:val="4C616B6E"/>
    <w:rsid w:val="4C7C3D06"/>
    <w:rsid w:val="4C8E263A"/>
    <w:rsid w:val="4CBE1552"/>
    <w:rsid w:val="4CCD6ACD"/>
    <w:rsid w:val="4CD730AC"/>
    <w:rsid w:val="4CE47987"/>
    <w:rsid w:val="4D0C1797"/>
    <w:rsid w:val="4D6878B2"/>
    <w:rsid w:val="4DA70CB8"/>
    <w:rsid w:val="4DB22F61"/>
    <w:rsid w:val="4DDA060D"/>
    <w:rsid w:val="4E042310"/>
    <w:rsid w:val="4E265B5D"/>
    <w:rsid w:val="4E2F63FC"/>
    <w:rsid w:val="4E507DC8"/>
    <w:rsid w:val="4E526A36"/>
    <w:rsid w:val="4E7501DB"/>
    <w:rsid w:val="4EA50A76"/>
    <w:rsid w:val="4EA8070C"/>
    <w:rsid w:val="4F1C4F93"/>
    <w:rsid w:val="4F5804A6"/>
    <w:rsid w:val="4F673C2C"/>
    <w:rsid w:val="4F750F4C"/>
    <w:rsid w:val="4FA62EBF"/>
    <w:rsid w:val="4FA93122"/>
    <w:rsid w:val="4FC35881"/>
    <w:rsid w:val="500A4BC6"/>
    <w:rsid w:val="50286E1B"/>
    <w:rsid w:val="504E2565"/>
    <w:rsid w:val="50604077"/>
    <w:rsid w:val="509D650B"/>
    <w:rsid w:val="50C2448D"/>
    <w:rsid w:val="50D170A0"/>
    <w:rsid w:val="50F639B0"/>
    <w:rsid w:val="50FB212D"/>
    <w:rsid w:val="50FD71F6"/>
    <w:rsid w:val="51110664"/>
    <w:rsid w:val="5119765C"/>
    <w:rsid w:val="513149E8"/>
    <w:rsid w:val="513C4ABB"/>
    <w:rsid w:val="515B6BCC"/>
    <w:rsid w:val="516C449C"/>
    <w:rsid w:val="519D3E2C"/>
    <w:rsid w:val="519E7656"/>
    <w:rsid w:val="51BB7325"/>
    <w:rsid w:val="520224A4"/>
    <w:rsid w:val="52242F8E"/>
    <w:rsid w:val="5236568A"/>
    <w:rsid w:val="528F2A64"/>
    <w:rsid w:val="52CC23B7"/>
    <w:rsid w:val="52CF3723"/>
    <w:rsid w:val="52D85B7B"/>
    <w:rsid w:val="534918DB"/>
    <w:rsid w:val="53564858"/>
    <w:rsid w:val="53D25ECD"/>
    <w:rsid w:val="53F71CBC"/>
    <w:rsid w:val="540722D0"/>
    <w:rsid w:val="5435659E"/>
    <w:rsid w:val="543F7C4C"/>
    <w:rsid w:val="54523AF9"/>
    <w:rsid w:val="54583C71"/>
    <w:rsid w:val="54922F5F"/>
    <w:rsid w:val="549336AD"/>
    <w:rsid w:val="549645C8"/>
    <w:rsid w:val="549700D4"/>
    <w:rsid w:val="54B556AA"/>
    <w:rsid w:val="54BB72C1"/>
    <w:rsid w:val="55255119"/>
    <w:rsid w:val="554653E6"/>
    <w:rsid w:val="55573BF2"/>
    <w:rsid w:val="555E5F03"/>
    <w:rsid w:val="55642939"/>
    <w:rsid w:val="55937735"/>
    <w:rsid w:val="55D84E90"/>
    <w:rsid w:val="55DC6DD3"/>
    <w:rsid w:val="560E19DD"/>
    <w:rsid w:val="561518B7"/>
    <w:rsid w:val="561E52B2"/>
    <w:rsid w:val="563C50A8"/>
    <w:rsid w:val="564E3947"/>
    <w:rsid w:val="56523206"/>
    <w:rsid w:val="56C17164"/>
    <w:rsid w:val="56CC18D4"/>
    <w:rsid w:val="56CE4D06"/>
    <w:rsid w:val="56D04A53"/>
    <w:rsid w:val="56E40CB2"/>
    <w:rsid w:val="56F45BE8"/>
    <w:rsid w:val="570A0637"/>
    <w:rsid w:val="57532B67"/>
    <w:rsid w:val="577B69BD"/>
    <w:rsid w:val="5797767C"/>
    <w:rsid w:val="579E7ED7"/>
    <w:rsid w:val="57CE3069"/>
    <w:rsid w:val="57DC6D22"/>
    <w:rsid w:val="580A67E4"/>
    <w:rsid w:val="582B4830"/>
    <w:rsid w:val="58680FC3"/>
    <w:rsid w:val="58A741DF"/>
    <w:rsid w:val="58AF5BC4"/>
    <w:rsid w:val="58CB4949"/>
    <w:rsid w:val="58FB3505"/>
    <w:rsid w:val="58FC182E"/>
    <w:rsid w:val="59316A94"/>
    <w:rsid w:val="596738A7"/>
    <w:rsid w:val="596B1FC3"/>
    <w:rsid w:val="59A71919"/>
    <w:rsid w:val="59D81718"/>
    <w:rsid w:val="59F95870"/>
    <w:rsid w:val="5A3C6978"/>
    <w:rsid w:val="5A4B569A"/>
    <w:rsid w:val="5A505C0E"/>
    <w:rsid w:val="5AB077D3"/>
    <w:rsid w:val="5ABF4E13"/>
    <w:rsid w:val="5AC37690"/>
    <w:rsid w:val="5B090A56"/>
    <w:rsid w:val="5B494C6C"/>
    <w:rsid w:val="5B740217"/>
    <w:rsid w:val="5B753BEE"/>
    <w:rsid w:val="5B76437F"/>
    <w:rsid w:val="5B937B83"/>
    <w:rsid w:val="5BA16F3B"/>
    <w:rsid w:val="5BA901B2"/>
    <w:rsid w:val="5BAF4427"/>
    <w:rsid w:val="5BBB29A3"/>
    <w:rsid w:val="5BFD1729"/>
    <w:rsid w:val="5BFE2921"/>
    <w:rsid w:val="5C0903A3"/>
    <w:rsid w:val="5C1D7678"/>
    <w:rsid w:val="5C222AB6"/>
    <w:rsid w:val="5C2F66B3"/>
    <w:rsid w:val="5C8C6F77"/>
    <w:rsid w:val="5C8E0F41"/>
    <w:rsid w:val="5C997478"/>
    <w:rsid w:val="5CE92697"/>
    <w:rsid w:val="5CEA28E2"/>
    <w:rsid w:val="5CEA2C5D"/>
    <w:rsid w:val="5D055B60"/>
    <w:rsid w:val="5D181EC4"/>
    <w:rsid w:val="5D296EBB"/>
    <w:rsid w:val="5D3F5714"/>
    <w:rsid w:val="5D5E7905"/>
    <w:rsid w:val="5D6F6844"/>
    <w:rsid w:val="5D7A6542"/>
    <w:rsid w:val="5D9C6A4A"/>
    <w:rsid w:val="5DD9443E"/>
    <w:rsid w:val="5DE8769B"/>
    <w:rsid w:val="5DEF3451"/>
    <w:rsid w:val="5DF20276"/>
    <w:rsid w:val="5DF4766D"/>
    <w:rsid w:val="5DF4771B"/>
    <w:rsid w:val="5DFD6723"/>
    <w:rsid w:val="5DFE6431"/>
    <w:rsid w:val="5E8121D8"/>
    <w:rsid w:val="5E8D0965"/>
    <w:rsid w:val="5E903AAB"/>
    <w:rsid w:val="5EC7102A"/>
    <w:rsid w:val="5EDB44DA"/>
    <w:rsid w:val="5EE67F00"/>
    <w:rsid w:val="5F062B31"/>
    <w:rsid w:val="5F2076BC"/>
    <w:rsid w:val="5F2777C3"/>
    <w:rsid w:val="5F332084"/>
    <w:rsid w:val="5F3679A2"/>
    <w:rsid w:val="5F5D7E01"/>
    <w:rsid w:val="5F734C68"/>
    <w:rsid w:val="5F8451F5"/>
    <w:rsid w:val="5FA16929"/>
    <w:rsid w:val="5FE03CF7"/>
    <w:rsid w:val="604B7FB1"/>
    <w:rsid w:val="606263F5"/>
    <w:rsid w:val="60751F73"/>
    <w:rsid w:val="609275B7"/>
    <w:rsid w:val="60962DA7"/>
    <w:rsid w:val="609C5C57"/>
    <w:rsid w:val="60A14366"/>
    <w:rsid w:val="60AC121A"/>
    <w:rsid w:val="60BB5D7E"/>
    <w:rsid w:val="60EA205E"/>
    <w:rsid w:val="60EC4193"/>
    <w:rsid w:val="60F17CF0"/>
    <w:rsid w:val="60F900B6"/>
    <w:rsid w:val="61202FDD"/>
    <w:rsid w:val="615E5F63"/>
    <w:rsid w:val="61A775B1"/>
    <w:rsid w:val="61A94EA1"/>
    <w:rsid w:val="61AC1FFD"/>
    <w:rsid w:val="61AE7913"/>
    <w:rsid w:val="61D30194"/>
    <w:rsid w:val="61E732AB"/>
    <w:rsid w:val="62012AD4"/>
    <w:rsid w:val="6210418D"/>
    <w:rsid w:val="622B2FCB"/>
    <w:rsid w:val="622D711D"/>
    <w:rsid w:val="625C50BE"/>
    <w:rsid w:val="626262A9"/>
    <w:rsid w:val="62A029A1"/>
    <w:rsid w:val="62DA5336"/>
    <w:rsid w:val="62E95B79"/>
    <w:rsid w:val="62F54C8A"/>
    <w:rsid w:val="62FA7745"/>
    <w:rsid w:val="631F15B6"/>
    <w:rsid w:val="633D373F"/>
    <w:rsid w:val="633D6BB5"/>
    <w:rsid w:val="634024FD"/>
    <w:rsid w:val="64254F15"/>
    <w:rsid w:val="6430064A"/>
    <w:rsid w:val="64555A3C"/>
    <w:rsid w:val="645A1E2B"/>
    <w:rsid w:val="64812B6F"/>
    <w:rsid w:val="64832DED"/>
    <w:rsid w:val="64B63BDF"/>
    <w:rsid w:val="64C15D07"/>
    <w:rsid w:val="64C53CE6"/>
    <w:rsid w:val="651B59BB"/>
    <w:rsid w:val="654E7C57"/>
    <w:rsid w:val="656F0747"/>
    <w:rsid w:val="657B33A8"/>
    <w:rsid w:val="658827B6"/>
    <w:rsid w:val="6590706E"/>
    <w:rsid w:val="65E51037"/>
    <w:rsid w:val="65F509DC"/>
    <w:rsid w:val="66046EBE"/>
    <w:rsid w:val="66477CE3"/>
    <w:rsid w:val="664D1143"/>
    <w:rsid w:val="66525CE9"/>
    <w:rsid w:val="666A27E9"/>
    <w:rsid w:val="66A766D7"/>
    <w:rsid w:val="66AF3FED"/>
    <w:rsid w:val="66C26CA2"/>
    <w:rsid w:val="66C4792B"/>
    <w:rsid w:val="66F40640"/>
    <w:rsid w:val="67214BDE"/>
    <w:rsid w:val="67264F96"/>
    <w:rsid w:val="67600811"/>
    <w:rsid w:val="67677545"/>
    <w:rsid w:val="676F4AF6"/>
    <w:rsid w:val="67881051"/>
    <w:rsid w:val="67A60B5B"/>
    <w:rsid w:val="67AA29A7"/>
    <w:rsid w:val="67BC021D"/>
    <w:rsid w:val="681C60E4"/>
    <w:rsid w:val="68227A60"/>
    <w:rsid w:val="682A3FB9"/>
    <w:rsid w:val="684938E2"/>
    <w:rsid w:val="68693795"/>
    <w:rsid w:val="688447CE"/>
    <w:rsid w:val="688D03FE"/>
    <w:rsid w:val="689F1A2F"/>
    <w:rsid w:val="68A075C7"/>
    <w:rsid w:val="68A148A4"/>
    <w:rsid w:val="68B725B5"/>
    <w:rsid w:val="692111E7"/>
    <w:rsid w:val="694836DA"/>
    <w:rsid w:val="696A5AEC"/>
    <w:rsid w:val="69727A79"/>
    <w:rsid w:val="69946E00"/>
    <w:rsid w:val="69A51B41"/>
    <w:rsid w:val="69B44B73"/>
    <w:rsid w:val="69B83FDB"/>
    <w:rsid w:val="69D05230"/>
    <w:rsid w:val="69E30A73"/>
    <w:rsid w:val="69F631C5"/>
    <w:rsid w:val="6A1B0B2A"/>
    <w:rsid w:val="6A36579A"/>
    <w:rsid w:val="6A3D00DF"/>
    <w:rsid w:val="6A453E4C"/>
    <w:rsid w:val="6AB50B28"/>
    <w:rsid w:val="6ABE279E"/>
    <w:rsid w:val="6AC36CE2"/>
    <w:rsid w:val="6AE10DD5"/>
    <w:rsid w:val="6AF41E64"/>
    <w:rsid w:val="6B0406CD"/>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DEA61F3"/>
    <w:rsid w:val="6E181130"/>
    <w:rsid w:val="6E36024B"/>
    <w:rsid w:val="6E7406ED"/>
    <w:rsid w:val="6EAA43D2"/>
    <w:rsid w:val="6EC00106"/>
    <w:rsid w:val="6EF81B03"/>
    <w:rsid w:val="6F5A09CD"/>
    <w:rsid w:val="6F920257"/>
    <w:rsid w:val="6FA53DE1"/>
    <w:rsid w:val="6FA54993"/>
    <w:rsid w:val="6FFC7355"/>
    <w:rsid w:val="702870D1"/>
    <w:rsid w:val="703A4195"/>
    <w:rsid w:val="70550CD2"/>
    <w:rsid w:val="70877D40"/>
    <w:rsid w:val="70A92816"/>
    <w:rsid w:val="70B36DCE"/>
    <w:rsid w:val="70C00DA1"/>
    <w:rsid w:val="70E00011"/>
    <w:rsid w:val="70F43D34"/>
    <w:rsid w:val="711940A5"/>
    <w:rsid w:val="713C7039"/>
    <w:rsid w:val="71511AE5"/>
    <w:rsid w:val="715859BC"/>
    <w:rsid w:val="71791D12"/>
    <w:rsid w:val="71890EEC"/>
    <w:rsid w:val="719F723F"/>
    <w:rsid w:val="71B45728"/>
    <w:rsid w:val="71B941A1"/>
    <w:rsid w:val="71EF123D"/>
    <w:rsid w:val="72435C11"/>
    <w:rsid w:val="7246688E"/>
    <w:rsid w:val="72547518"/>
    <w:rsid w:val="72715317"/>
    <w:rsid w:val="72A51DEC"/>
    <w:rsid w:val="72B217A2"/>
    <w:rsid w:val="72B946C0"/>
    <w:rsid w:val="72E50200"/>
    <w:rsid w:val="73452E97"/>
    <w:rsid w:val="73577178"/>
    <w:rsid w:val="736C1462"/>
    <w:rsid w:val="736E234A"/>
    <w:rsid w:val="739549D7"/>
    <w:rsid w:val="73A12D22"/>
    <w:rsid w:val="73A85E7D"/>
    <w:rsid w:val="73CB26CB"/>
    <w:rsid w:val="73F9064A"/>
    <w:rsid w:val="73F9581A"/>
    <w:rsid w:val="741A26E4"/>
    <w:rsid w:val="7436445C"/>
    <w:rsid w:val="74581002"/>
    <w:rsid w:val="747649A7"/>
    <w:rsid w:val="74A321CA"/>
    <w:rsid w:val="74B00FD5"/>
    <w:rsid w:val="74BB094E"/>
    <w:rsid w:val="74C33891"/>
    <w:rsid w:val="74CA2708"/>
    <w:rsid w:val="74D24688"/>
    <w:rsid w:val="74F014AC"/>
    <w:rsid w:val="75131A17"/>
    <w:rsid w:val="75286991"/>
    <w:rsid w:val="7567236A"/>
    <w:rsid w:val="756E4B25"/>
    <w:rsid w:val="757E37DD"/>
    <w:rsid w:val="75844A48"/>
    <w:rsid w:val="75851FCF"/>
    <w:rsid w:val="758F7C3A"/>
    <w:rsid w:val="75B710B1"/>
    <w:rsid w:val="75BE6E02"/>
    <w:rsid w:val="75FA143B"/>
    <w:rsid w:val="761D4AB8"/>
    <w:rsid w:val="763D469A"/>
    <w:rsid w:val="7644349E"/>
    <w:rsid w:val="76465C29"/>
    <w:rsid w:val="76607052"/>
    <w:rsid w:val="76733229"/>
    <w:rsid w:val="76940413"/>
    <w:rsid w:val="76C6324C"/>
    <w:rsid w:val="76DA367B"/>
    <w:rsid w:val="76E322A7"/>
    <w:rsid w:val="77181F99"/>
    <w:rsid w:val="777234E1"/>
    <w:rsid w:val="77731209"/>
    <w:rsid w:val="77C055DB"/>
    <w:rsid w:val="77CD32ED"/>
    <w:rsid w:val="77D73083"/>
    <w:rsid w:val="77DE7401"/>
    <w:rsid w:val="781465DE"/>
    <w:rsid w:val="781A123D"/>
    <w:rsid w:val="782D3D20"/>
    <w:rsid w:val="782F3F52"/>
    <w:rsid w:val="783B0F36"/>
    <w:rsid w:val="786D7FC9"/>
    <w:rsid w:val="787C4CCE"/>
    <w:rsid w:val="7889477A"/>
    <w:rsid w:val="788A7090"/>
    <w:rsid w:val="789C69A5"/>
    <w:rsid w:val="78A044D0"/>
    <w:rsid w:val="78CA4C57"/>
    <w:rsid w:val="78F27304"/>
    <w:rsid w:val="78F43658"/>
    <w:rsid w:val="79172EE1"/>
    <w:rsid w:val="79575B53"/>
    <w:rsid w:val="7977664C"/>
    <w:rsid w:val="79C26176"/>
    <w:rsid w:val="79D044EF"/>
    <w:rsid w:val="79F97D40"/>
    <w:rsid w:val="7A2F64F2"/>
    <w:rsid w:val="7A302CED"/>
    <w:rsid w:val="7A372BDF"/>
    <w:rsid w:val="7A4975F8"/>
    <w:rsid w:val="7A507665"/>
    <w:rsid w:val="7A5115E5"/>
    <w:rsid w:val="7A700F56"/>
    <w:rsid w:val="7A7F72F3"/>
    <w:rsid w:val="7A842803"/>
    <w:rsid w:val="7AA8430B"/>
    <w:rsid w:val="7AB01F9B"/>
    <w:rsid w:val="7ADB33DD"/>
    <w:rsid w:val="7ADF4BE2"/>
    <w:rsid w:val="7B4531E8"/>
    <w:rsid w:val="7B532B54"/>
    <w:rsid w:val="7BA303A3"/>
    <w:rsid w:val="7BB643B3"/>
    <w:rsid w:val="7BD46756"/>
    <w:rsid w:val="7BF859D1"/>
    <w:rsid w:val="7BFC7304"/>
    <w:rsid w:val="7C4235D6"/>
    <w:rsid w:val="7C487CEC"/>
    <w:rsid w:val="7C563B2B"/>
    <w:rsid w:val="7C6E734C"/>
    <w:rsid w:val="7C8A6001"/>
    <w:rsid w:val="7CBC0446"/>
    <w:rsid w:val="7CCE14B7"/>
    <w:rsid w:val="7CE04FB5"/>
    <w:rsid w:val="7D004BF4"/>
    <w:rsid w:val="7D0471F0"/>
    <w:rsid w:val="7D2E4EB4"/>
    <w:rsid w:val="7D311748"/>
    <w:rsid w:val="7D5332F6"/>
    <w:rsid w:val="7D575C49"/>
    <w:rsid w:val="7D6C2781"/>
    <w:rsid w:val="7D6E64F9"/>
    <w:rsid w:val="7D857D1B"/>
    <w:rsid w:val="7DC34C9D"/>
    <w:rsid w:val="7DD23DE0"/>
    <w:rsid w:val="7DE335B7"/>
    <w:rsid w:val="7E1B3094"/>
    <w:rsid w:val="7E22757A"/>
    <w:rsid w:val="7E3C7021"/>
    <w:rsid w:val="7E421C78"/>
    <w:rsid w:val="7E46444F"/>
    <w:rsid w:val="7E834226"/>
    <w:rsid w:val="7E8953DB"/>
    <w:rsid w:val="7E8A6A91"/>
    <w:rsid w:val="7E91699D"/>
    <w:rsid w:val="7E966DCF"/>
    <w:rsid w:val="7EA663F0"/>
    <w:rsid w:val="7EE36C68"/>
    <w:rsid w:val="7EF66AAB"/>
    <w:rsid w:val="7F1E6878"/>
    <w:rsid w:val="7F317F47"/>
    <w:rsid w:val="7F322CE3"/>
    <w:rsid w:val="7F865EEE"/>
    <w:rsid w:val="7FB126CD"/>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1955</Words>
  <Characters>2058</Characters>
  <Lines>0</Lines>
  <Paragraphs>0</Paragraphs>
  <TotalTime>10</TotalTime>
  <ScaleCrop>false</ScaleCrop>
  <LinksUpToDate>false</LinksUpToDate>
  <CharactersWithSpaces>2082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DELL</cp:lastModifiedBy>
  <cp:lastPrinted>2022-03-21T06:40:00Z</cp:lastPrinted>
  <dcterms:modified xsi:type="dcterms:W3CDTF">2022-09-27T07:25:09Z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53D29CCD5C404F4B81BD6FA1C8A218C2</vt:lpwstr>
  </property>
</Properties>
</file>