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ageBreakBefore w:val="0"/>
        <w:kinsoku/>
        <w:overflowPunct/>
        <w:topLinePunct w:val="0"/>
        <w:autoSpaceDE/>
        <w:autoSpaceDN/>
        <w:bidi w:val="0"/>
        <w:adjustRightInd/>
        <w:spacing w:before="0" w:after="0" w:line="582" w:lineRule="exact"/>
        <w:jc w:val="center"/>
        <w:textAlignment w:val="auto"/>
        <w:rPr>
          <w:rFonts w:hint="default" w:ascii="Times New Roman" w:hAnsi="Times New Roman" w:eastAsia="方正小标宋_GBK" w:cs="Times New Roman"/>
          <w:b w:val="0"/>
          <w:bCs/>
          <w:highlight w:val="none"/>
          <w:lang w:eastAsia="zh-CN"/>
        </w:rPr>
      </w:pPr>
      <w:bookmarkStart w:id="0" w:name="_GoBack"/>
      <w:bookmarkEnd w:id="0"/>
      <w:r>
        <w:rPr>
          <w:rFonts w:hint="default" w:ascii="Times New Roman" w:hAnsi="Times New Roman" w:eastAsia="方正小标宋_GBK" w:cs="Times New Roman"/>
          <w:b w:val="0"/>
          <w:bCs/>
          <w:highlight w:val="none"/>
          <w:lang w:eastAsia="zh-CN"/>
        </w:rPr>
        <w:t>昆明市呈贡区农业农村局</w:t>
      </w:r>
    </w:p>
    <w:p>
      <w:pPr>
        <w:pStyle w:val="3"/>
        <w:pageBreakBefore w:val="0"/>
        <w:kinsoku/>
        <w:overflowPunct/>
        <w:topLinePunct w:val="0"/>
        <w:autoSpaceDE/>
        <w:autoSpaceDN/>
        <w:bidi w:val="0"/>
        <w:adjustRightInd/>
        <w:spacing w:before="0" w:after="0" w:line="582" w:lineRule="exact"/>
        <w:jc w:val="center"/>
        <w:textAlignment w:val="auto"/>
        <w:rPr>
          <w:rFonts w:hint="default" w:ascii="Times New Roman" w:hAnsi="Times New Roman" w:eastAsia="方正小标宋_GBK" w:cs="Times New Roman"/>
          <w:b w:val="0"/>
          <w:bCs/>
          <w:highlight w:val="none"/>
          <w:lang w:val="en-US" w:eastAsia="zh-CN"/>
        </w:rPr>
      </w:pPr>
      <w:r>
        <w:rPr>
          <w:rFonts w:hint="default" w:ascii="Times New Roman" w:hAnsi="Times New Roman" w:eastAsia="方正小标宋_GBK" w:cs="Times New Roman"/>
          <w:b w:val="0"/>
          <w:bCs/>
          <w:highlight w:val="none"/>
          <w:lang w:eastAsia="zh-CN"/>
        </w:rPr>
        <w:t>购买法律服务解决合同纠纷历史遗留问题政府</w:t>
      </w:r>
      <w:r>
        <w:rPr>
          <w:rFonts w:hint="default" w:ascii="Times New Roman" w:hAnsi="Times New Roman" w:eastAsia="方正小标宋_GBK" w:cs="Times New Roman"/>
          <w:b w:val="0"/>
          <w:bCs/>
          <w:highlight w:val="none"/>
        </w:rPr>
        <w:t>购买服务</w:t>
      </w:r>
      <w:r>
        <w:rPr>
          <w:rFonts w:hint="default" w:ascii="Times New Roman" w:hAnsi="Times New Roman" w:eastAsia="方正小标宋_GBK" w:cs="Times New Roman"/>
          <w:b w:val="0"/>
          <w:bCs/>
          <w:highlight w:val="none"/>
          <w:lang w:val="en-US" w:eastAsia="zh-CN"/>
        </w:rPr>
        <w:t>终止公告</w:t>
      </w:r>
    </w:p>
    <w:p>
      <w:pPr>
        <w:rPr>
          <w:rFonts w:hint="default" w:ascii="Times New Roman" w:hAnsi="Times New Roman" w:cs="Times New Roman"/>
        </w:rPr>
      </w:pPr>
    </w:p>
    <w:p>
      <w:pPr>
        <w:pStyle w:val="2"/>
        <w:rPr>
          <w:rFonts w:hint="default" w:ascii="Times New Roman" w:hAnsi="Times New Roman" w:cs="Times New Roman"/>
        </w:rPr>
      </w:pPr>
    </w:p>
    <w:p>
      <w:pPr>
        <w:pStyle w:val="2"/>
        <w:ind w:left="0" w:leftChars="0" w:firstLine="0" w:firstLineChars="0"/>
        <w:jc w:val="left"/>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致：各潜在</w:t>
      </w:r>
      <w:r>
        <w:rPr>
          <w:rFonts w:hint="eastAsia" w:ascii="Times New Roman" w:hAnsi="Times New Roman" w:eastAsia="仿宋_GB2312" w:cs="Times New Roman"/>
          <w:b/>
          <w:bCs/>
          <w:sz w:val="32"/>
          <w:szCs w:val="32"/>
          <w:lang w:val="en-US" w:eastAsia="zh-CN"/>
        </w:rPr>
        <w:t>供应商</w:t>
      </w:r>
    </w:p>
    <w:p>
      <w:pPr>
        <w:pStyle w:val="3"/>
        <w:keepNext/>
        <w:keepLines/>
        <w:pageBreakBefore w:val="0"/>
        <w:widowControl w:val="0"/>
        <w:kinsoku/>
        <w:wordWrap/>
        <w:overflowPunct/>
        <w:topLinePunct w:val="0"/>
        <w:autoSpaceDE/>
        <w:autoSpaceDN/>
        <w:bidi w:val="0"/>
        <w:adjustRightInd/>
        <w:snapToGrid/>
        <w:spacing w:before="0" w:after="0" w:line="560" w:lineRule="exact"/>
        <w:ind w:firstLine="640" w:firstLineChars="200"/>
        <w:jc w:val="left"/>
        <w:textAlignment w:val="auto"/>
        <w:rPr>
          <w:rFonts w:hint="default" w:ascii="Times New Roman" w:hAnsi="Times New Roman" w:eastAsia="仿宋_GB2312" w:cs="Times New Roman"/>
          <w:b w:val="0"/>
          <w:kern w:val="2"/>
          <w:sz w:val="32"/>
          <w:szCs w:val="32"/>
          <w:lang w:val="en-US" w:eastAsia="zh-CN" w:bidi="ar-SA"/>
        </w:rPr>
      </w:pPr>
      <w:r>
        <w:rPr>
          <w:rFonts w:hint="default" w:ascii="Times New Roman" w:hAnsi="Times New Roman" w:eastAsia="仿宋_GB2312" w:cs="Times New Roman"/>
          <w:b w:val="0"/>
          <w:kern w:val="2"/>
          <w:sz w:val="32"/>
          <w:szCs w:val="32"/>
          <w:u w:val="single"/>
          <w:lang w:val="en-US" w:eastAsia="zh-CN" w:bidi="ar-SA"/>
        </w:rPr>
        <w:t>昆明市呈贡区农业农村局购买法律服务解决合同纠纷历史遗留问题政府购买服务</w:t>
      </w:r>
      <w:r>
        <w:rPr>
          <w:rFonts w:hint="default" w:ascii="Times New Roman" w:hAnsi="Times New Roman" w:eastAsia="仿宋_GB2312" w:cs="Times New Roman"/>
          <w:b w:val="0"/>
          <w:kern w:val="2"/>
          <w:sz w:val="32"/>
          <w:szCs w:val="32"/>
          <w:lang w:val="en-US" w:eastAsia="zh-CN" w:bidi="ar-SA"/>
        </w:rPr>
        <w:t>于2023年</w:t>
      </w:r>
      <w:r>
        <w:rPr>
          <w:rFonts w:hint="eastAsia" w:ascii="Times New Roman" w:hAnsi="Times New Roman" w:eastAsia="仿宋_GB2312" w:cs="Times New Roman"/>
          <w:b w:val="0"/>
          <w:kern w:val="2"/>
          <w:sz w:val="32"/>
          <w:szCs w:val="32"/>
          <w:lang w:val="en-US" w:eastAsia="zh-CN" w:bidi="ar-SA"/>
        </w:rPr>
        <w:t>3</w:t>
      </w:r>
      <w:r>
        <w:rPr>
          <w:rFonts w:hint="default" w:ascii="Times New Roman" w:hAnsi="Times New Roman" w:eastAsia="仿宋_GB2312" w:cs="Times New Roman"/>
          <w:b w:val="0"/>
          <w:kern w:val="2"/>
          <w:sz w:val="32"/>
          <w:szCs w:val="32"/>
          <w:lang w:val="en-US" w:eastAsia="zh-CN" w:bidi="ar-SA"/>
        </w:rPr>
        <w:t>月</w:t>
      </w:r>
      <w:r>
        <w:rPr>
          <w:rFonts w:hint="eastAsia" w:ascii="Times New Roman" w:hAnsi="Times New Roman" w:eastAsia="仿宋_GB2312" w:cs="Times New Roman"/>
          <w:b w:val="0"/>
          <w:kern w:val="2"/>
          <w:sz w:val="32"/>
          <w:szCs w:val="32"/>
          <w:lang w:val="en-US" w:eastAsia="zh-CN" w:bidi="ar-SA"/>
        </w:rPr>
        <w:t>31</w:t>
      </w:r>
      <w:r>
        <w:rPr>
          <w:rFonts w:hint="default" w:ascii="Times New Roman" w:hAnsi="Times New Roman" w:eastAsia="仿宋_GB2312" w:cs="Times New Roman"/>
          <w:b w:val="0"/>
          <w:kern w:val="2"/>
          <w:sz w:val="32"/>
          <w:szCs w:val="32"/>
          <w:lang w:val="en-US" w:eastAsia="zh-CN" w:bidi="ar-SA"/>
        </w:rPr>
        <w:t>日在昆明市呈贡区人民政府网</w:t>
      </w:r>
    </w:p>
    <w:p>
      <w:pPr>
        <w:pStyle w:val="3"/>
        <w:keepNext/>
        <w:keepLines/>
        <w:pageBreakBefore w:val="0"/>
        <w:widowControl w:val="0"/>
        <w:kinsoku/>
        <w:wordWrap/>
        <w:overflowPunct/>
        <w:topLinePunct w:val="0"/>
        <w:autoSpaceDE/>
        <w:autoSpaceDN/>
        <w:bidi w:val="0"/>
        <w:adjustRightInd/>
        <w:snapToGrid/>
        <w:spacing w:before="0" w:after="0" w:line="560" w:lineRule="exact"/>
        <w:jc w:val="both"/>
        <w:textAlignment w:val="auto"/>
        <w:rPr>
          <w:rFonts w:hint="default" w:ascii="Times New Roman" w:hAnsi="Times New Roman" w:eastAsia="仿宋_GB2312" w:cs="Times New Roman"/>
          <w:b w:val="0"/>
          <w:kern w:val="2"/>
          <w:sz w:val="32"/>
          <w:szCs w:val="32"/>
          <w:lang w:val="en-US" w:eastAsia="zh-CN" w:bidi="ar-SA"/>
        </w:rPr>
      </w:pPr>
      <w:r>
        <w:rPr>
          <w:rFonts w:hint="default" w:ascii="Times New Roman" w:hAnsi="Times New Roman" w:eastAsia="仿宋_GB2312" w:cs="Times New Roman"/>
          <w:b w:val="0"/>
          <w:kern w:val="2"/>
          <w:sz w:val="32"/>
          <w:szCs w:val="32"/>
          <w:lang w:val="en-US" w:eastAsia="zh-CN" w:bidi="ar-SA"/>
        </w:rPr>
        <w:t>（网址：</w:t>
      </w:r>
      <w:r>
        <w:rPr>
          <w:rFonts w:hint="default" w:ascii="Times New Roman" w:hAnsi="Times New Roman" w:eastAsia="仿宋_GB2312" w:cs="Times New Roman"/>
          <w:b w:val="0"/>
          <w:kern w:val="2"/>
          <w:sz w:val="32"/>
          <w:szCs w:val="32"/>
          <w:lang w:val="en-US" w:eastAsia="zh-CN" w:bidi="ar-SA"/>
        </w:rPr>
        <w:fldChar w:fldCharType="begin" w:fldLock="1"/>
      </w:r>
      <w:r>
        <w:rPr>
          <w:rFonts w:hint="default" w:ascii="Times New Roman" w:hAnsi="Times New Roman" w:eastAsia="仿宋_GB2312" w:cs="Times New Roman"/>
          <w:b w:val="0"/>
          <w:kern w:val="2"/>
          <w:sz w:val="32"/>
          <w:szCs w:val="32"/>
          <w:lang w:val="en-US" w:eastAsia="zh-CN" w:bidi="ar-SA"/>
        </w:rPr>
        <w:instrText xml:space="preserve"> HYPERLINK "http://www.kmcg.gov.cn/c/2023-03-31/6606778.shtml）上发布" </w:instrText>
      </w:r>
      <w:r>
        <w:rPr>
          <w:rFonts w:hint="default" w:ascii="Times New Roman" w:hAnsi="Times New Roman" w:eastAsia="仿宋_GB2312" w:cs="Times New Roman"/>
          <w:b w:val="0"/>
          <w:kern w:val="2"/>
          <w:sz w:val="32"/>
          <w:szCs w:val="32"/>
          <w:lang w:val="en-US" w:eastAsia="zh-CN" w:bidi="ar-SA"/>
        </w:rPr>
        <w:fldChar w:fldCharType="separate"/>
      </w:r>
      <w:r>
        <w:rPr>
          <w:rFonts w:hint="default" w:ascii="Times New Roman" w:hAnsi="Times New Roman" w:eastAsia="仿宋_GB2312" w:cs="Times New Roman"/>
          <w:b w:val="0"/>
          <w:kern w:val="2"/>
          <w:sz w:val="32"/>
          <w:szCs w:val="32"/>
          <w:lang w:val="en-US" w:eastAsia="zh-CN" w:bidi="ar-SA"/>
        </w:rPr>
        <w:t>http://www.kmcg.gov.cn/c/2023-03-31/6606778.shtml）上发布</w:t>
      </w:r>
      <w:r>
        <w:rPr>
          <w:rFonts w:hint="default" w:ascii="Times New Roman" w:hAnsi="Times New Roman" w:eastAsia="仿宋_GB2312" w:cs="Times New Roman"/>
          <w:b w:val="0"/>
          <w:kern w:val="2"/>
          <w:sz w:val="32"/>
          <w:szCs w:val="32"/>
          <w:lang w:val="en-US" w:eastAsia="zh-CN" w:bidi="ar-SA"/>
        </w:rPr>
        <w:fldChar w:fldCharType="end"/>
      </w:r>
      <w:r>
        <w:rPr>
          <w:rFonts w:hint="default" w:ascii="Times New Roman" w:hAnsi="Times New Roman" w:eastAsia="仿宋_GB2312" w:cs="Times New Roman"/>
          <w:b w:val="0"/>
          <w:kern w:val="2"/>
          <w:sz w:val="32"/>
          <w:szCs w:val="32"/>
          <w:lang w:val="en-US" w:eastAsia="zh-CN" w:bidi="ar-SA"/>
        </w:rPr>
        <w:t>了公告，原定于2023年4月13日9：30分</w:t>
      </w:r>
      <w:r>
        <w:rPr>
          <w:rFonts w:hint="eastAsia" w:ascii="Times New Roman" w:hAnsi="Times New Roman" w:eastAsia="仿宋_GB2312" w:cs="Times New Roman"/>
          <w:b w:val="0"/>
          <w:kern w:val="2"/>
          <w:sz w:val="32"/>
          <w:szCs w:val="32"/>
          <w:lang w:val="en-US" w:eastAsia="zh-CN" w:bidi="ar-SA"/>
        </w:rPr>
        <w:t>评审</w:t>
      </w:r>
      <w:r>
        <w:rPr>
          <w:rFonts w:hint="default" w:ascii="Times New Roman" w:hAnsi="Times New Roman" w:eastAsia="仿宋_GB2312" w:cs="Times New Roman"/>
          <w:b w:val="0"/>
          <w:kern w:val="2"/>
          <w:sz w:val="32"/>
          <w:szCs w:val="32"/>
          <w:lang w:val="en-US" w:eastAsia="zh-CN" w:bidi="ar-SA"/>
        </w:rPr>
        <w:t>，现因本项目条件及有关内容发生变化，经</w:t>
      </w:r>
      <w:r>
        <w:rPr>
          <w:rFonts w:hint="eastAsia" w:ascii="Times New Roman" w:hAnsi="Times New Roman" w:eastAsia="仿宋_GB2312" w:cs="Times New Roman"/>
          <w:b w:val="0"/>
          <w:kern w:val="2"/>
          <w:sz w:val="32"/>
          <w:szCs w:val="32"/>
          <w:lang w:val="en-US" w:eastAsia="zh-CN" w:bidi="ar-SA"/>
        </w:rPr>
        <w:t>购买</w:t>
      </w:r>
      <w:r>
        <w:rPr>
          <w:rFonts w:hint="default" w:ascii="Times New Roman" w:hAnsi="Times New Roman" w:eastAsia="仿宋_GB2312" w:cs="Times New Roman"/>
          <w:b w:val="0"/>
          <w:kern w:val="2"/>
          <w:sz w:val="32"/>
          <w:szCs w:val="32"/>
          <w:lang w:val="en-US" w:eastAsia="zh-CN" w:bidi="ar-SA"/>
        </w:rPr>
        <w:t>人研究决定，终止本项目</w:t>
      </w:r>
      <w:r>
        <w:rPr>
          <w:rFonts w:hint="eastAsia" w:ascii="Times New Roman" w:hAnsi="Times New Roman" w:eastAsia="仿宋_GB2312" w:cs="Times New Roman"/>
          <w:b w:val="0"/>
          <w:kern w:val="2"/>
          <w:sz w:val="32"/>
          <w:szCs w:val="32"/>
          <w:lang w:val="en-US" w:eastAsia="zh-CN" w:bidi="ar-SA"/>
        </w:rPr>
        <w:t>购买</w:t>
      </w:r>
      <w:r>
        <w:rPr>
          <w:rFonts w:hint="default" w:ascii="Times New Roman" w:hAnsi="Times New Roman" w:eastAsia="仿宋_GB2312" w:cs="Times New Roman"/>
          <w:b w:val="0"/>
          <w:kern w:val="2"/>
          <w:sz w:val="32"/>
          <w:szCs w:val="32"/>
          <w:lang w:val="en-US" w:eastAsia="zh-CN" w:bidi="ar-SA"/>
        </w:rPr>
        <w:t>活动，由此给各潜在</w:t>
      </w:r>
      <w:r>
        <w:rPr>
          <w:rFonts w:hint="eastAsia" w:ascii="Times New Roman" w:hAnsi="Times New Roman" w:eastAsia="仿宋_GB2312" w:cs="Times New Roman"/>
          <w:b w:val="0"/>
          <w:kern w:val="2"/>
          <w:sz w:val="32"/>
          <w:szCs w:val="32"/>
          <w:lang w:val="en-US" w:eastAsia="zh-CN" w:bidi="ar-SA"/>
        </w:rPr>
        <w:t>供应商</w:t>
      </w:r>
      <w:r>
        <w:rPr>
          <w:rFonts w:hint="default" w:ascii="Times New Roman" w:hAnsi="Times New Roman" w:eastAsia="仿宋_GB2312" w:cs="Times New Roman"/>
          <w:b w:val="0"/>
          <w:kern w:val="2"/>
          <w:sz w:val="32"/>
          <w:szCs w:val="32"/>
          <w:lang w:val="en-US" w:eastAsia="zh-CN" w:bidi="ar-SA"/>
        </w:rPr>
        <w:t>带来的不便，敬请谅解！</w:t>
      </w:r>
    </w:p>
    <w:p>
      <w:pPr>
        <w:rPr>
          <w:rFonts w:hint="default" w:ascii="Times New Roman" w:hAnsi="Times New Roman" w:eastAsia="仿宋_GB2312" w:cs="Times New Roman"/>
          <w:b w:val="0"/>
          <w:kern w:val="2"/>
          <w:sz w:val="32"/>
          <w:szCs w:val="32"/>
          <w:lang w:val="en-US" w:eastAsia="zh-CN" w:bidi="ar-SA"/>
        </w:rPr>
      </w:pPr>
    </w:p>
    <w:p>
      <w:pPr>
        <w:pStyle w:val="2"/>
        <w:rPr>
          <w:rFonts w:hint="default" w:ascii="Times New Roman" w:hAnsi="Times New Roman" w:eastAsia="仿宋_GB2312" w:cs="Times New Roman"/>
          <w:b w:val="0"/>
          <w:kern w:val="2"/>
          <w:sz w:val="32"/>
          <w:szCs w:val="32"/>
          <w:lang w:val="en-US" w:eastAsia="zh-CN" w:bidi="ar-SA"/>
        </w:rPr>
      </w:pPr>
    </w:p>
    <w:p>
      <w:pPr>
        <w:pStyle w:val="2"/>
        <w:rPr>
          <w:rFonts w:hint="default" w:ascii="Times New Roman" w:hAnsi="Times New Roman" w:eastAsia="仿宋_GB2312" w:cs="Times New Roman"/>
          <w:b w:val="0"/>
          <w:kern w:val="2"/>
          <w:sz w:val="32"/>
          <w:szCs w:val="32"/>
          <w:lang w:val="en-US" w:eastAsia="zh-CN" w:bidi="ar-SA"/>
        </w:rPr>
      </w:pPr>
      <w:r>
        <w:rPr>
          <w:sz w:val="32"/>
        </w:rPr>
        <w:pict>
          <v:shape id="_x0000_s1026" o:spid="_x0000_s1026" o:spt="201" type="#_x0000_t201" style="position:absolute;left:0pt;margin-left:267.75pt;margin-top:1.9pt;height:128pt;width:128pt;z-index:251658240;mso-width-relative:page;mso-height-relative:page;" o:ole="t" filled="f" o:preferrelative="t" stroked="f" coordsize="21600,21600">
            <v:path/>
            <v:fill on="f" focussize="0,0"/>
            <v:stroke on="f"/>
            <v:imagedata r:id="rId5" o:title=""/>
            <o:lock v:ext="edit" aspectratio="f"/>
          </v:shape>
          <w:control r:id="rId4" w:name="CWordOLECtrl1" w:shapeid="_x0000_s1026"/>
        </w:pict>
      </w:r>
    </w:p>
    <w:p>
      <w:pPr>
        <w:pStyle w:val="2"/>
        <w:jc w:val="right"/>
        <w:rPr>
          <w:rFonts w:hint="default" w:ascii="Times New Roman" w:hAnsi="Times New Roman" w:eastAsia="仿宋_GB2312" w:cs="Times New Roman"/>
          <w:b w:val="0"/>
          <w:kern w:val="2"/>
          <w:sz w:val="32"/>
          <w:szCs w:val="32"/>
          <w:lang w:val="en-US" w:eastAsia="zh-CN" w:bidi="ar-SA"/>
        </w:rPr>
      </w:pPr>
      <w:r>
        <w:rPr>
          <w:rFonts w:hint="eastAsia" w:ascii="Times New Roman" w:hAnsi="Times New Roman" w:eastAsia="仿宋_GB2312" w:cs="Times New Roman"/>
          <w:b w:val="0"/>
          <w:kern w:val="2"/>
          <w:sz w:val="32"/>
          <w:szCs w:val="32"/>
          <w:lang w:val="en-US" w:eastAsia="zh-CN" w:bidi="ar-SA"/>
        </w:rPr>
        <w:t>购买</w:t>
      </w:r>
      <w:r>
        <w:rPr>
          <w:rFonts w:hint="default" w:ascii="Times New Roman" w:hAnsi="Times New Roman" w:eastAsia="仿宋_GB2312" w:cs="Times New Roman"/>
          <w:b w:val="0"/>
          <w:kern w:val="2"/>
          <w:sz w:val="32"/>
          <w:szCs w:val="32"/>
          <w:lang w:val="en-US" w:eastAsia="zh-CN" w:bidi="ar-SA"/>
        </w:rPr>
        <w:t>人：昆明市呈贡区农业农村局</w:t>
      </w:r>
    </w:p>
    <w:p>
      <w:pPr>
        <w:pStyle w:val="2"/>
        <w:jc w:val="center"/>
        <w:rPr>
          <w:rFonts w:hint="default" w:ascii="Times New Roman" w:hAnsi="Times New Roman" w:eastAsia="仿宋_GB2312" w:cs="Times New Roman"/>
          <w:b w:val="0"/>
          <w:kern w:val="2"/>
          <w:sz w:val="32"/>
          <w:szCs w:val="32"/>
          <w:lang w:val="en-US" w:eastAsia="zh-CN" w:bidi="ar-SA"/>
        </w:rPr>
      </w:pPr>
      <w:r>
        <w:rPr>
          <w:rFonts w:hint="default" w:ascii="Times New Roman" w:hAnsi="Times New Roman" w:eastAsia="仿宋_GB2312" w:cs="Times New Roman"/>
          <w:b w:val="0"/>
          <w:kern w:val="2"/>
          <w:sz w:val="32"/>
          <w:szCs w:val="32"/>
          <w:lang w:val="en-US" w:eastAsia="zh-CN" w:bidi="ar-SA"/>
        </w:rPr>
        <w:t xml:space="preserve">                             2023年4月13日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dit="forms" w:enforcement="1" w:cryptProviderType="rsaFull" w:cryptAlgorithmClass="hash" w:cryptAlgorithmType="typeAny" w:cryptAlgorithmSid="4" w:cryptSpinCount="0" w:hash="61/lMpqZ8xLTQ8D0+w5VDogXeo0=" w:salt="8qhzShuqvA4TauHh9K+Wh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F4C81"/>
    <w:rsid w:val="02A44F2C"/>
    <w:rsid w:val="03A07227"/>
    <w:rsid w:val="08267379"/>
    <w:rsid w:val="090803AB"/>
    <w:rsid w:val="0D7211A8"/>
    <w:rsid w:val="0DE65802"/>
    <w:rsid w:val="0F936B02"/>
    <w:rsid w:val="110A370D"/>
    <w:rsid w:val="13BC2713"/>
    <w:rsid w:val="13F92773"/>
    <w:rsid w:val="140017DD"/>
    <w:rsid w:val="14187BB0"/>
    <w:rsid w:val="174F1303"/>
    <w:rsid w:val="19F81B82"/>
    <w:rsid w:val="1AF67F2B"/>
    <w:rsid w:val="1B4A1F8E"/>
    <w:rsid w:val="1D0A1CED"/>
    <w:rsid w:val="22241E05"/>
    <w:rsid w:val="22D21A43"/>
    <w:rsid w:val="23212657"/>
    <w:rsid w:val="25412AB6"/>
    <w:rsid w:val="267E310C"/>
    <w:rsid w:val="28B356E3"/>
    <w:rsid w:val="29071611"/>
    <w:rsid w:val="29274069"/>
    <w:rsid w:val="2941031D"/>
    <w:rsid w:val="295E6109"/>
    <w:rsid w:val="2AF51B10"/>
    <w:rsid w:val="2B2C67F9"/>
    <w:rsid w:val="2D864E77"/>
    <w:rsid w:val="2D927D98"/>
    <w:rsid w:val="2F5955E5"/>
    <w:rsid w:val="315F3463"/>
    <w:rsid w:val="32CF7283"/>
    <w:rsid w:val="342252B9"/>
    <w:rsid w:val="349376D3"/>
    <w:rsid w:val="35F14B86"/>
    <w:rsid w:val="35FD5DFA"/>
    <w:rsid w:val="392201FC"/>
    <w:rsid w:val="39966080"/>
    <w:rsid w:val="3AC106E9"/>
    <w:rsid w:val="3C8305B8"/>
    <w:rsid w:val="3DBA1775"/>
    <w:rsid w:val="3DF66E50"/>
    <w:rsid w:val="41F9738B"/>
    <w:rsid w:val="42067721"/>
    <w:rsid w:val="457B78F2"/>
    <w:rsid w:val="47C47A3C"/>
    <w:rsid w:val="488841CF"/>
    <w:rsid w:val="495B03B5"/>
    <w:rsid w:val="4AD668A3"/>
    <w:rsid w:val="4B4F015B"/>
    <w:rsid w:val="4BB12EDF"/>
    <w:rsid w:val="4EB56B16"/>
    <w:rsid w:val="52175584"/>
    <w:rsid w:val="52F71E5A"/>
    <w:rsid w:val="54610501"/>
    <w:rsid w:val="54755233"/>
    <w:rsid w:val="57504747"/>
    <w:rsid w:val="58D173B7"/>
    <w:rsid w:val="5C930ED8"/>
    <w:rsid w:val="5CE668F3"/>
    <w:rsid w:val="615D3D52"/>
    <w:rsid w:val="63320062"/>
    <w:rsid w:val="633F6BAA"/>
    <w:rsid w:val="63FD1798"/>
    <w:rsid w:val="66F54193"/>
    <w:rsid w:val="67014E36"/>
    <w:rsid w:val="69475707"/>
    <w:rsid w:val="69B24C4D"/>
    <w:rsid w:val="6A3C4B13"/>
    <w:rsid w:val="72304387"/>
    <w:rsid w:val="72425C7A"/>
    <w:rsid w:val="72A95FA3"/>
    <w:rsid w:val="73C66BE3"/>
    <w:rsid w:val="7645505B"/>
    <w:rsid w:val="764B4BA6"/>
    <w:rsid w:val="779333A5"/>
    <w:rsid w:val="789E6AB8"/>
    <w:rsid w:val="78F06628"/>
    <w:rsid w:val="794F073A"/>
    <w:rsid w:val="7D557FDC"/>
    <w:rsid w:val="7E405020"/>
    <w:rsid w:val="7ED054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paragraph" w:styleId="3">
    <w:name w:val="heading 1"/>
    <w:basedOn w:val="1"/>
    <w:next w:val="1"/>
    <w:qFormat/>
    <w:uiPriority w:val="9"/>
    <w:pPr>
      <w:keepNext/>
      <w:keepLines/>
      <w:spacing w:before="340" w:after="330" w:line="576" w:lineRule="auto"/>
      <w:outlineLvl w:val="0"/>
    </w:pPr>
    <w:rPr>
      <w:b/>
      <w:kern w:val="44"/>
      <w:sz w:val="44"/>
    </w:rPr>
  </w:style>
  <w:style w:type="character" w:default="1" w:styleId="5">
    <w:name w:val="Default Paragraph Font"/>
    <w:semiHidden/>
    <w:qFormat/>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Indent"/>
    <w:basedOn w:val="1"/>
    <w:qFormat/>
    <w:uiPriority w:val="0"/>
    <w:pPr>
      <w:ind w:firstLine="420"/>
    </w:p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2155DE9A-CA5F-4C83-B20F-8B06B3C79D0C}"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49</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2023-04-13T08:51:00Z</dcterms:created>
  <dc:creator>Administrator</dc:creator>
  <cp:lastModifiedBy>Administrator</cp:lastModifiedBy>
  <cp:lastPrinted>2023-04-14T01:19:00Z</cp:lastPrinted>
  <dcterms:modified xsi:type="dcterms:W3CDTF">2023-04-14T01:37:04Z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docranid">
    <vt:lpwstr>50D12488DE754899B9F9ED12FA76450A</vt:lpwstr>
  </property>
</Properties>
</file>