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jc w:val="center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昆明市呈贡区住房和城乡建设局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0" w:lineRule="exact"/>
        <w:jc w:val="both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滇中引水二期工程（呈贡区）资本金出资专项资金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ind w:left="30" w:leftChars="0" w:firstLine="600" w:firstLineChars="0"/>
        <w:jc w:val="left"/>
        <w:textAlignment w:val="auto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00" w:firstLineChars="200"/>
        <w:jc w:val="left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滇中引水二期工程（呈贡区）资本金出资专项资金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ind w:left="30" w:leftChars="0" w:firstLine="600" w:firstLineChars="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ascii="Times New Roman" w:hAnsi="Times New Roman"/>
          <w:color w:val="auto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0"/>
          <w:szCs w:val="30"/>
        </w:rPr>
        <w:t>2023年部门预算项目资金全区统筹安排，滇中引水二期工程（呈贡区）资本金出资专项资金结转用于用于以下四个项目：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（一） 花都路（斗南街至瑞香西路段）市政道路建设项目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立项批复是：呈发改复〔2015〕6号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（二）联大路二分路、呈贡25、呈贡30、彩云路西二分路建设项目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立项批复是：呈发改复〔2018〕47号；呈发改复〔2018〕44号；呈发改复〔2018〕46号；呈发改复〔2018〕45号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（三）呈贡17（南段）、28（东段）、31（东段）、彩云路东二分路（南段）市政道路建设项目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立</w:t>
      </w:r>
      <w:r>
        <w:rPr>
          <w:rFonts w:hint="eastAsia" w:eastAsia="仿宋_GB2312"/>
          <w:kern w:val="0"/>
          <w:sz w:val="30"/>
          <w:szCs w:val="30"/>
        </w:rPr>
        <w:t>项批复是：呈发改复〔2015〕30号、呈发改复〔2015〕31号、呈发改复〔2015〕32号、呈发改复〔2015〕33号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（四）市政道路、桥梁、市政设施管养维护专项经费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立项批复是：（呈编〔2021〕23号</w:t>
      </w:r>
      <w:r>
        <w:rPr>
          <w:rFonts w:hint="eastAsia" w:eastAsia="仿宋_GB2312"/>
          <w:kern w:val="0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both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 xml:space="preserve"> 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单位名称：昆明市呈贡区住房和城乡建设局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组织机构代码：11530121015129667E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地址：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昆明市呈贡区呈祥街515号惠景园D7栋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联系电话：0871-67479632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法人代表：尹愿辉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经费来源：财政拨款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单位概况：中共昆明市呈贡区委办公室  昆明市呈贡区人民政府办公室于2019年3月18日印发《昆明市呈贡区住房和城乡建设局职能配置、内设机构和人员编制规定的通知》（呈办通〔2019〕20号）文件，设立昆明市呈贡区住房和城乡建设局，为政府工作部门，正科级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在职人员编制17人，其中：行政编制17人，工勤人员编制0人，事业编制0人。在职实有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人（公务员17人、机关工勤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人），</w:t>
      </w:r>
      <w:r>
        <w:rPr>
          <w:rFonts w:hint="eastAsia" w:eastAsia="仿宋_GB2312"/>
          <w:kern w:val="0"/>
          <w:sz w:val="30"/>
          <w:szCs w:val="30"/>
        </w:rPr>
        <w:t>离退休人员 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主要负责辖区内市政道路等基础设施建设的协调管理与推进工作，负责辖区范围内占用、挖掘城市道路施工组织方案审查工作；公租房、廉租房等保障性住房建设与管理，在建设指挥部统一安排下推进失地农民安置房建设；权限范围内燃气站点核准许可、工程质量注册、建设安全生产备案、建设工程消防管理等行政审批服务项目的审批管理工作；辖区内城市排水管网系统运行维护，配合做好辖区排水管网建设的技术审查和城市排水许可的审批、批后监管；建筑质量、建筑安全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生产</w:t>
      </w:r>
      <w:r>
        <w:rPr>
          <w:rFonts w:hint="eastAsia" w:eastAsia="仿宋_GB2312"/>
          <w:kern w:val="0"/>
          <w:sz w:val="30"/>
          <w:szCs w:val="30"/>
        </w:rPr>
        <w:t>、建筑市场、物业企业、绿色建筑推广、城市燃气安全、商品房交易等行业监管，以及防震减灾和人民防空工作；完成区委区政府赋予的具体项目建设任务。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/>
        <w:jc w:val="both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（一）花都路（斗南街至瑞香西路段）市政道路建设项目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花都路（斗南街至瑞香西路段）市政道路位于斗南花卉产业园区，项目总投资5239.82万元，总长773.632米，红线宽40米。花都路（金桂街至瑞香街）已竣工结算，花都路（瑞香街到规划61号路）2020年11月启动建设，本次实施长度约为320米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为城市次干路。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kern w:val="0"/>
          <w:sz w:val="30"/>
          <w:szCs w:val="30"/>
        </w:rPr>
        <w:t>（二）联大路二分路、呈贡25、呈贡30、彩云路西二分路建设项目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大路二分路建设项目位于呈贡区雨花片区，联大路南侧，起点接谊康南路，止点接彩云南路，总投资4050.35万元，总长432.272米，红线宽30米，规划为城市次干路；呈贡25号路建设项目位于呈贡区雨花片区，联大路南侧，起点接谊康南路，由西向东，止点接彩云南路，总投资2942.53万元，总长435.764米，红线宽20米，规划为城市支路；彩云路西二分路建设项目位于呈贡区雨花片区内，彩云南路西侧，起点接联大路，止点接韶光街，总投资3398.85万元，总长375.377米，红线宽30米，规划为城市次干路；呈贡30号路建设项目位于呈贡区雨花片区，彩云路西侧，起点接联大路，由北向南，止点接韶光街，总投资2903.36万元，总长375.722米，红线宽20米，规划为步行及自行车专用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（三）呈贡17（南段）、28（东段）、31（东段）、彩云路东二分路（南段）市政道路建设项目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四条市政道路均位于呈贡新区涌鑫哈弗中心商业楼盘项目内。呈贡17（南段）市政道路从韶光街至聚贤街，呈贡28（东段）市政道路从彩云路至谊康南路，呈贡31（东段）市政道路从彩云路至谊康南路，彩云路东二分路（南段）从韶光街至聚贤街。其中呈贡17（南段）、呈贡28（东段）呈贡31（东段）三条道路红线宽度均为20米，彩云路东二分路（南段）红线宽度为30米，四条市政道路总长1592.55米，总投资约9132.52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（四）市政道路、桥梁、市政设施管养维护专项经费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用于对呈贡辖区内已移交的城市道路、桥梁（隧道）和市政设施进行管养维护，目前在管城市道路长度约170公里，面积约594万平方米，桥梁49座，隧道6座。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 xml:space="preserve">    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（一）花都路（斗南街至瑞香西路段）市政道路建设项目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按照施工合同及进度支付进度款及监理、造价、设计等服务费用。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联大路二分路、呈贡25、呈贡30、彩云路西二分路建设项目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根据工程进度支付工程进度款及后续工程验收、审计工作。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三）</w:t>
      </w:r>
      <w:r>
        <w:rPr>
          <w:rFonts w:hint="eastAsia" w:eastAsia="仿宋_GB2312"/>
          <w:kern w:val="0"/>
          <w:sz w:val="30"/>
          <w:szCs w:val="30"/>
        </w:rPr>
        <w:t>呈贡17（南段）、28（东段）、31（东段）、彩云路东二分路（南段）市政道路建设项目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根据地产公司提交的施工作业面组织建设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建设内容为道路工程、排水系统、照明及电气系统</w:t>
      </w:r>
      <w:r>
        <w:rPr>
          <w:rFonts w:hint="eastAsia" w:eastAsia="仿宋_GB2312"/>
          <w:kern w:val="0"/>
          <w:sz w:val="30"/>
          <w:szCs w:val="30"/>
          <w:lang w:eastAsia="zh-CN"/>
        </w:rPr>
        <w:t>、</w:t>
      </w:r>
      <w:r>
        <w:rPr>
          <w:rFonts w:hint="eastAsia" w:eastAsia="仿宋_GB2312"/>
          <w:kern w:val="0"/>
          <w:sz w:val="30"/>
          <w:szCs w:val="30"/>
        </w:rPr>
        <w:t>管线综合设计、交通工程、绿化工程等。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四）</w:t>
      </w:r>
      <w:r>
        <w:rPr>
          <w:rFonts w:hint="eastAsia" w:eastAsia="仿宋_GB2312"/>
          <w:kern w:val="0"/>
          <w:sz w:val="30"/>
          <w:szCs w:val="30"/>
        </w:rPr>
        <w:t>市政道路、桥梁、市政设施管养维护专项经费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对呈贡区辖区内城市道路、桥梁（隧道）安全检测及隐患排查工作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修复破损路面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城市道路、桥梁（隧道）、市政基础设施设置、管养维护项目工程款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委托第三方机构开展招标代理服务、造价咨询、工程监理等服务以及桥梁、隧道检测等。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根据财政安排滇中引水二期工程（呈贡区）资本金出资专项资金1200万元，结转用于以下四个项目：花都路（斗南街至瑞香西路段）市政道路建设项目安排资金100万元，联大路二分路、呈贡25、呈贡30、彩云路西二分路建设项目安排资金100万元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呈贡17（南段）、28（东段）、31（东段）、彩云路东二分路（南段）市 政道路建设项目安排资金300万元，市政道路、桥梁、市政设施管养维护专项经费安排资金700万元。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（一）花都路（斗南街至瑞香西路段）市政道路建设项目，花都路（金桂街至瑞香街）已竣工结算，花都路（瑞香街到规划</w:t>
      </w:r>
    </w:p>
    <w:p>
      <w:pPr>
        <w:keepNext w:val="0"/>
        <w:keepLines w:val="0"/>
        <w:pageBreakBefore w:val="0"/>
        <w:widowControl w:val="0"/>
        <w:tabs>
          <w:tab w:val="left" w:pos="5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61号路）2020年11月启动建设。项目于2023年2月3日竣工，2023年计划完成结算。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（二）联大路二分路、呈贡25、呈贡30、彩云路西二分路建设项目，计划项目于2022年7月8日竣工，2023年完成审计。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三）呈贡17（南段）、28（东段）、31（东段）、彩云路东二分路（南段）市政道路建设项目，其中呈贡17（南段）、28（东段）段计划2024年3月完工，31（东段）、彩云路东二分路（南段）实际要据地产公司提交的施工作业面组织建设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（四）市政道路、桥梁、市政设施管养维护专项经费，对呈贡辖区内已移交的城市道路、桥梁和市政设施进行管养维护，实施全年常态化管养维护。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（一）花都路（斗南街至瑞香西路段）市政道路建设项目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花都路市政道路主要服务斗南国际花卉产业园区，本项目的实施完善片区路网，满足区域经济和交通发展及提升片区人们生活水平，加快推进园区内招商引资进程发挥重要作用。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（二）联大路二分路、呈贡25、呈贡30、彩云路西二分路建设项目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项目位于呈贡区雨花片区，片区内部断头路多，次支路网较缺乏，该项目采用“小街坊、密路网”格局，让交通组织更加灵活，从而提高整个路网的通行能力和效率。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（三）呈贡17（南段）、28（东段）、31（东段）、彩云路东二分路（南段）四条市政道路均位于呈贡新区涌鑫哈弗中心商业楼盘项目内，市政道路建设项目，本项目的实施,能有效改善交通微循环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完善片区路网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促进周边地块商业经济的形成与繁荣，减少即有道路拥挤，营造良好的人居环境，提升区域价值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营造良好的人居环境。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（四）市政道路、桥梁、市政设施管养维护专项经费，对呈贡辖区内已移交的城市道路、桥梁和市政设施进行管养维护，实施全年常态化。提升城市道路管理维护工作，确保呈贡区城市道路平坦通畅，进一步提高城市道路精细化管理水平，扎实做好呈贡区城市道路平坦化提质提升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560" w:lineRule="exact"/>
        <w:ind w:firstLine="600" w:firstLineChars="200"/>
        <w:jc w:val="left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-3976370</wp:posOffset>
            </wp:positionV>
            <wp:extent cx="6714490" cy="7406640"/>
            <wp:effectExtent l="0" t="0" r="381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449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both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332740</wp:posOffset>
            </wp:positionV>
            <wp:extent cx="6541770" cy="9271000"/>
            <wp:effectExtent l="0" t="0" r="11430" b="0"/>
            <wp:wrapTight wrapText="bothSides">
              <wp:wrapPolygon>
                <wp:start x="0" y="0"/>
                <wp:lineTo x="0" y="21570"/>
                <wp:lineTo x="21554" y="21570"/>
                <wp:lineTo x="2155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927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/>
        </w:rPr>
      </w:pPr>
      <w:r>
        <w:drawing>
          <wp:inline distT="0" distB="0" distL="114300" distR="114300">
            <wp:extent cx="5935345" cy="88773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AE2F"/>
    <w:multiLevelType w:val="singleLevel"/>
    <w:tmpl w:val="37A2AE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2">
    <w:nsid w:val="790AC5A1"/>
    <w:multiLevelType w:val="singleLevel"/>
    <w:tmpl w:val="790AC5A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2NTNmOTRlYWRmYjc0MWFjZWYwNDllZWQwYjVkOWMifQ=="/>
  </w:docVars>
  <w:rsids>
    <w:rsidRoot w:val="00F45AD5"/>
    <w:rsid w:val="0000585F"/>
    <w:rsid w:val="0000790E"/>
    <w:rsid w:val="00010713"/>
    <w:rsid w:val="00011F4A"/>
    <w:rsid w:val="00012FB3"/>
    <w:rsid w:val="00013680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23D1"/>
    <w:rsid w:val="00073344"/>
    <w:rsid w:val="00074721"/>
    <w:rsid w:val="00081157"/>
    <w:rsid w:val="000821A5"/>
    <w:rsid w:val="00083CB1"/>
    <w:rsid w:val="00085843"/>
    <w:rsid w:val="000860FB"/>
    <w:rsid w:val="0009409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1DB3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4616"/>
    <w:rsid w:val="001A784A"/>
    <w:rsid w:val="001B045D"/>
    <w:rsid w:val="001B7BC4"/>
    <w:rsid w:val="001C1C89"/>
    <w:rsid w:val="001C55D5"/>
    <w:rsid w:val="001D120C"/>
    <w:rsid w:val="001D7705"/>
    <w:rsid w:val="001E03BD"/>
    <w:rsid w:val="001E684A"/>
    <w:rsid w:val="00200BD6"/>
    <w:rsid w:val="00211FDA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2FCC"/>
    <w:rsid w:val="00253C74"/>
    <w:rsid w:val="002564F0"/>
    <w:rsid w:val="00262BAD"/>
    <w:rsid w:val="002726B1"/>
    <w:rsid w:val="002727D0"/>
    <w:rsid w:val="002749C8"/>
    <w:rsid w:val="00275325"/>
    <w:rsid w:val="00281C06"/>
    <w:rsid w:val="00285DC4"/>
    <w:rsid w:val="00294AE7"/>
    <w:rsid w:val="00294B82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1469"/>
    <w:rsid w:val="002D27CD"/>
    <w:rsid w:val="002D3EC0"/>
    <w:rsid w:val="002D61C0"/>
    <w:rsid w:val="002D729F"/>
    <w:rsid w:val="002E0E3C"/>
    <w:rsid w:val="002E1812"/>
    <w:rsid w:val="002E2B51"/>
    <w:rsid w:val="002E2F7F"/>
    <w:rsid w:val="002E4B20"/>
    <w:rsid w:val="002E5FC6"/>
    <w:rsid w:val="002E6D7D"/>
    <w:rsid w:val="002F2C1E"/>
    <w:rsid w:val="002F3C71"/>
    <w:rsid w:val="002F6E99"/>
    <w:rsid w:val="00300C47"/>
    <w:rsid w:val="00301F8F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6B99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83D54"/>
    <w:rsid w:val="00387612"/>
    <w:rsid w:val="003922B6"/>
    <w:rsid w:val="00392AA8"/>
    <w:rsid w:val="003931E6"/>
    <w:rsid w:val="003936C7"/>
    <w:rsid w:val="003A324A"/>
    <w:rsid w:val="003A73EF"/>
    <w:rsid w:val="003B2514"/>
    <w:rsid w:val="003B54C2"/>
    <w:rsid w:val="003B5BA8"/>
    <w:rsid w:val="003C0093"/>
    <w:rsid w:val="003C1BE1"/>
    <w:rsid w:val="003C53CC"/>
    <w:rsid w:val="003C6315"/>
    <w:rsid w:val="003C6F49"/>
    <w:rsid w:val="003D1204"/>
    <w:rsid w:val="003D160D"/>
    <w:rsid w:val="003D35F4"/>
    <w:rsid w:val="003D6601"/>
    <w:rsid w:val="003D6C9A"/>
    <w:rsid w:val="003E2D1F"/>
    <w:rsid w:val="003E2DE1"/>
    <w:rsid w:val="003E5754"/>
    <w:rsid w:val="003E6B79"/>
    <w:rsid w:val="003F171F"/>
    <w:rsid w:val="003F201E"/>
    <w:rsid w:val="003F3C0C"/>
    <w:rsid w:val="0040002C"/>
    <w:rsid w:val="00400C3B"/>
    <w:rsid w:val="00403507"/>
    <w:rsid w:val="00403546"/>
    <w:rsid w:val="00404DA0"/>
    <w:rsid w:val="004063F2"/>
    <w:rsid w:val="004073DF"/>
    <w:rsid w:val="004119FA"/>
    <w:rsid w:val="004158B8"/>
    <w:rsid w:val="00416B98"/>
    <w:rsid w:val="00420721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46DC"/>
    <w:rsid w:val="00476EC1"/>
    <w:rsid w:val="00480582"/>
    <w:rsid w:val="0048694C"/>
    <w:rsid w:val="004911B1"/>
    <w:rsid w:val="00495B6E"/>
    <w:rsid w:val="00495E43"/>
    <w:rsid w:val="004A362F"/>
    <w:rsid w:val="004A742B"/>
    <w:rsid w:val="004B19D8"/>
    <w:rsid w:val="004B29ED"/>
    <w:rsid w:val="004B50FC"/>
    <w:rsid w:val="004C064B"/>
    <w:rsid w:val="004C1CDF"/>
    <w:rsid w:val="004D26D3"/>
    <w:rsid w:val="004D3A59"/>
    <w:rsid w:val="004D483C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31015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5A0A"/>
    <w:rsid w:val="005C66D3"/>
    <w:rsid w:val="005D245F"/>
    <w:rsid w:val="005D3061"/>
    <w:rsid w:val="005D6260"/>
    <w:rsid w:val="005D6D58"/>
    <w:rsid w:val="005E6A58"/>
    <w:rsid w:val="005E7244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2832"/>
    <w:rsid w:val="006374A1"/>
    <w:rsid w:val="006509C7"/>
    <w:rsid w:val="00651B6C"/>
    <w:rsid w:val="006540CB"/>
    <w:rsid w:val="00660B2A"/>
    <w:rsid w:val="00663D84"/>
    <w:rsid w:val="00672CCA"/>
    <w:rsid w:val="00682553"/>
    <w:rsid w:val="0068515C"/>
    <w:rsid w:val="00685956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2539F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0280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029F"/>
    <w:rsid w:val="007B4A0F"/>
    <w:rsid w:val="007C05CB"/>
    <w:rsid w:val="007C09FB"/>
    <w:rsid w:val="007C1922"/>
    <w:rsid w:val="007C3153"/>
    <w:rsid w:val="007C656A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4F26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3722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147"/>
    <w:rsid w:val="008B2777"/>
    <w:rsid w:val="008B3519"/>
    <w:rsid w:val="008B4667"/>
    <w:rsid w:val="008B7085"/>
    <w:rsid w:val="008C0CBC"/>
    <w:rsid w:val="008C1602"/>
    <w:rsid w:val="008C1FFC"/>
    <w:rsid w:val="008C5EAD"/>
    <w:rsid w:val="008D1AD8"/>
    <w:rsid w:val="008D2E7D"/>
    <w:rsid w:val="008D5FED"/>
    <w:rsid w:val="008D7E4B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6ED"/>
    <w:rsid w:val="00980F62"/>
    <w:rsid w:val="00981123"/>
    <w:rsid w:val="00982629"/>
    <w:rsid w:val="0098468C"/>
    <w:rsid w:val="0098667C"/>
    <w:rsid w:val="009907B9"/>
    <w:rsid w:val="00992351"/>
    <w:rsid w:val="009931C9"/>
    <w:rsid w:val="009A08B6"/>
    <w:rsid w:val="009A2377"/>
    <w:rsid w:val="009A4D11"/>
    <w:rsid w:val="009B3A6C"/>
    <w:rsid w:val="009B3ED3"/>
    <w:rsid w:val="009B4ADC"/>
    <w:rsid w:val="009C1730"/>
    <w:rsid w:val="009C7D78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6AC8"/>
    <w:rsid w:val="00A37886"/>
    <w:rsid w:val="00A472C6"/>
    <w:rsid w:val="00A51E78"/>
    <w:rsid w:val="00A53E76"/>
    <w:rsid w:val="00A570A1"/>
    <w:rsid w:val="00A60974"/>
    <w:rsid w:val="00A61DCD"/>
    <w:rsid w:val="00A65535"/>
    <w:rsid w:val="00A724CF"/>
    <w:rsid w:val="00A7532F"/>
    <w:rsid w:val="00A761CF"/>
    <w:rsid w:val="00A81682"/>
    <w:rsid w:val="00A83DFE"/>
    <w:rsid w:val="00A84D92"/>
    <w:rsid w:val="00A84E65"/>
    <w:rsid w:val="00A9556B"/>
    <w:rsid w:val="00A95B6C"/>
    <w:rsid w:val="00AA7480"/>
    <w:rsid w:val="00AA7D4C"/>
    <w:rsid w:val="00AB1481"/>
    <w:rsid w:val="00AB1CD6"/>
    <w:rsid w:val="00AB2ABB"/>
    <w:rsid w:val="00AB5C67"/>
    <w:rsid w:val="00AB7C98"/>
    <w:rsid w:val="00AC47D9"/>
    <w:rsid w:val="00AD0DA1"/>
    <w:rsid w:val="00AE0209"/>
    <w:rsid w:val="00AE2095"/>
    <w:rsid w:val="00AE260F"/>
    <w:rsid w:val="00AE5322"/>
    <w:rsid w:val="00AE5FEF"/>
    <w:rsid w:val="00AE73E2"/>
    <w:rsid w:val="00AF1CF9"/>
    <w:rsid w:val="00AF2AE3"/>
    <w:rsid w:val="00AF7B4F"/>
    <w:rsid w:val="00AF7C58"/>
    <w:rsid w:val="00B05718"/>
    <w:rsid w:val="00B05787"/>
    <w:rsid w:val="00B15323"/>
    <w:rsid w:val="00B17238"/>
    <w:rsid w:val="00B259AC"/>
    <w:rsid w:val="00B268D9"/>
    <w:rsid w:val="00B26EC9"/>
    <w:rsid w:val="00B31B8F"/>
    <w:rsid w:val="00B333B0"/>
    <w:rsid w:val="00B36EB1"/>
    <w:rsid w:val="00B43561"/>
    <w:rsid w:val="00B440DB"/>
    <w:rsid w:val="00B4415D"/>
    <w:rsid w:val="00B45103"/>
    <w:rsid w:val="00B45D24"/>
    <w:rsid w:val="00B4769A"/>
    <w:rsid w:val="00B52992"/>
    <w:rsid w:val="00B538C6"/>
    <w:rsid w:val="00B62018"/>
    <w:rsid w:val="00B63114"/>
    <w:rsid w:val="00B64A22"/>
    <w:rsid w:val="00B66DD5"/>
    <w:rsid w:val="00B67D14"/>
    <w:rsid w:val="00B700C3"/>
    <w:rsid w:val="00B75A57"/>
    <w:rsid w:val="00B8042D"/>
    <w:rsid w:val="00B810FF"/>
    <w:rsid w:val="00B8418B"/>
    <w:rsid w:val="00B84519"/>
    <w:rsid w:val="00B87463"/>
    <w:rsid w:val="00B91E5C"/>
    <w:rsid w:val="00BA00E2"/>
    <w:rsid w:val="00BA0591"/>
    <w:rsid w:val="00BA4255"/>
    <w:rsid w:val="00BA4F5A"/>
    <w:rsid w:val="00BA7BBA"/>
    <w:rsid w:val="00BB3DE5"/>
    <w:rsid w:val="00BB4394"/>
    <w:rsid w:val="00BB5ABD"/>
    <w:rsid w:val="00BC1BA9"/>
    <w:rsid w:val="00BC41E1"/>
    <w:rsid w:val="00BC4538"/>
    <w:rsid w:val="00BD2FC7"/>
    <w:rsid w:val="00BD6EC1"/>
    <w:rsid w:val="00BE25AF"/>
    <w:rsid w:val="00BE3F11"/>
    <w:rsid w:val="00BF3FBF"/>
    <w:rsid w:val="00C01D14"/>
    <w:rsid w:val="00C0235E"/>
    <w:rsid w:val="00C04DD5"/>
    <w:rsid w:val="00C073D6"/>
    <w:rsid w:val="00C07645"/>
    <w:rsid w:val="00C12785"/>
    <w:rsid w:val="00C1402C"/>
    <w:rsid w:val="00C14D2D"/>
    <w:rsid w:val="00C15327"/>
    <w:rsid w:val="00C154E3"/>
    <w:rsid w:val="00C1677D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1F0F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2DA2"/>
    <w:rsid w:val="00D03468"/>
    <w:rsid w:val="00D03E18"/>
    <w:rsid w:val="00D06094"/>
    <w:rsid w:val="00D103D4"/>
    <w:rsid w:val="00D110CC"/>
    <w:rsid w:val="00D1310A"/>
    <w:rsid w:val="00D165B0"/>
    <w:rsid w:val="00D249EC"/>
    <w:rsid w:val="00D30CFE"/>
    <w:rsid w:val="00D3123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77C33"/>
    <w:rsid w:val="00D83A9A"/>
    <w:rsid w:val="00D841C1"/>
    <w:rsid w:val="00D93010"/>
    <w:rsid w:val="00D946E9"/>
    <w:rsid w:val="00D9604F"/>
    <w:rsid w:val="00D9737C"/>
    <w:rsid w:val="00DA355A"/>
    <w:rsid w:val="00DA76AC"/>
    <w:rsid w:val="00DB0D28"/>
    <w:rsid w:val="00DB1420"/>
    <w:rsid w:val="00DB3D0C"/>
    <w:rsid w:val="00DB4D49"/>
    <w:rsid w:val="00DB561C"/>
    <w:rsid w:val="00DB767D"/>
    <w:rsid w:val="00DC07E5"/>
    <w:rsid w:val="00DC395D"/>
    <w:rsid w:val="00DC576C"/>
    <w:rsid w:val="00DC634D"/>
    <w:rsid w:val="00DD0FFA"/>
    <w:rsid w:val="00DD202C"/>
    <w:rsid w:val="00DD3863"/>
    <w:rsid w:val="00DE5376"/>
    <w:rsid w:val="00DE60D1"/>
    <w:rsid w:val="00DE76CD"/>
    <w:rsid w:val="00DF050A"/>
    <w:rsid w:val="00DF59BD"/>
    <w:rsid w:val="00DF6FC3"/>
    <w:rsid w:val="00DF751A"/>
    <w:rsid w:val="00DF7A31"/>
    <w:rsid w:val="00E01827"/>
    <w:rsid w:val="00E05A1C"/>
    <w:rsid w:val="00E07333"/>
    <w:rsid w:val="00E1201C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7FF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2632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2574B"/>
    <w:rsid w:val="00F27831"/>
    <w:rsid w:val="00F35CB9"/>
    <w:rsid w:val="00F36445"/>
    <w:rsid w:val="00F37D41"/>
    <w:rsid w:val="00F412D7"/>
    <w:rsid w:val="00F419B4"/>
    <w:rsid w:val="00F43996"/>
    <w:rsid w:val="00F45427"/>
    <w:rsid w:val="00F45AD5"/>
    <w:rsid w:val="00F45F72"/>
    <w:rsid w:val="00F47184"/>
    <w:rsid w:val="00F47BF2"/>
    <w:rsid w:val="00F51398"/>
    <w:rsid w:val="00F521B6"/>
    <w:rsid w:val="00F53C1F"/>
    <w:rsid w:val="00F53D7D"/>
    <w:rsid w:val="00F54201"/>
    <w:rsid w:val="00F5464F"/>
    <w:rsid w:val="00F63469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2658"/>
    <w:rsid w:val="00FE5F50"/>
    <w:rsid w:val="00FF1B25"/>
    <w:rsid w:val="00FF7A85"/>
    <w:rsid w:val="018B30C2"/>
    <w:rsid w:val="01A73C53"/>
    <w:rsid w:val="03F0214E"/>
    <w:rsid w:val="04314F30"/>
    <w:rsid w:val="043339FE"/>
    <w:rsid w:val="046F214C"/>
    <w:rsid w:val="04782CAB"/>
    <w:rsid w:val="04B40B76"/>
    <w:rsid w:val="06325B44"/>
    <w:rsid w:val="07A16A0E"/>
    <w:rsid w:val="0A5A5DC4"/>
    <w:rsid w:val="0AB77A2F"/>
    <w:rsid w:val="0BFD28E4"/>
    <w:rsid w:val="0D0E0F2A"/>
    <w:rsid w:val="0F635DF8"/>
    <w:rsid w:val="104D11A2"/>
    <w:rsid w:val="10881DF6"/>
    <w:rsid w:val="10A10431"/>
    <w:rsid w:val="111D3473"/>
    <w:rsid w:val="1194619F"/>
    <w:rsid w:val="11CB5870"/>
    <w:rsid w:val="12C75791"/>
    <w:rsid w:val="13B61995"/>
    <w:rsid w:val="13BC184F"/>
    <w:rsid w:val="141E7899"/>
    <w:rsid w:val="153C0007"/>
    <w:rsid w:val="15B85A75"/>
    <w:rsid w:val="16120B81"/>
    <w:rsid w:val="165D6CAE"/>
    <w:rsid w:val="16662CE7"/>
    <w:rsid w:val="17E531F7"/>
    <w:rsid w:val="19F55BCD"/>
    <w:rsid w:val="1A0B3DDD"/>
    <w:rsid w:val="1A1B6230"/>
    <w:rsid w:val="1A4901CE"/>
    <w:rsid w:val="1A751B4A"/>
    <w:rsid w:val="1AB8281B"/>
    <w:rsid w:val="1B7457C9"/>
    <w:rsid w:val="1BD73E6F"/>
    <w:rsid w:val="1C382885"/>
    <w:rsid w:val="1E8F7772"/>
    <w:rsid w:val="1F5650D4"/>
    <w:rsid w:val="1F8F6F61"/>
    <w:rsid w:val="203A465C"/>
    <w:rsid w:val="203F2354"/>
    <w:rsid w:val="217C52A6"/>
    <w:rsid w:val="21E302B5"/>
    <w:rsid w:val="23A94E0F"/>
    <w:rsid w:val="24192B24"/>
    <w:rsid w:val="249262B8"/>
    <w:rsid w:val="264137F3"/>
    <w:rsid w:val="26A22A34"/>
    <w:rsid w:val="27C44B4F"/>
    <w:rsid w:val="27EF7598"/>
    <w:rsid w:val="29684A53"/>
    <w:rsid w:val="2A2D00A9"/>
    <w:rsid w:val="2A9C380D"/>
    <w:rsid w:val="2C677D0C"/>
    <w:rsid w:val="2C6C184D"/>
    <w:rsid w:val="2D7258C6"/>
    <w:rsid w:val="2E343CBB"/>
    <w:rsid w:val="2E495F98"/>
    <w:rsid w:val="2E574E83"/>
    <w:rsid w:val="2E7A1926"/>
    <w:rsid w:val="3227360A"/>
    <w:rsid w:val="357910E0"/>
    <w:rsid w:val="36064819"/>
    <w:rsid w:val="38226957"/>
    <w:rsid w:val="38B94E67"/>
    <w:rsid w:val="39304916"/>
    <w:rsid w:val="39414633"/>
    <w:rsid w:val="39466C4F"/>
    <w:rsid w:val="396A13EA"/>
    <w:rsid w:val="39DD2E67"/>
    <w:rsid w:val="3A8A588E"/>
    <w:rsid w:val="3B026B0F"/>
    <w:rsid w:val="3C1464F1"/>
    <w:rsid w:val="3DCC2998"/>
    <w:rsid w:val="3F5538EE"/>
    <w:rsid w:val="3FEB38BA"/>
    <w:rsid w:val="41134E62"/>
    <w:rsid w:val="45290A85"/>
    <w:rsid w:val="45F568DE"/>
    <w:rsid w:val="47AB3F3C"/>
    <w:rsid w:val="48480344"/>
    <w:rsid w:val="488A54A4"/>
    <w:rsid w:val="4A8A424F"/>
    <w:rsid w:val="4CB67168"/>
    <w:rsid w:val="4CF50E7C"/>
    <w:rsid w:val="4D0910C9"/>
    <w:rsid w:val="4DF224BA"/>
    <w:rsid w:val="4E9E180B"/>
    <w:rsid w:val="4F7B301B"/>
    <w:rsid w:val="508B3BDB"/>
    <w:rsid w:val="50B01A6B"/>
    <w:rsid w:val="51486F2A"/>
    <w:rsid w:val="524F49A3"/>
    <w:rsid w:val="52F4603B"/>
    <w:rsid w:val="54807131"/>
    <w:rsid w:val="54862CCC"/>
    <w:rsid w:val="560B4044"/>
    <w:rsid w:val="56F77E4E"/>
    <w:rsid w:val="58BD7B39"/>
    <w:rsid w:val="591C41D0"/>
    <w:rsid w:val="593F1337"/>
    <w:rsid w:val="5A3E1245"/>
    <w:rsid w:val="5A5F2402"/>
    <w:rsid w:val="5B6F544B"/>
    <w:rsid w:val="5DBD597D"/>
    <w:rsid w:val="5E6D1CAE"/>
    <w:rsid w:val="5E8D610B"/>
    <w:rsid w:val="611236F1"/>
    <w:rsid w:val="61467842"/>
    <w:rsid w:val="63441A00"/>
    <w:rsid w:val="646605FE"/>
    <w:rsid w:val="67137888"/>
    <w:rsid w:val="673119ED"/>
    <w:rsid w:val="676E094C"/>
    <w:rsid w:val="67A644C4"/>
    <w:rsid w:val="69614B69"/>
    <w:rsid w:val="69B304BD"/>
    <w:rsid w:val="6A070C95"/>
    <w:rsid w:val="6C514760"/>
    <w:rsid w:val="6CE00556"/>
    <w:rsid w:val="6CE34371"/>
    <w:rsid w:val="7005690A"/>
    <w:rsid w:val="706044C2"/>
    <w:rsid w:val="707217B7"/>
    <w:rsid w:val="70F826C0"/>
    <w:rsid w:val="71EE46F8"/>
    <w:rsid w:val="72063E6D"/>
    <w:rsid w:val="72293730"/>
    <w:rsid w:val="724A4A01"/>
    <w:rsid w:val="72B1259E"/>
    <w:rsid w:val="73116912"/>
    <w:rsid w:val="73954482"/>
    <w:rsid w:val="750573E1"/>
    <w:rsid w:val="750D281F"/>
    <w:rsid w:val="768F4C17"/>
    <w:rsid w:val="785B03CB"/>
    <w:rsid w:val="7A9B3C6D"/>
    <w:rsid w:val="7D4F20E1"/>
    <w:rsid w:val="7D7B6923"/>
    <w:rsid w:val="7D99752A"/>
    <w:rsid w:val="7E203EA8"/>
    <w:rsid w:val="7F024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仿宋_GB2312" w:cs="Times New Roman"/>
      <w:color w:val="000000"/>
      <w:sz w:val="32"/>
      <w:szCs w:val="22"/>
      <w:lang w:val="en-US" w:eastAsia="zh-CN" w:bidi="ar-SA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character" w:customStyle="1" w:styleId="14">
    <w:name w:val="标题 Char"/>
    <w:basedOn w:val="10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5E462-B9EE-4438-8221-A4306E268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10</Pages>
  <Words>3029</Words>
  <Characters>3279</Characters>
  <Lines>24</Lines>
  <Paragraphs>6</Paragraphs>
  <TotalTime>27</TotalTime>
  <ScaleCrop>false</ScaleCrop>
  <LinksUpToDate>false</LinksUpToDate>
  <CharactersWithSpaces>3315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2023-03-15T08:10:00Z</dcterms:created>
  <dc:creator>lx</dc:creator>
  <dc:description>ZHGenApp().GetProperty("Certification")</dc:description>
  <cp:lastModifiedBy>Administrator</cp:lastModifiedBy>
  <cp:lastPrinted>2020-02-03T08:13:00Z</cp:lastPrinted>
  <dcterms:modified xsi:type="dcterms:W3CDTF">2023-03-20T07:28:43Z</dcterms:modified>
  <dc:title>年部门预算编制说明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2B3D0770EA5B47F7904AF084DF116124</vt:lpwstr>
  </property>
</Properties>
</file>