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呈贡区民政局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固定资产清理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购买服务计划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按照《昆明市呈贡区人民政府办公室关于印发〈昆明市呈贡区推进政府购买服务的实施意见（暂行）的通知〉》（呈政办发〔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）、《昆明市财政局关于规范昆明市政府购买服务的通知》（呈财综（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）等相关文件精神，呈贡区民政局需通过政府购买服务方式，购买固定资产清理服务。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预算资金：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5万元。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预算资金来源：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从呈贡区民政局年初预算，商品服务支出（委托业务费）中列支。预算单位编码为118001，预算功能科目名称为“2080299其他民政管理事务支出”（固定资产清理经费）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政务购买服务目录：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目录代码：E1403，目录名称：资产清查服务。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工作内容和目标要求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清理清查呈贡区民政局历年来固定资产，做到账实相符。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于2022年5月15日前完成所有清理工作。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承接标准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经合法注册，有资质提供固定资产清理服务的会计师事务所，自愿接受委托。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自签订合同之日起至固定资产清理工作完成。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购买方式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该政府购买服务项目的采购方式，按照政府采购法律、行政法规和相关制度执行，并按照单位财务、内控管理要求进行办理。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昆明市呈贡区民政局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2022年3月14日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（联系人：刘心南               联系电话： 67479116）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1751D7"/>
    <w:multiLevelType w:val="singleLevel"/>
    <w:tmpl w:val="B41751D7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 w:cs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77D6D"/>
    <w:rsid w:val="002B30CF"/>
    <w:rsid w:val="05561DD7"/>
    <w:rsid w:val="0674558F"/>
    <w:rsid w:val="09F30067"/>
    <w:rsid w:val="0A6F2611"/>
    <w:rsid w:val="0A8D66AE"/>
    <w:rsid w:val="12F841DD"/>
    <w:rsid w:val="17851A33"/>
    <w:rsid w:val="1B4B659C"/>
    <w:rsid w:val="1F086CF8"/>
    <w:rsid w:val="2018513E"/>
    <w:rsid w:val="20BB4890"/>
    <w:rsid w:val="23795EEC"/>
    <w:rsid w:val="23BB13EF"/>
    <w:rsid w:val="26773D41"/>
    <w:rsid w:val="2A3437D1"/>
    <w:rsid w:val="2B227F55"/>
    <w:rsid w:val="2D6E2A16"/>
    <w:rsid w:val="335160F8"/>
    <w:rsid w:val="34D700C1"/>
    <w:rsid w:val="3AED7105"/>
    <w:rsid w:val="422575DB"/>
    <w:rsid w:val="46652C5A"/>
    <w:rsid w:val="48A77D6D"/>
    <w:rsid w:val="54693F04"/>
    <w:rsid w:val="5CBB485D"/>
    <w:rsid w:val="5D543676"/>
    <w:rsid w:val="6A42336B"/>
    <w:rsid w:val="6E6315CB"/>
    <w:rsid w:val="714B607A"/>
    <w:rsid w:val="755E2785"/>
    <w:rsid w:val="7FBD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昆明市呈贡区党政机关单位</Company>
  <Pages>1</Pages>
  <Words>0</Words>
  <Characters>0</Characters>
  <Lines>0</Lines>
  <Paragraphs>0</Paragraphs>
  <TotalTime>186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2021-01-05T05:09:00Z</dcterms:created>
  <dc:creator>Administrator</dc:creator>
  <cp:lastModifiedBy>Administrator</cp:lastModifiedBy>
  <cp:lastPrinted>2021-06-29T03:04:00Z</cp:lastPrinted>
  <dcterms:modified xsi:type="dcterms:W3CDTF">2022-03-14T08:12:08Z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