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7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昆明市呈贡区实验学校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2022</w:t>
      </w:r>
      <w:r>
        <w:rPr>
          <w:rFonts w:hint="eastAsia" w:ascii="方正小标宋简体" w:eastAsia="方正小标宋简体"/>
          <w:sz w:val="36"/>
          <w:szCs w:val="36"/>
        </w:rPr>
        <w:t>年</w:t>
      </w:r>
    </w:p>
    <w:p>
      <w:pPr>
        <w:snapToGrid w:val="0"/>
        <w:spacing w:line="570" w:lineRule="exact"/>
        <w:jc w:val="center"/>
        <w:rPr>
          <w:rFonts w:hint="eastAsia" w:ascii="方正小标宋简体" w:hAnsi="华文中宋" w:eastAsia="方正小标宋简体"/>
          <w:spacing w:val="14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小平科技创新实验室建设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经费</w:t>
      </w:r>
      <w:r>
        <w:rPr>
          <w:rFonts w:hint="eastAsia" w:ascii="方正小标宋简体" w:hAnsi="华文中宋" w:eastAsia="方正小标宋简体"/>
          <w:spacing w:val="14"/>
          <w:sz w:val="36"/>
          <w:szCs w:val="36"/>
        </w:rPr>
        <w:t>项目</w:t>
      </w:r>
    </w:p>
    <w:p>
      <w:pPr>
        <w:snapToGrid w:val="0"/>
        <w:spacing w:line="570" w:lineRule="exact"/>
        <w:jc w:val="center"/>
        <w:rPr>
          <w:rFonts w:hint="eastAsia" w:ascii="方正小标宋简体" w:hAnsi="华文中宋" w:eastAsia="方正小标宋简体"/>
          <w:spacing w:val="14"/>
          <w:sz w:val="44"/>
          <w:szCs w:val="44"/>
        </w:rPr>
      </w:pP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/>
          <w:kern w:val="0"/>
          <w:sz w:val="30"/>
          <w:szCs w:val="30"/>
        </w:rPr>
      </w:pPr>
      <w:r>
        <w:rPr>
          <w:rFonts w:hint="eastAsia" w:ascii="黑体" w:hAnsi="黑体" w:eastAsia="黑体"/>
          <w:kern w:val="0"/>
          <w:sz w:val="30"/>
          <w:szCs w:val="30"/>
        </w:rPr>
        <w:t>项目名称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小平科技创新实验室建设经费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立项依据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中国共产主义青年团中央委员会《2021年度“小平科技创新实验室”建设学校名单公布》附件3第25页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项目实施单位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单位名称：昆明市呈贡区实验学校</w:t>
      </w:r>
      <w:bookmarkStart w:id="0" w:name="_GoBack"/>
      <w:bookmarkEnd w:id="0"/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组织机构代码：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12530121592042465T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地址：呈贡区吴家营街道缪家营社区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联系电话：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67467810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法人代表：吕绍卫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经费来源：财政全额拨款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单位概况：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昆明市呈贡区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实验学校属于九年一贯制学校</w:t>
      </w:r>
      <w:r>
        <w:rPr>
          <w:rFonts w:hint="eastAsia" w:eastAsia="仿宋_GB2312"/>
          <w:kern w:val="0"/>
          <w:sz w:val="30"/>
          <w:szCs w:val="30"/>
          <w:lang w:eastAsia="zh-CN"/>
        </w:rPr>
        <w:t>，设初中部、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小学</w:t>
      </w:r>
      <w:r>
        <w:rPr>
          <w:rFonts w:hint="eastAsia" w:eastAsia="仿宋_GB2312"/>
          <w:kern w:val="0"/>
          <w:sz w:val="30"/>
          <w:szCs w:val="30"/>
          <w:lang w:eastAsia="zh-CN"/>
        </w:rPr>
        <w:t>部；根据部门预算编制要求，将按初中部、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小学</w:t>
      </w:r>
      <w:r>
        <w:rPr>
          <w:rFonts w:hint="eastAsia" w:eastAsia="仿宋_GB2312"/>
          <w:kern w:val="0"/>
          <w:sz w:val="30"/>
          <w:szCs w:val="30"/>
          <w:lang w:eastAsia="zh-CN"/>
        </w:rPr>
        <w:t>部预算编制，初中部学生共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448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人，教职工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78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人，其中专任教师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74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人，工勤人员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4</w:t>
      </w:r>
      <w:r>
        <w:rPr>
          <w:rFonts w:hint="eastAsia" w:eastAsia="仿宋_GB2312"/>
          <w:kern w:val="0"/>
          <w:sz w:val="30"/>
          <w:szCs w:val="30"/>
          <w:lang w:eastAsia="zh-CN"/>
        </w:rPr>
        <w:t>人；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小学</w:t>
      </w:r>
      <w:r>
        <w:rPr>
          <w:rFonts w:hint="eastAsia" w:eastAsia="仿宋_GB2312"/>
          <w:kern w:val="0"/>
          <w:sz w:val="30"/>
          <w:szCs w:val="30"/>
          <w:lang w:eastAsia="zh-CN"/>
        </w:rPr>
        <w:t>部学生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1027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人，教职工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55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人，其中专任教师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55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人，工勤人员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hint="eastAsia" w:eastAsia="仿宋_GB2312"/>
          <w:kern w:val="0"/>
          <w:sz w:val="30"/>
          <w:szCs w:val="30"/>
          <w:lang w:eastAsia="zh-CN"/>
        </w:rPr>
        <w:t>人。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项目基本概况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</w:rPr>
        <w:t>根据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中国共产主义青年团中央委员会《2021年度“小平科技创新实验室”建设学校名单公布》附件3第25页</w:t>
      </w:r>
      <w:r>
        <w:rPr>
          <w:rFonts w:hint="eastAsia" w:eastAsia="仿宋_GB2312"/>
          <w:kern w:val="0"/>
          <w:sz w:val="30"/>
          <w:szCs w:val="30"/>
        </w:rPr>
        <w:t>，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我校小平科技创新实验室建设经费预算如下：温室大棚主体6.40万元，电动内遮阳0.80万元，电动外遮阳5.90万元，瓜果长廊0.80万元，管道无土栽培架5.60万元，合计19.50万元。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项目实施内容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用于支付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小平科技创新实验室建设的费用</w:t>
      </w:r>
      <w:r>
        <w:rPr>
          <w:rFonts w:hint="eastAsia" w:eastAsia="仿宋_GB2312"/>
          <w:kern w:val="0"/>
          <w:sz w:val="30"/>
          <w:szCs w:val="30"/>
          <w:lang w:eastAsia="zh-CN"/>
        </w:rPr>
        <w:t>。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预算如下：温室大棚主体6.40万元，电动内遮阳0.80万元，电动外遮阳5.90万元，瓜果长廊0.80万元，管道无土栽培架5.60万元，合计19.50万元。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资金安排情况</w:t>
      </w:r>
    </w:p>
    <w:p>
      <w:pPr>
        <w:widowControl/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2022年春季学期安排资金9.75万元，秋季学期安排资金9.75万元。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项目实施计划</w:t>
      </w:r>
    </w:p>
    <w:p>
      <w:pPr>
        <w:widowControl/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2022年1-6月份计划完成50%，7-12月份计划完成50%。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项目实施成效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该项目师生及家长的满意度达到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95%以上。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项目绩效目标表</w:t>
      </w:r>
    </w:p>
    <w:tbl>
      <w:tblPr>
        <w:tblStyle w:val="2"/>
        <w:tblpPr w:leftFromText="180" w:rightFromText="180" w:vertAnchor="text" w:horzAnchor="page" w:tblpX="610" w:tblpY="1421"/>
        <w:tblOverlap w:val="never"/>
        <w:tblW w:w="110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748"/>
        <w:gridCol w:w="748"/>
        <w:gridCol w:w="629"/>
        <w:gridCol w:w="816"/>
        <w:gridCol w:w="703"/>
        <w:gridCol w:w="748"/>
        <w:gridCol w:w="1928"/>
        <w:gridCol w:w="1852"/>
        <w:gridCol w:w="22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10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6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项目目标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总体目标(2022年-2024年)</w:t>
            </w:r>
          </w:p>
        </w:tc>
        <w:tc>
          <w:tcPr>
            <w:tcW w:w="888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培养学生的创新精神和实践能力，关心青少年成长，特别是鼓励青少年进行科技创新，实现中华民族的伟大复兴。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6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预算年度(2022年)目标</w:t>
            </w:r>
          </w:p>
        </w:tc>
        <w:tc>
          <w:tcPr>
            <w:tcW w:w="888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培养学生的创新精神和实践能力，关心青少年成长，特别是鼓励青少年进行科技创新。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07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9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评（扣）分标准</w:t>
            </w:r>
          </w:p>
        </w:tc>
        <w:tc>
          <w:tcPr>
            <w:tcW w:w="18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指标内容</w:t>
            </w:r>
          </w:p>
        </w:tc>
        <w:tc>
          <w:tcPr>
            <w:tcW w:w="22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绩效指标值设定依据及数据来源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指标性质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指标值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度量单位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指标属性</w:t>
            </w:r>
          </w:p>
        </w:tc>
        <w:tc>
          <w:tcPr>
            <w:tcW w:w="19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购置计划完成率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（10分）根据购置计划执行情况给分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反映部门购置计划执行情况。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中国共产主义青年团中央委员会《2021年度“小平科技创新实验室”建设学校名单公布》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验收通过率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（10分）根据设备购置的产品质量情况给分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反映设备购置的产品质量情况。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中国共产主义青年团中央委员会《2021年度“小平科技创新实验室”建设学校名单公布》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设备部署及时率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（10分）根据设备按时部署情况给分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反映新购设备按时部署情况。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中国共产主义青年团中央委员会《2021年度“小平科技创新实验室”建设学校名单公布》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设备采购经济性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19.50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（10分）根据经济效益情况给分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反映设备采购成本低于计划数所获得的经济效益。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中国共产主义青年团中央委员会《2021年度“小平科技创新实验室”建设学校名单公布》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设备使用年限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（10分）根据设备使用年限情况给分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反映新投入设备使用年限情况。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中国共产主义青年团中央委员会《2021年度“小平科技创新实验室”建设学校名单公布》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使用人员满意度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（10分）根据服务对象对购置设备的整体满意情况给分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反映服务对象对购置设备的整体满意情况。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中国共产主义青年团中央委员会《2021年度“小平科技创新实验室”建设学校名单公布》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0CB686"/>
    <w:multiLevelType w:val="singleLevel"/>
    <w:tmpl w:val="650CB68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DE25AB"/>
    <w:rsid w:val="04DE25AB"/>
    <w:rsid w:val="0D0C1638"/>
    <w:rsid w:val="40043E28"/>
    <w:rsid w:val="4AB14166"/>
    <w:rsid w:val="68B97345"/>
    <w:rsid w:val="6E03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2022-02-09T08:53:00Z</dcterms:created>
  <dc:creator>Zireal</dc:creator>
  <cp:lastModifiedBy>Zireal</cp:lastModifiedBy>
  <dcterms:modified xsi:type="dcterms:W3CDTF">2022-02-16T06:56:53Z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F8FB056148474DA2BF2E8297919F386E</vt:lpwstr>
  </property>
</Properties>
</file>