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hint="eastAsia" w:ascii="方正小标宋简体" w:eastAsia="方正小标宋简体"/>
          <w:sz w:val="44"/>
          <w:szCs w:val="44"/>
        </w:rPr>
      </w:pPr>
      <w:r>
        <w:rPr>
          <w:rFonts w:hint="eastAsia" w:ascii="方正小标宋简体" w:eastAsia="方正小标宋简体"/>
          <w:sz w:val="36"/>
          <w:szCs w:val="36"/>
          <w:lang w:val="en-US" w:eastAsia="zh-CN"/>
        </w:rPr>
        <w:t>2022年</w:t>
      </w:r>
      <w:r>
        <w:rPr>
          <w:rFonts w:hint="eastAsia" w:ascii="方正小标宋简体" w:eastAsia="方正小标宋简体"/>
          <w:sz w:val="36"/>
          <w:szCs w:val="36"/>
        </w:rPr>
        <w:t>新型智库建设管理经费项目</w:t>
      </w:r>
    </w:p>
    <w:p>
      <w:pPr>
        <w:snapToGrid w:val="0"/>
        <w:spacing w:line="570" w:lineRule="exact"/>
        <w:jc w:val="center"/>
        <w:rPr>
          <w:rFonts w:hint="eastAsia" w:ascii="方正小标宋简体" w:eastAsia="方正小标宋简体"/>
          <w:sz w:val="36"/>
          <w:szCs w:val="36"/>
        </w:rPr>
      </w:pP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pPr>
        <w:widowControl/>
        <w:ind w:firstLine="600" w:firstLineChars="200"/>
        <w:jc w:val="left"/>
        <w:rPr>
          <w:rFonts w:hint="eastAsia" w:eastAsia="仿宋_GB2312"/>
          <w:kern w:val="0"/>
          <w:sz w:val="30"/>
          <w:szCs w:val="30"/>
        </w:rPr>
      </w:pPr>
      <w:r>
        <w:rPr>
          <w:rFonts w:hint="eastAsia" w:eastAsia="仿宋_GB2312"/>
          <w:kern w:val="0"/>
          <w:sz w:val="30"/>
          <w:szCs w:val="30"/>
        </w:rPr>
        <w:t>新型智库建设管理经费</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按照中宣部、省委和市委宣传部的安排布置，根据《中共昆明市委办公室  昆明市人民政府办公室关于印发&lt;昆明市新型智库建设管理办法（试行）&gt;的通知》文件。</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单位名称：中国共产党昆明市呈贡区委员会宣传部</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组织机构代码：115301210151295790</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地址：昆明市呈贡区龙城街道祥和街547号公安大楼9楼</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联系电话：0871-67479273</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法人代表：李晓云</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经费来源：区级财政预算</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单位</w:t>
      </w:r>
      <w:r>
        <w:rPr>
          <w:rFonts w:hint="eastAsia" w:ascii="仿宋_GB2312" w:hAnsi="仿宋_GB2312" w:eastAsia="仿宋_GB2312" w:cs="仿宋_GB2312"/>
          <w:kern w:val="0"/>
          <w:sz w:val="30"/>
          <w:szCs w:val="30"/>
        </w:rPr>
        <w:t>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hint="default" w:eastAsia="仿宋_GB2312"/>
          <w:kern w:val="0"/>
          <w:sz w:val="30"/>
          <w:szCs w:val="30"/>
          <w:lang w:val="en-US" w:eastAsia="zh-CN"/>
        </w:rPr>
      </w:pPr>
      <w:r>
        <w:rPr>
          <w:rFonts w:hint="eastAsia" w:eastAsia="仿宋_GB2312"/>
          <w:kern w:val="0"/>
          <w:sz w:val="30"/>
          <w:szCs w:val="30"/>
          <w:lang w:val="en-US" w:eastAsia="zh-CN"/>
        </w:rPr>
        <w:t>建立新型智库人才库，开展课题研究，为区委区政府决策提供意见咨询，建言献策。</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建立新型智库人才库，统筹智库人才开展2022年课题研究。</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w:t>
      </w:r>
      <w:r>
        <w:rPr>
          <w:rFonts w:hint="eastAsia" w:ascii="仿宋" w:hAnsi="仿宋" w:eastAsia="仿宋"/>
          <w:kern w:val="0"/>
          <w:sz w:val="30"/>
          <w:szCs w:val="30"/>
          <w:lang w:val="en-US" w:eastAsia="zh-CN"/>
        </w:rPr>
        <w:t>120</w:t>
      </w:r>
      <w:r>
        <w:rPr>
          <w:rFonts w:hint="eastAsia" w:ascii="仿宋" w:hAnsi="仿宋" w:eastAsia="仿宋"/>
          <w:kern w:val="0"/>
          <w:sz w:val="30"/>
          <w:szCs w:val="30"/>
        </w:rPr>
        <w:t>万元。</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00" w:firstLineChars="200"/>
        <w:jc w:val="left"/>
        <w:rPr>
          <w:rFonts w:hint="default" w:ascii="黑体" w:hAnsi="黑体" w:eastAsia="黑体" w:cs="黑体"/>
          <w:kern w:val="0"/>
          <w:sz w:val="30"/>
          <w:szCs w:val="30"/>
          <w:lang w:val="en-US"/>
        </w:rPr>
      </w:pPr>
      <w:r>
        <w:rPr>
          <w:rFonts w:hint="eastAsia" w:ascii="仿宋_GB2312" w:hAnsi="仿宋_GB2312" w:eastAsia="仿宋_GB2312" w:cs="仿宋_GB2312"/>
          <w:kern w:val="0"/>
          <w:sz w:val="30"/>
          <w:szCs w:val="30"/>
          <w:lang w:val="en-US" w:eastAsia="zh-CN"/>
        </w:rPr>
        <w:t>完成2021年研究课题成果运用；建立新型智库人才库，完成人才的遴选、聘用等工作，统筹智库人才开展2022年课题研究，做好课题评审和结果运用。</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pPr>
        <w:widowControl/>
        <w:ind w:firstLine="600" w:firstLineChars="200"/>
        <w:jc w:val="left"/>
        <w:rPr>
          <w:rFonts w:hint="default" w:eastAsia="仿宋_GB2312"/>
          <w:kern w:val="0"/>
          <w:sz w:val="32"/>
          <w:szCs w:val="32"/>
          <w:lang w:val="en-US" w:eastAsia="zh-CN"/>
        </w:rPr>
      </w:pPr>
      <w:r>
        <w:rPr>
          <w:rFonts w:hint="eastAsia" w:eastAsia="仿宋_GB2312"/>
          <w:kern w:val="0"/>
          <w:sz w:val="30"/>
          <w:szCs w:val="30"/>
          <w:lang w:val="en-US" w:eastAsia="zh-CN"/>
        </w:rPr>
        <w:t>健全完善我区新型智库建设，收集一批优秀人才，推出一批精品研究成果，服务区委区政府科学民主依法决策、服务社会。</w:t>
      </w:r>
    </w:p>
    <w:p>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w:t>
      </w:r>
      <w:bookmarkStart w:id="0" w:name="_GoBack"/>
      <w:bookmarkEnd w:id="0"/>
      <w:r>
        <w:rPr>
          <w:rFonts w:hint="eastAsia" w:ascii="黑体" w:hAnsi="黑体" w:eastAsia="黑体" w:cs="黑体"/>
          <w:kern w:val="0"/>
          <w:sz w:val="30"/>
          <w:szCs w:val="30"/>
        </w:rPr>
        <w:t>效目标表</w:t>
      </w:r>
    </w:p>
    <w:p>
      <w:pPr>
        <w:rPr>
          <w:rFonts w:hint="eastAsia" w:eastAsia="宋体"/>
          <w:lang w:eastAsia="zh-CN"/>
        </w:rPr>
      </w:pPr>
      <w:r>
        <w:rPr>
          <w:rFonts w:hint="eastAsia" w:eastAsia="宋体"/>
          <w:lang w:eastAsia="zh-CN"/>
        </w:rPr>
        <w:object>
          <v:shape id="_x0000_i1025" o:spt="75" type="#_x0000_t75" style="height:616.1pt;width:567.1pt;" o:ole="t" filled="f" o:preferrelative="t" stroked="f" coordsize="21600,21600">
            <v:path/>
            <v:fill on="f" focussize="0,0"/>
            <v:stroke on="f"/>
            <v:imagedata r:id="rId5" o:title=""/>
            <o:lock v:ext="edit" aspectratio="t"/>
            <w10:wrap type="none"/>
            <w10:anchorlock/>
          </v:shape>
          <o:OLEObject Type="Embed" ProgID="Excel.Sheet.8" ShapeID="_x0000_i1025" DrawAspect="Content" ObjectID="_1468075725" r:id="rId4">
            <o:LockedField>false</o:LockedField>
          </o:OLEObject>
        </w:objec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04017"/>
    <w:rsid w:val="2E416524"/>
    <w:rsid w:val="2E9C3DB5"/>
    <w:rsid w:val="65574C44"/>
    <w:rsid w:val="65B04017"/>
    <w:rsid w:val="70426959"/>
    <w:rsid w:val="7C73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2022-02-09T06:06:00Z</dcterms:created>
  <dc:creator>Iyuh</dc:creator>
  <cp:lastModifiedBy>Administrator</cp:lastModifiedBy>
  <dcterms:modified xsi:type="dcterms:W3CDTF">2022-02-09T09:04:41Z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A713ACBD4E5A487898F40E6DEBE23E06</vt:lpwstr>
  </property>
</Properties>
</file>