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昆明市呈贡区水务局202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eastAsia="方正小标宋简体"/>
          <w:sz w:val="44"/>
          <w:szCs w:val="44"/>
        </w:rPr>
        <w:t>年防汛抢险工作用车政府购买服务报价表</w:t>
      </w:r>
    </w:p>
    <w:p>
      <w:pPr>
        <w:jc w:val="center"/>
        <w:rPr>
          <w:rFonts w:hint="eastAsia" w:ascii="方正小标宋简体" w:eastAsia="方正小标宋简体"/>
          <w:sz w:val="32"/>
          <w:szCs w:val="32"/>
        </w:rPr>
      </w:pPr>
    </w:p>
    <w:p>
      <w:pPr>
        <w:ind w:firstLine="1120" w:firstLineChars="350"/>
        <w:jc w:val="left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 xml:space="preserve">报价单位:                   联系人:           联系电话：                   时间:               </w:t>
      </w:r>
    </w:p>
    <w:tbl>
      <w:tblPr>
        <w:tblStyle w:val="5"/>
        <w:tblW w:w="0" w:type="auto"/>
        <w:tblInd w:w="6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104"/>
        <w:gridCol w:w="1985"/>
        <w:gridCol w:w="3118"/>
        <w:gridCol w:w="2835"/>
        <w:gridCol w:w="3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</w:tcPr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服务名称</w:t>
            </w:r>
          </w:p>
        </w:tc>
        <w:tc>
          <w:tcPr>
            <w:tcW w:w="2104" w:type="dxa"/>
          </w:tcPr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车辆型号</w:t>
            </w:r>
          </w:p>
        </w:tc>
        <w:tc>
          <w:tcPr>
            <w:tcW w:w="1985" w:type="dxa"/>
          </w:tcPr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总报价</w:t>
            </w:r>
          </w:p>
        </w:tc>
        <w:tc>
          <w:tcPr>
            <w:tcW w:w="3118" w:type="dxa"/>
          </w:tcPr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服务期限</w:t>
            </w:r>
          </w:p>
        </w:tc>
        <w:tc>
          <w:tcPr>
            <w:tcW w:w="2835" w:type="dxa"/>
          </w:tcPr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质量承诺</w:t>
            </w:r>
          </w:p>
        </w:tc>
        <w:tc>
          <w:tcPr>
            <w:tcW w:w="3069" w:type="dxa"/>
          </w:tcPr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3" w:hRule="atLeast"/>
        </w:trPr>
        <w:tc>
          <w:tcPr>
            <w:tcW w:w="154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防汛抢险工作用车租赁服务</w:t>
            </w:r>
          </w:p>
        </w:tc>
        <w:tc>
          <w:tcPr>
            <w:tcW w:w="210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202</w:t>
            </w:r>
            <w:r>
              <w:rPr>
                <w:rFonts w:hint="eastAsia" w:ascii="楷体_GB2312" w:eastAsia="楷体_GB2312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sz w:val="28"/>
                <w:szCs w:val="32"/>
              </w:rPr>
              <w:t>年6月1日至202</w:t>
            </w:r>
            <w:r>
              <w:rPr>
                <w:rFonts w:hint="eastAsia" w:ascii="楷体_GB2312" w:eastAsia="楷体_GB2312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sz w:val="28"/>
                <w:szCs w:val="32"/>
              </w:rPr>
              <w:t>年1</w:t>
            </w:r>
            <w:r>
              <w:rPr>
                <w:rFonts w:hint="eastAsia" w:ascii="楷体_GB2312" w:eastAsia="楷体_GB2312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sz w:val="28"/>
                <w:szCs w:val="32"/>
              </w:rPr>
              <w:t>月3</w:t>
            </w:r>
            <w:r>
              <w:rPr>
                <w:rFonts w:hint="eastAsia" w:ascii="楷体_GB2312" w:eastAsia="楷体_GB2312"/>
                <w:sz w:val="28"/>
                <w:szCs w:val="32"/>
                <w:lang w:val="en-US" w:eastAsia="zh-CN"/>
              </w:rPr>
              <w:t>0</w:t>
            </w:r>
            <w:r>
              <w:rPr>
                <w:rFonts w:hint="eastAsia" w:ascii="楷体_GB2312" w:eastAsia="楷体_GB2312"/>
                <w:sz w:val="28"/>
                <w:szCs w:val="32"/>
              </w:rPr>
              <w:t>日,</w:t>
            </w:r>
            <w:r>
              <w:rPr>
                <w:rFonts w:hint="eastAsia" w:ascii="楷体_GB2312" w:eastAsia="楷体_GB2312"/>
                <w:sz w:val="28"/>
                <w:szCs w:val="32"/>
                <w:lang w:val="en-US" w:eastAsia="zh-CN"/>
              </w:rPr>
              <w:t>合计6个月，</w:t>
            </w:r>
            <w:r>
              <w:rPr>
                <w:rFonts w:hint="eastAsia" w:ascii="楷体_GB2312" w:eastAsia="楷体_GB2312"/>
                <w:sz w:val="28"/>
                <w:szCs w:val="32"/>
              </w:rPr>
              <w:t>车辆于202</w:t>
            </w:r>
            <w:r>
              <w:rPr>
                <w:rFonts w:hint="eastAsia" w:ascii="楷体_GB2312" w:eastAsia="楷体_GB2312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sz w:val="28"/>
                <w:szCs w:val="32"/>
              </w:rPr>
              <w:t>年6月1日前送到呈贡区水务局(兴呈路3599号)</w:t>
            </w:r>
          </w:p>
        </w:tc>
        <w:tc>
          <w:tcPr>
            <w:tcW w:w="2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所提供的车辆车况良好，质量合格，证件齐全，规格型号符合呈贡区水务局防汛抢险使用需求，提供24小时跟踪保障服务。</w:t>
            </w:r>
          </w:p>
        </w:tc>
        <w:tc>
          <w:tcPr>
            <w:tcW w:w="306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1.报价费用包括车辆租金、保养、开票税金等费用。</w:t>
            </w:r>
          </w:p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2.车辆交付前维修费用由服务单位负责,交付后产生维修费用由呈贡区水务局承担。</w:t>
            </w:r>
          </w:p>
          <w:p>
            <w:pPr>
              <w:spacing w:line="400" w:lineRule="exact"/>
              <w:jc w:val="center"/>
              <w:rPr>
                <w:rFonts w:hint="eastAsia" w:ascii="楷体_GB2312" w:eastAsia="楷体_GB2312"/>
                <w:sz w:val="28"/>
                <w:szCs w:val="32"/>
              </w:rPr>
            </w:pPr>
            <w:r>
              <w:rPr>
                <w:rFonts w:hint="eastAsia" w:ascii="楷体_GB2312" w:eastAsia="楷体_GB2312"/>
                <w:sz w:val="28"/>
                <w:szCs w:val="32"/>
              </w:rPr>
              <w:t>3.燃油费由呈贡区水务局承担，拨付至服务单位，实用实销。</w:t>
            </w:r>
          </w:p>
        </w:tc>
      </w:tr>
    </w:tbl>
    <w:p>
      <w:pPr>
        <w:jc w:val="left"/>
        <w:rPr>
          <w:rFonts w:hint="eastAsia" w:ascii="楷体_GB2312" w:eastAsia="楷体_GB2312"/>
          <w:sz w:val="32"/>
          <w:szCs w:val="32"/>
        </w:rPr>
      </w:pPr>
    </w:p>
    <w:p>
      <w:pPr>
        <w:jc w:val="left"/>
        <w:rPr>
          <w:rFonts w:hint="eastAsia" w:ascii="楷体_GB2312" w:eastAsia="楷体_GB2312"/>
          <w:sz w:val="32"/>
          <w:szCs w:val="32"/>
        </w:rPr>
      </w:pPr>
      <w:bookmarkStart w:id="0" w:name="_GoBack"/>
      <w:bookmarkEnd w:id="0"/>
    </w:p>
    <w:p>
      <w:pPr>
        <w:wordWrap w:val="0"/>
        <w:spacing w:line="800" w:lineRule="exact"/>
        <w:jc w:val="right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 xml:space="preserve">报价单位（盖章）：                          </w:t>
      </w:r>
    </w:p>
    <w:p>
      <w:pPr>
        <w:spacing w:line="80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  </w:t>
      </w:r>
    </w:p>
    <w:p>
      <w:pPr>
        <w:spacing w:line="80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  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年  月  日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jMTYwY2RlYTkzMGU0NGU3OTU1YWNjZDBjYzExOTIifQ=="/>
  </w:docVars>
  <w:rsids>
    <w:rsidRoot w:val="00FB26FF"/>
    <w:rsid w:val="0001714C"/>
    <w:rsid w:val="001553A1"/>
    <w:rsid w:val="001913F3"/>
    <w:rsid w:val="001B13CF"/>
    <w:rsid w:val="00A72AA1"/>
    <w:rsid w:val="00B858FE"/>
    <w:rsid w:val="00CC2F71"/>
    <w:rsid w:val="00FB26FF"/>
    <w:rsid w:val="00FD19A9"/>
    <w:rsid w:val="536920B2"/>
    <w:rsid w:val="5419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277</Words>
  <Characters>301</Characters>
  <Lines>3</Lines>
  <Paragraphs>1</Paragraphs>
  <TotalTime>32</TotalTime>
  <ScaleCrop>false</ScaleCrop>
  <LinksUpToDate>false</LinksUpToDate>
  <CharactersWithSpaces>514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2021-05-21T05:47:00Z</dcterms:created>
  <dc:creator>User</dc:creator>
  <cp:lastModifiedBy>WPS_1651404676</cp:lastModifiedBy>
  <cp:lastPrinted>2022-05-16T01:12:32Z</cp:lastPrinted>
  <dcterms:modified xsi:type="dcterms:W3CDTF">2022-05-16T01:33:35Z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95CBC62B46B4434682564F5DFF238553</vt:lpwstr>
  </property>
</Properties>
</file>