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昆明市呈贡区实验学校（小学部）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2022</w:t>
      </w:r>
      <w:r>
        <w:rPr>
          <w:rFonts w:hint="eastAsia" w:ascii="方正小标宋简体" w:eastAsia="方正小标宋简体"/>
          <w:sz w:val="36"/>
          <w:szCs w:val="36"/>
        </w:rPr>
        <w:t>年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中小学教科书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经费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中小学教科书</w:t>
      </w:r>
      <w:r>
        <w:rPr>
          <w:rFonts w:hint="eastAsia" w:eastAsia="仿宋_GB2312"/>
          <w:kern w:val="0"/>
          <w:sz w:val="30"/>
          <w:szCs w:val="30"/>
          <w:lang w:eastAsia="zh-CN"/>
        </w:rPr>
        <w:t>经费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《云南省教育厅办公室转发教育部办公厅关于2017年中小学教学用书等有关事项的通知》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单位名称：昆明市呈贡区实验学校（小学部）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组织机构代码：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12530121592042465T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地址：呈贡区吴家营街道缪家营社区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联系电话：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67467810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法人代表：吕绍卫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经费来源：财政全额拨款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单位概况：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昆明市呈贡区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实验学校属于九年一贯制学校</w:t>
      </w:r>
      <w:r>
        <w:rPr>
          <w:rFonts w:hint="eastAsia" w:eastAsia="仿宋_GB2312"/>
          <w:kern w:val="0"/>
          <w:sz w:val="30"/>
          <w:szCs w:val="30"/>
          <w:lang w:eastAsia="zh-CN"/>
        </w:rPr>
        <w:t>，设初中部、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小学</w:t>
      </w:r>
      <w:r>
        <w:rPr>
          <w:rFonts w:hint="eastAsia" w:eastAsia="仿宋_GB2312"/>
          <w:kern w:val="0"/>
          <w:sz w:val="30"/>
          <w:szCs w:val="30"/>
          <w:lang w:eastAsia="zh-CN"/>
        </w:rPr>
        <w:t>部；根据部门预算编制要求，将按初中部、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小学</w:t>
      </w:r>
      <w:r>
        <w:rPr>
          <w:rFonts w:hint="eastAsia" w:eastAsia="仿宋_GB2312"/>
          <w:kern w:val="0"/>
          <w:sz w:val="30"/>
          <w:szCs w:val="30"/>
          <w:lang w:eastAsia="zh-CN"/>
        </w:rPr>
        <w:t>部预算编制，初中部学生共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448</w:t>
      </w:r>
      <w:r>
        <w:rPr>
          <w:rFonts w:hint="eastAsia" w:eastAsia="仿宋_GB2312"/>
          <w:kern w:val="0"/>
          <w:sz w:val="30"/>
          <w:szCs w:val="30"/>
          <w:lang w:eastAsia="zh-CN"/>
        </w:rPr>
        <w:t>人，教职工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78</w:t>
      </w:r>
      <w:r>
        <w:rPr>
          <w:rFonts w:hint="eastAsia" w:eastAsia="仿宋_GB2312"/>
          <w:kern w:val="0"/>
          <w:sz w:val="30"/>
          <w:szCs w:val="30"/>
          <w:lang w:eastAsia="zh-CN"/>
        </w:rPr>
        <w:t>人，其中专任教师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74</w:t>
      </w:r>
      <w:r>
        <w:rPr>
          <w:rFonts w:hint="eastAsia" w:eastAsia="仿宋_GB2312"/>
          <w:kern w:val="0"/>
          <w:sz w:val="30"/>
          <w:szCs w:val="30"/>
          <w:lang w:eastAsia="zh-CN"/>
        </w:rPr>
        <w:t>人，工勤人员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4</w:t>
      </w:r>
      <w:r>
        <w:rPr>
          <w:rFonts w:hint="eastAsia" w:eastAsia="仿宋_GB2312"/>
          <w:kern w:val="0"/>
          <w:sz w:val="30"/>
          <w:szCs w:val="30"/>
          <w:lang w:eastAsia="zh-CN"/>
        </w:rPr>
        <w:t>人；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小学</w:t>
      </w:r>
      <w:r>
        <w:rPr>
          <w:rFonts w:hint="eastAsia" w:eastAsia="仿宋_GB2312"/>
          <w:kern w:val="0"/>
          <w:sz w:val="30"/>
          <w:szCs w:val="30"/>
          <w:lang w:eastAsia="zh-CN"/>
        </w:rPr>
        <w:t>部学生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1027</w:t>
      </w:r>
      <w:r>
        <w:rPr>
          <w:rFonts w:hint="eastAsia" w:eastAsia="仿宋_GB2312"/>
          <w:kern w:val="0"/>
          <w:sz w:val="30"/>
          <w:szCs w:val="30"/>
          <w:lang w:eastAsia="zh-CN"/>
        </w:rPr>
        <w:t>人，教职工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55</w:t>
      </w:r>
      <w:r>
        <w:rPr>
          <w:rFonts w:hint="eastAsia" w:eastAsia="仿宋_GB2312"/>
          <w:kern w:val="0"/>
          <w:sz w:val="30"/>
          <w:szCs w:val="30"/>
          <w:lang w:eastAsia="zh-CN"/>
        </w:rPr>
        <w:t>人，其中专任教师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55</w:t>
      </w:r>
      <w:r>
        <w:rPr>
          <w:rFonts w:hint="eastAsia" w:eastAsia="仿宋_GB2312"/>
          <w:kern w:val="0"/>
          <w:sz w:val="30"/>
          <w:szCs w:val="30"/>
          <w:lang w:eastAsia="zh-CN"/>
        </w:rPr>
        <w:t>人，工勤人员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0</w:t>
      </w:r>
      <w:r>
        <w:rPr>
          <w:rFonts w:hint="eastAsia" w:eastAsia="仿宋_GB2312"/>
          <w:kern w:val="0"/>
          <w:sz w:val="30"/>
          <w:szCs w:val="30"/>
          <w:lang w:eastAsia="zh-CN"/>
        </w:rPr>
        <w:t>人。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根据</w:t>
      </w:r>
      <w:r>
        <w:rPr>
          <w:rFonts w:hint="eastAsia" w:eastAsia="仿宋_GB2312"/>
          <w:kern w:val="0"/>
          <w:sz w:val="30"/>
          <w:szCs w:val="30"/>
          <w:lang w:eastAsia="zh-CN"/>
        </w:rPr>
        <w:t>《云南省教育厅办公室转发教育部办公厅关于2017年中小学教学用书等有关事项的通知》</w:t>
      </w:r>
      <w:r>
        <w:rPr>
          <w:rFonts w:hint="eastAsia" w:eastAsia="仿宋_GB2312"/>
          <w:kern w:val="0"/>
          <w:sz w:val="30"/>
          <w:szCs w:val="30"/>
        </w:rPr>
        <w:t>，我校小学部核定学生人数为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801</w:t>
      </w:r>
      <w:r>
        <w:rPr>
          <w:rFonts w:hint="eastAsia" w:eastAsia="仿宋_GB2312"/>
          <w:kern w:val="0"/>
          <w:sz w:val="30"/>
          <w:szCs w:val="30"/>
        </w:rPr>
        <w:t>人，年预算金额为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801</w:t>
      </w:r>
      <w:r>
        <w:rPr>
          <w:rFonts w:hint="eastAsia" w:eastAsia="仿宋_GB2312"/>
          <w:kern w:val="0"/>
          <w:sz w:val="30"/>
          <w:szCs w:val="30"/>
        </w:rPr>
        <w:t>*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100</w:t>
      </w:r>
      <w:r>
        <w:rPr>
          <w:rFonts w:hint="eastAsia" w:eastAsia="仿宋_GB2312"/>
          <w:kern w:val="0"/>
          <w:sz w:val="30"/>
          <w:szCs w:val="30"/>
        </w:rPr>
        <w:t>=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80100</w:t>
      </w:r>
      <w:r>
        <w:rPr>
          <w:rFonts w:hint="eastAsia" w:eastAsia="仿宋_GB2312"/>
          <w:kern w:val="0"/>
          <w:sz w:val="30"/>
          <w:szCs w:val="30"/>
        </w:rPr>
        <w:t>.00元。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 xml:space="preserve"> 根据</w:t>
      </w:r>
      <w:r>
        <w:rPr>
          <w:rFonts w:hint="eastAsia" w:eastAsia="仿宋_GB2312"/>
          <w:kern w:val="0"/>
          <w:sz w:val="30"/>
          <w:szCs w:val="30"/>
          <w:lang w:eastAsia="zh-CN"/>
        </w:rPr>
        <w:t>《云南省教育厅办公室转发教育部办公厅关于2017年中小学教学用书等有关事项的通知》</w:t>
      </w:r>
      <w:r>
        <w:rPr>
          <w:rFonts w:hint="eastAsia" w:eastAsia="仿宋_GB2312"/>
          <w:kern w:val="0"/>
          <w:sz w:val="30"/>
          <w:szCs w:val="30"/>
        </w:rPr>
        <w:t>，理工大学附属呈贡学校核定学生人数为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226</w:t>
      </w:r>
      <w:r>
        <w:rPr>
          <w:rFonts w:hint="eastAsia" w:eastAsia="仿宋_GB2312"/>
          <w:kern w:val="0"/>
          <w:sz w:val="30"/>
          <w:szCs w:val="30"/>
        </w:rPr>
        <w:t>人 ，年预算金额为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226</w:t>
      </w:r>
      <w:r>
        <w:rPr>
          <w:rFonts w:hint="eastAsia" w:eastAsia="仿宋_GB2312"/>
          <w:kern w:val="0"/>
          <w:sz w:val="30"/>
          <w:szCs w:val="30"/>
        </w:rPr>
        <w:t>*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100</w:t>
      </w:r>
      <w:r>
        <w:rPr>
          <w:rFonts w:hint="eastAsia" w:eastAsia="仿宋_GB2312"/>
          <w:kern w:val="0"/>
          <w:sz w:val="30"/>
          <w:szCs w:val="30"/>
        </w:rPr>
        <w:t>=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22600</w:t>
      </w:r>
      <w:r>
        <w:rPr>
          <w:rFonts w:hint="eastAsia" w:eastAsia="仿宋_GB2312"/>
          <w:kern w:val="0"/>
          <w:sz w:val="30"/>
          <w:szCs w:val="30"/>
        </w:rPr>
        <w:t>.00元。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 xml:space="preserve">  两项共计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102700</w:t>
      </w:r>
      <w:r>
        <w:rPr>
          <w:rFonts w:hint="eastAsia" w:eastAsia="仿宋_GB2312"/>
          <w:kern w:val="0"/>
          <w:sz w:val="30"/>
          <w:szCs w:val="30"/>
        </w:rPr>
        <w:t>.00元，故预算202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eastAsia="仿宋_GB2312"/>
          <w:kern w:val="0"/>
          <w:sz w:val="30"/>
          <w:szCs w:val="30"/>
        </w:rPr>
        <w:t>年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中小学教科书</w:t>
      </w:r>
      <w:r>
        <w:rPr>
          <w:rFonts w:hint="eastAsia" w:eastAsia="仿宋_GB2312"/>
          <w:kern w:val="0"/>
          <w:sz w:val="30"/>
          <w:szCs w:val="30"/>
          <w:lang w:eastAsia="zh-CN"/>
        </w:rPr>
        <w:t>经费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102700</w:t>
      </w:r>
      <w:r>
        <w:rPr>
          <w:rFonts w:hint="eastAsia" w:eastAsia="仿宋_GB2312"/>
          <w:kern w:val="0"/>
          <w:sz w:val="30"/>
          <w:szCs w:val="30"/>
        </w:rPr>
        <w:t>.00元。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用于支付</w:t>
      </w:r>
      <w:r>
        <w:rPr>
          <w:rFonts w:hint="eastAsia" w:eastAsia="仿宋_GB2312"/>
          <w:kern w:val="0"/>
          <w:sz w:val="30"/>
          <w:szCs w:val="30"/>
        </w:rPr>
        <w:t>昆明理工大学附属呈贡学校</w:t>
      </w:r>
      <w:r>
        <w:rPr>
          <w:rFonts w:hint="eastAsia" w:eastAsia="仿宋_GB2312"/>
          <w:kern w:val="0"/>
          <w:sz w:val="30"/>
          <w:szCs w:val="30"/>
          <w:lang w:eastAsia="zh-CN"/>
        </w:rPr>
        <w:t>的保安工资。昆明市呈贡区实验学校（小学部）有学生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801人，每生每年100.00元计算；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>理工大学附属呈贡学校核定学生人数为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226</w:t>
      </w:r>
      <w:r>
        <w:rPr>
          <w:rFonts w:hint="eastAsia" w:eastAsia="仿宋_GB2312"/>
          <w:kern w:val="0"/>
          <w:sz w:val="30"/>
          <w:szCs w:val="30"/>
        </w:rPr>
        <w:t xml:space="preserve"> 人 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每生每年100.00元计算。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2022年春季学期昆明市呈贡区实验学校（小学部）安排资金4.005万元，秋季学期安排资金4.005万元。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2022年春季学期</w:t>
      </w:r>
      <w:r>
        <w:rPr>
          <w:rFonts w:hint="eastAsia" w:eastAsia="仿宋_GB2312"/>
          <w:kern w:val="0"/>
          <w:sz w:val="30"/>
          <w:szCs w:val="30"/>
        </w:rPr>
        <w:t>昆明理工大学附属呈贡学校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安排资金1.13万元，秋季学期安排资金1.13万元。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  <w:bookmarkStart w:id="0" w:name="_GoBack"/>
      <w:bookmarkEnd w:id="0"/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2022年1-6月份昆明市呈贡区实验学校（小学部）计划完成50%，7-12月份计划完成50%。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2022年1-6月份</w:t>
      </w:r>
      <w:r>
        <w:rPr>
          <w:rFonts w:hint="eastAsia" w:eastAsia="仿宋_GB2312"/>
          <w:kern w:val="0"/>
          <w:sz w:val="30"/>
          <w:szCs w:val="30"/>
        </w:rPr>
        <w:t>昆明理工大学附属呈贡学校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计划完成50%，7-12月份计划完成50%。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该项目师生及家长的满意度达到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95%以上。</w:t>
      </w:r>
    </w:p>
    <w:p>
      <w:pPr>
        <w:widowControl/>
        <w:numPr>
          <w:ilvl w:val="0"/>
          <w:numId w:val="1"/>
        </w:numPr>
        <w:ind w:firstLine="600" w:firstLineChars="200"/>
        <w:jc w:val="left"/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2"/>
        <w:tblpPr w:leftFromText="180" w:rightFromText="180" w:vertAnchor="text" w:horzAnchor="page" w:tblpX="1185" w:tblpY="385"/>
        <w:tblOverlap w:val="never"/>
        <w:tblW w:w="9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707"/>
        <w:gridCol w:w="873"/>
        <w:gridCol w:w="553"/>
        <w:gridCol w:w="1296"/>
        <w:gridCol w:w="617"/>
        <w:gridCol w:w="668"/>
        <w:gridCol w:w="1340"/>
        <w:gridCol w:w="1116"/>
        <w:gridCol w:w="2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总体目标(2022年-2024年)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解决2021-2023年学生的教学用书，缓解学生家庭的经济压力。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预算年度(2022年)目标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解决2021年学生的教学用书，缓解学生家庭的经济压力。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9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评（扣）分标准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绩效指标值设定依据及数据来源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在校学生人数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（总分10分）按照实际完成情况评定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招收公费学位的学生人数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《云南省教育厅办公室转发教育部办公厅关于2017年中小学教学用书等有关事项的通知》文件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教学用书质量达标率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（总分10分）按照实际完成情况评定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教学用书质量达标情况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《云南省教育厅办公室转发教育部办公厅关于2017年中小学教学用书等有关事项的通知》文件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（总分10分）按照实际完成情况评定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完成时限及时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《云南省教育厅办公室转发教育部办公厅关于2017年中小学教学用书等有关事项的通知》文件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预算经费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（总分10分）按照经费实际到位率评定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及时按量核拨经费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《云南省教育厅办公室转发教育部办公厅关于2017年中小学教学用书等有关事项的通知》文件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保障教师正常上课率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（总分10分）按照实际完成情况评定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保障师生上课的出勤率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《云南省教育厅办公室转发教育部办公厅关于2017年中小学教学用书等有关事项的通知》文件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学生成绩提升率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（总分10分）按照实际完成情况评定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学生成绩的提升情况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《云南省教育厅办公室转发教育部办公厅关于2017年中小学教学用书等有关事项的通知》文件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可持续发展保持率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（总分10分）按照实际完成情况评定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教材的使用情况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《云南省教育厅办公室转发教育部办公厅关于2017年中小学教学用书等有关事项的通知》文件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教学质量上升率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（总分10分）按照实际完成情况评定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教学质量的上升情况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《云南省教育厅办公室转发教育部办公厅关于2017年中小学教学用书等有关事项的通知》文件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学生及家长满意度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（总分10分）按照学生及家长的满意程度评定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学生及家长满意程度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《云南省教育厅办公室转发教育部办公厅关于2017年中小学教学用书等有关事项的通知》文件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D42B5"/>
    <w:rsid w:val="05AD42B5"/>
    <w:rsid w:val="368E3F9B"/>
    <w:rsid w:val="42397BD4"/>
    <w:rsid w:val="6A7F5526"/>
    <w:rsid w:val="6B75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2022-02-09T06:31:00Z</dcterms:created>
  <dc:creator>Zireal</dc:creator>
  <cp:lastModifiedBy>Zireal</cp:lastModifiedBy>
  <dcterms:modified xsi:type="dcterms:W3CDTF">2022-02-09T12:08:30Z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08F5299EA5D742918C590F5EAE7FB146</vt:lpwstr>
  </property>
</Properties>
</file>