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 w:val="0"/>
        <w:spacing w:line="520" w:lineRule="exact"/>
        <w:jc w:val="center"/>
        <w:rPr>
          <w:rFonts w:hint="eastAsia"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昆明市呈贡区市政管理综合服务中心关于</w:t>
      </w:r>
      <w:r>
        <w:rPr>
          <w:rFonts w:hint="eastAsia" w:ascii="Times New Roman" w:hAnsi="Times New Roman" w:eastAsia="方正小标宋简体"/>
          <w:sz w:val="44"/>
          <w:szCs w:val="44"/>
          <w:lang w:eastAsia="zh-CN"/>
        </w:rPr>
        <w:t>采购安装三台山公园公厕电缆</w:t>
      </w:r>
      <w:r>
        <w:rPr>
          <w:rFonts w:hint="eastAsia" w:ascii="方正小标宋简体" w:hAnsi="Times New Roman" w:eastAsia="方正小标宋简体"/>
          <w:sz w:val="44"/>
          <w:szCs w:val="44"/>
        </w:rPr>
        <w:t>询价结果</w:t>
      </w:r>
    </w:p>
    <w:p>
      <w:pPr>
        <w:widowControl/>
        <w:autoSpaceDE w:val="0"/>
        <w:spacing w:line="52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公告</w:t>
      </w: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昆明市呈贡区市政管理综合服务中心于202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年1月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/>
          <w:sz w:val="32"/>
          <w:szCs w:val="32"/>
        </w:rPr>
        <w:t>日至2022年1月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/>
          <w:sz w:val="32"/>
          <w:szCs w:val="32"/>
        </w:rPr>
        <w:t>日在呈贡区政务信息公开网发布《关于</w:t>
      </w:r>
      <w:r>
        <w:rPr>
          <w:rFonts w:hint="eastAsia" w:ascii="仿宋" w:hAnsi="仿宋" w:eastAsia="仿宋"/>
          <w:sz w:val="32"/>
          <w:szCs w:val="32"/>
          <w:lang w:eastAsia="zh-CN"/>
        </w:rPr>
        <w:t>采购安装三台山公园公厕电缆公告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》，向社会公开比选。</w:t>
      </w: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2022年1月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/>
          <w:sz w:val="32"/>
          <w:szCs w:val="32"/>
        </w:rPr>
        <w:t>日下午，昆明市呈贡区市政管理综合服务中心组织召开询价会议，通过询价比选，现场开封验审报价表，询价结果如下：</w:t>
      </w:r>
    </w:p>
    <w:p>
      <w:pPr>
        <w:widowControl/>
        <w:autoSpaceDE w:val="0"/>
        <w:spacing w:line="520" w:lineRule="exact"/>
        <w:ind w:firstLine="643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提交竞价文件供应商：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云南心巧装饰工程有限公司、昆明鹏华装饰有限公司、云南力创天成装饰有限公司</w:t>
      </w:r>
      <w:r>
        <w:rPr>
          <w:rFonts w:hint="eastAsia" w:ascii="仿宋" w:hAnsi="仿宋" w:eastAsia="仿宋" w:cs="Times New Roman"/>
          <w:sz w:val="32"/>
          <w:szCs w:val="32"/>
        </w:rPr>
        <w:t>。</w:t>
      </w:r>
    </w:p>
    <w:p>
      <w:pPr>
        <w:widowControl/>
        <w:autoSpaceDE w:val="0"/>
        <w:spacing w:line="520" w:lineRule="exact"/>
        <w:ind w:firstLine="643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中标供应商：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昆明鹏华装饰有限公司</w:t>
      </w: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现予告示，如对公告内容有疑问，请</w:t>
      </w:r>
      <w:r>
        <w:rPr>
          <w:rFonts w:hint="eastAsia" w:ascii="仿宋" w:hAnsi="仿宋" w:eastAsia="仿宋"/>
          <w:sz w:val="32"/>
          <w:szCs w:val="32"/>
          <w:lang w:eastAsia="zh-CN"/>
        </w:rPr>
        <w:t>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2022年1月26日17:00前</w:t>
      </w:r>
      <w:r>
        <w:rPr>
          <w:rFonts w:hint="eastAsia" w:ascii="仿宋" w:hAnsi="仿宋" w:eastAsia="仿宋"/>
          <w:sz w:val="32"/>
          <w:szCs w:val="32"/>
        </w:rPr>
        <w:t>致电咨询，联系电话：67413519</w:t>
      </w: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地址：呈贡区春融西路呈贡新区管委会附楼</w:t>
      </w: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widowControl/>
        <w:autoSpaceDE w:val="0"/>
        <w:spacing w:line="520" w:lineRule="exact"/>
        <w:ind w:firstLine="2720" w:firstLineChars="85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昆明市呈贡区市政管理综合服务中心</w:t>
      </w:r>
    </w:p>
    <w:p>
      <w:pPr>
        <w:widowControl/>
        <w:autoSpaceDE w:val="0"/>
        <w:spacing w:line="520" w:lineRule="exact"/>
        <w:ind w:firstLine="4000" w:firstLineChars="125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2022年1月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4日</w:t>
      </w:r>
    </w:p>
    <w:p>
      <w:pPr>
        <w:rPr>
          <w:rFonts w:hint="eastAsia"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27C"/>
    <w:rsid w:val="001C5479"/>
    <w:rsid w:val="00374BE8"/>
    <w:rsid w:val="0061127C"/>
    <w:rsid w:val="009D4E67"/>
    <w:rsid w:val="00B0600C"/>
    <w:rsid w:val="00BE02DE"/>
    <w:rsid w:val="00CC50C3"/>
    <w:rsid w:val="00F45B87"/>
    <w:rsid w:val="22940297"/>
    <w:rsid w:val="4FD65B77"/>
    <w:rsid w:val="556D6572"/>
    <w:rsid w:val="5B0F014A"/>
    <w:rsid w:val="61E3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52</Words>
  <Characters>303</Characters>
  <Lines>2</Lines>
  <Paragraphs>1</Paragraphs>
  <TotalTime>1</TotalTime>
  <ScaleCrop>false</ScaleCrop>
  <LinksUpToDate>false</LinksUpToDate>
  <CharactersWithSpaces>354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2022-01-04T07:40:00Z</dcterms:created>
  <dc:creator>WINDOWS7</dc:creator>
  <cp:lastModifiedBy>Administrator</cp:lastModifiedBy>
  <dcterms:modified xsi:type="dcterms:W3CDTF">2022-01-25T03:30:56Z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