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60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600" w:lineRule="exact"/>
        <w:textAlignment w:val="auto"/>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云南师范大学附属呈贡幼儿园2020年度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b/>
          <w:szCs w:val="32"/>
        </w:rPr>
      </w:pPr>
      <w:r>
        <w:rPr>
          <w:rFonts w:hint="eastAsia" w:ascii="黑体" w:hAnsi="黑体" w:eastAsia="黑体" w:cs="黑体"/>
          <w:b w:val="0"/>
          <w:bCs w:val="0"/>
          <w:sz w:val="36"/>
          <w:szCs w:val="36"/>
          <w:lang w:val="en-US" w:eastAsia="zh-CN"/>
        </w:rPr>
        <w:t>项目</w:t>
      </w:r>
      <w:r>
        <w:rPr>
          <w:rFonts w:hint="eastAsia" w:ascii="黑体" w:hAnsi="黑体" w:eastAsia="黑体" w:cs="黑体"/>
          <w:b w:val="0"/>
          <w:bCs w:val="0"/>
          <w:sz w:val="36"/>
          <w:szCs w:val="36"/>
        </w:rPr>
        <w:t>支出绩效</w:t>
      </w:r>
      <w:r>
        <w:rPr>
          <w:rFonts w:hint="eastAsia" w:ascii="黑体" w:hAnsi="黑体" w:eastAsia="黑体" w:cs="黑体"/>
          <w:b w:val="0"/>
          <w:bCs w:val="0"/>
          <w:sz w:val="36"/>
          <w:szCs w:val="36"/>
          <w:lang w:eastAsia="zh-CN"/>
        </w:rPr>
        <w:t>自评</w:t>
      </w:r>
      <w:r>
        <w:rPr>
          <w:rFonts w:hint="eastAsia" w:ascii="黑体" w:hAnsi="黑体" w:eastAsia="黑体" w:cs="黑体"/>
          <w:b w:val="0"/>
          <w:bCs w:val="0"/>
          <w:sz w:val="36"/>
          <w:szCs w:val="36"/>
        </w:rPr>
        <w:t>报告</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一、项目基本情况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highlight w:val="green"/>
        </w:rPr>
      </w:pPr>
      <w:r>
        <w:rPr>
          <w:rFonts w:hint="eastAsia" w:asciiTheme="minorEastAsia" w:hAnsiTheme="minorEastAsia" w:eastAsiaTheme="minorEastAsia" w:cstheme="minorEastAsia"/>
          <w:sz w:val="32"/>
          <w:szCs w:val="32"/>
          <w:highlight w:val="none"/>
        </w:rPr>
        <w:t>（一）</w:t>
      </w:r>
      <w:r>
        <w:rPr>
          <w:rFonts w:hint="eastAsia" w:asciiTheme="minorEastAsia" w:hAnsiTheme="minorEastAsia" w:eastAsiaTheme="minorEastAsia" w:cstheme="minorEastAsia"/>
          <w:sz w:val="32"/>
          <w:szCs w:val="32"/>
          <w:lang w:val="en-US"/>
        </w:rPr>
        <w:t>20</w:t>
      </w:r>
      <w:r>
        <w:rPr>
          <w:rFonts w:hint="eastAsia" w:asciiTheme="minorEastAsia" w:hAnsiTheme="minorEastAsia" w:eastAsiaTheme="minorEastAsia" w:cstheme="minorEastAsia"/>
          <w:sz w:val="32"/>
          <w:szCs w:val="32"/>
          <w:lang w:val="en-US" w:eastAsia="zh-CN"/>
        </w:rPr>
        <w:t>20年度我园主要有以下项目资金：合作办学补助资金40万元，主要用于幼儿园修繕及设施设备的采购；教学办公设施设备采购资金243239元主要用于幼儿园办公及教学设备的采购；幼儿园维修改造资金36万元，主要用于幼儿园户外活动场所的改造；安保经费126120元，主要用于保安工资及全年装备费，教师保健经费24700主要用于教师体检费用；幼儿活动经费13万元主要用于幼儿活动即：“六一”“运动会”等活动；坏境创设经费65000元主要用于幼儿园区角的环创。</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highlight w:val="green"/>
          <w:lang w:val="en-US" w:eastAsia="zh-CN"/>
        </w:rPr>
      </w:pPr>
      <w:r>
        <w:rPr>
          <w:rFonts w:hint="eastAsia" w:asciiTheme="minorEastAsia" w:hAnsiTheme="minorEastAsia" w:eastAsiaTheme="minorEastAsia" w:cstheme="minorEastAsia"/>
          <w:sz w:val="32"/>
          <w:szCs w:val="32"/>
          <w:highlight w:val="none"/>
        </w:rPr>
        <w:t>（二）绩效目标设定及指标完成情况</w:t>
      </w:r>
      <w:r>
        <w:rPr>
          <w:rFonts w:hint="eastAsia" w:asciiTheme="minorEastAsia" w:hAnsiTheme="minorEastAsia" w:eastAsiaTheme="minorEastAsia" w:cstheme="minorEastAsia"/>
          <w:sz w:val="32"/>
          <w:szCs w:val="32"/>
          <w:highlight w:val="none"/>
          <w:lang w:val="en-US" w:eastAsia="zh-CN"/>
        </w:rPr>
        <w:t xml:space="preserve"> </w:t>
      </w:r>
      <w:r>
        <w:rPr>
          <w:rFonts w:hint="eastAsia" w:asciiTheme="minorEastAsia" w:hAnsiTheme="minorEastAsia" w:eastAsiaTheme="minorEastAsia" w:cstheme="minorEastAsia"/>
          <w:sz w:val="32"/>
          <w:szCs w:val="32"/>
          <w:lang w:val="en-US"/>
        </w:rPr>
        <w:t>20</w:t>
      </w:r>
      <w:r>
        <w:rPr>
          <w:rFonts w:hint="eastAsia" w:asciiTheme="minorEastAsia" w:hAnsiTheme="minorEastAsia" w:eastAsiaTheme="minorEastAsia" w:cstheme="minorEastAsia"/>
          <w:sz w:val="32"/>
          <w:szCs w:val="32"/>
          <w:lang w:val="en-US" w:eastAsia="zh-CN"/>
        </w:rPr>
        <w:t>20年度我园所有项目旨在改善园所环境及教学办公设施设备，支付幼儿园其他工作的保障性支出经费。所有项目均在2020年12月31日前完成并达到时了100%的完成率。</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594"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所有项目实施均按照资金管理部门及上级主管部门要求统一组织实施，根据幼儿园环境设置需要和目前所存在的实际问题，经园务委员会讨论确定了以上项目，为了保证项目质量和项目成本，我园通过公共交易平台抽取了工程的造价和监理方，又通过询价的方式确定施工方，，项目完成后，由本园有关人员进行检查验收，并通过第三方的审计。</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、项目绩效情况</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1.项目经济性分析。（1）</w:t>
      </w:r>
      <w:r>
        <w:rPr>
          <w:rFonts w:hint="eastAsia" w:asciiTheme="minorEastAsia" w:hAnsiTheme="minorEastAsia" w:eastAsiaTheme="minorEastAsia" w:cstheme="minorEastAsia"/>
          <w:sz w:val="32"/>
          <w:szCs w:val="32"/>
          <w:lang w:eastAsia="zh-CN"/>
        </w:rPr>
        <w:t>项目实施过程中，严格控制经费支出，实际支出与预算持平。</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2.项目的效率性分析。（1）项目的实施进度</w:t>
      </w:r>
      <w:r>
        <w:rPr>
          <w:rFonts w:hint="eastAsia" w:asciiTheme="minorEastAsia" w:hAnsiTheme="minorEastAsia" w:eastAsiaTheme="minorEastAsia" w:cstheme="minorEastAsia"/>
          <w:sz w:val="32"/>
          <w:szCs w:val="32"/>
          <w:lang w:eastAsia="zh-CN"/>
        </w:rPr>
        <w:t>：项目进度按我园要求完成</w:t>
      </w:r>
      <w:r>
        <w:rPr>
          <w:rFonts w:hint="eastAsia" w:asciiTheme="minorEastAsia" w:hAnsiTheme="minorEastAsia" w:eastAsiaTheme="minorEastAsia" w:cstheme="minorEastAsia"/>
          <w:sz w:val="32"/>
          <w:szCs w:val="32"/>
        </w:rPr>
        <w:t>。（2）项目完成质量</w:t>
      </w:r>
      <w:r>
        <w:rPr>
          <w:rFonts w:hint="eastAsia" w:asciiTheme="minorEastAsia" w:hAnsiTheme="minorEastAsia" w:eastAsiaTheme="minorEastAsia" w:cstheme="minorEastAsia"/>
          <w:sz w:val="32"/>
          <w:szCs w:val="32"/>
          <w:lang w:eastAsia="zh-CN"/>
        </w:rPr>
        <w:t>：按签定合同规定完成</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3.项目的效益性分析。（1）项目预期目标完成程度</w:t>
      </w:r>
      <w:r>
        <w:rPr>
          <w:rFonts w:hint="eastAsia" w:asciiTheme="minorEastAsia" w:hAnsiTheme="minorEastAsia" w:eastAsiaTheme="minorEastAsia" w:cstheme="minorEastAsia"/>
          <w:sz w:val="32"/>
          <w:szCs w:val="32"/>
          <w:lang w:eastAsia="zh-CN"/>
        </w:rPr>
        <w:t>：通过对幼儿园的改造，使我们的教育教学环境能符合当前幼儿园的新要求，改善了教学和活动环境</w:t>
      </w:r>
      <w:r>
        <w:rPr>
          <w:rFonts w:hint="eastAsia" w:asciiTheme="minorEastAsia" w:hAnsiTheme="minorEastAsia" w:eastAsiaTheme="minorEastAsia" w:cstheme="minorEastAsia"/>
          <w:sz w:val="32"/>
          <w:szCs w:val="32"/>
        </w:rPr>
        <w:t>。（2）项目实施对经济和社会的影响</w:t>
      </w:r>
      <w:r>
        <w:rPr>
          <w:rFonts w:hint="eastAsia" w:asciiTheme="minorEastAsia" w:hAnsiTheme="minorEastAsia" w:eastAsiaTheme="minorEastAsia" w:cstheme="minorEastAsia"/>
          <w:sz w:val="32"/>
          <w:szCs w:val="32"/>
          <w:lang w:eastAsia="zh-CN"/>
        </w:rPr>
        <w:t>：通过项目的实施落实，为幼儿创造了一个相对安全、健康、丰富的生活和活动环境，满足了多方面的发展需要，为幼儿的全身心健康发展创设良好的成长空间</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、存在的问题</w:t>
      </w:r>
    </w:p>
    <w:p>
      <w:pPr>
        <w:keepNext w:val="0"/>
        <w:keepLines w:val="0"/>
        <w:pageBreakBefore w:val="0"/>
        <w:widowControl w:val="0"/>
        <w:kinsoku/>
        <w:wordWrap/>
        <w:overflowPunct/>
        <w:topLinePunct/>
        <w:autoSpaceDE/>
        <w:autoSpaceDN/>
        <w:bidi w:val="0"/>
        <w:adjustRightInd/>
        <w:snapToGrid/>
        <w:spacing w:line="600" w:lineRule="exact"/>
        <w:ind w:firstLine="1188" w:firstLineChars="4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无</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bookmarkStart w:id="0" w:name="_GoBack"/>
      <w:r>
        <w:rPr>
          <w:rFonts w:hint="eastAsia" w:asciiTheme="minorEastAsia" w:hAnsiTheme="minorEastAsia" w:eastAsiaTheme="minorEastAsia" w:cstheme="minorEastAsia"/>
          <w:b/>
          <w:bCs/>
          <w:sz w:val="32"/>
          <w:szCs w:val="32"/>
          <w:lang w:eastAsia="zh-CN"/>
        </w:rPr>
        <w:t>六</w:t>
      </w:r>
      <w:bookmarkEnd w:id="0"/>
      <w:r>
        <w:rPr>
          <w:rFonts w:hint="eastAsia" w:asciiTheme="minorEastAsia" w:hAnsiTheme="minorEastAsia" w:eastAsiaTheme="minorEastAsia" w:cstheme="minorEastAsia"/>
          <w:b/>
          <w:bCs/>
          <w:sz w:val="32"/>
          <w:szCs w:val="32"/>
        </w:rPr>
        <w:t>、其他需要说明的问题</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b w:val="0"/>
          <w:bCs w:val="0"/>
          <w:sz w:val="32"/>
          <w:szCs w:val="32"/>
          <w:lang w:val="en-US" w:eastAsia="zh-CN"/>
        </w:rPr>
        <w:t>在今后的工作中要多与上级主管部门沟通，按规定的进度做好资金的支出。</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（二）主要经验做法、改进措施和有关建议等。</w:t>
      </w:r>
      <w:r>
        <w:rPr>
          <w:rFonts w:hint="eastAsia" w:asciiTheme="minorEastAsia" w:hAnsiTheme="minorEastAsia" w:eastAsiaTheme="minorEastAsia" w:cstheme="minorEastAsia"/>
          <w:color w:val="000000"/>
          <w:sz w:val="32"/>
          <w:szCs w:val="32"/>
        </w:rPr>
        <w:t>逐步完善各项制度，不断完善评估体系。逐步调动广大教职工的工作积极性，全面提高幼儿发展水平。</w:t>
      </w: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594"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autoSpaceDE/>
        <w:autoSpaceDN/>
        <w:bidi w:val="0"/>
        <w:adjustRightInd/>
        <w:snapToGrid/>
        <w:spacing w:line="600" w:lineRule="exact"/>
        <w:ind w:firstLine="3861" w:firstLineChars="1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云南师范大学附属呈贡幼儿园</w:t>
      </w:r>
    </w:p>
    <w:p>
      <w:pPr>
        <w:keepNext w:val="0"/>
        <w:keepLines w:val="0"/>
        <w:pageBreakBefore w:val="0"/>
        <w:widowControl w:val="0"/>
        <w:kinsoku/>
        <w:wordWrap/>
        <w:overflowPunct/>
        <w:topLinePunct/>
        <w:autoSpaceDE/>
        <w:autoSpaceDN/>
        <w:bidi w:val="0"/>
        <w:adjustRightInd/>
        <w:snapToGrid/>
        <w:spacing w:line="600" w:lineRule="exact"/>
        <w:ind w:firstLine="5049" w:firstLineChars="17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月</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lang w:eastAsia="zh-CN"/>
        </w:rPr>
        <w:t>日</w:t>
      </w:r>
    </w:p>
    <w:p>
      <w:pPr>
        <w:keepNext w:val="0"/>
        <w:keepLines w:val="0"/>
        <w:pageBreakBefore w:val="0"/>
        <w:widowControl w:val="0"/>
        <w:kinsoku/>
        <w:wordWrap/>
        <w:overflowPunct/>
        <w:autoSpaceDE/>
        <w:autoSpaceDN/>
        <w:bidi w:val="0"/>
        <w:adjustRightInd/>
        <w:snapToGrid/>
        <w:spacing w:line="600" w:lineRule="exac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59AD"/>
    <w:rsid w:val="05AE36CA"/>
    <w:rsid w:val="173F0883"/>
    <w:rsid w:val="222C445D"/>
    <w:rsid w:val="28404C59"/>
    <w:rsid w:val="33AF173A"/>
    <w:rsid w:val="36794A34"/>
    <w:rsid w:val="378A5996"/>
    <w:rsid w:val="531E52AA"/>
    <w:rsid w:val="5A3C6978"/>
    <w:rsid w:val="64514971"/>
    <w:rsid w:val="67600811"/>
    <w:rsid w:val="79A9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廖锦坤</cp:lastModifiedBy>
  <dcterms:modified xsi:type="dcterms:W3CDTF">2021-03-18T03:06:53Z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A0BE77CE75C44EEBA4A52101196526BE</vt:lpwstr>
  </property>
</Properties>
</file>