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12"/>
        <w:widowControl w:val="0"/>
        <w:shd w:val="clear" w:color="auto" w:fill="auto"/>
        <w:spacing w:before="0" w:line="240" w:lineRule="auto"/>
        <w:ind w:left="0" w:right="0" w:firstLine="0"/>
        <w:jc w:val="center"/>
      </w:pPr>
      <w:r>
        <w:rPr>
          <w:color w:val="000000"/>
          <w:spacing w:val="0"/>
          <w:w w:val="100"/>
          <w:position w:val="0"/>
        </w:rPr>
        <w:t>项目支出绩效评价指标体系框架（参考）</w:t>
      </w:r>
    </w:p>
    <w:tbl>
      <w:tblPr>
        <w:tblW w:w="83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667"/>
        <w:gridCol w:w="1123"/>
        <w:gridCol w:w="1094"/>
        <w:gridCol w:w="1733"/>
        <w:gridCol w:w="37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682" w:hRule="exact"/>
          <w:jc w:val="center"/>
        </w:trPr>
        <w:tc>
          <w:tcPr>
            <w:tcW w:w="667" w:type="dxa"/>
            <w:tcBorders>
              <w:top w:val="single" w:color="auto" w:sz="4" w:space="0"/>
              <w:left w:val="single" w:color="auto" w:sz="4" w:space="0"/>
            </w:tcBorders>
            <w:shd w:val="clear" w:color="auto" w:fill="FFFFFF"/>
            <w:vAlign w:val="bottom"/>
          </w:tcPr>
          <w:p>
            <w:pPr>
              <w:pStyle w:val="10"/>
              <w:widowControl w:val="0"/>
              <w:shd w:val="clear" w:color="auto" w:fill="auto"/>
              <w:spacing w:before="0" w:after="0" w:line="269" w:lineRule="exact"/>
              <w:ind w:left="0" w:right="0" w:firstLine="0"/>
              <w:jc w:val="center"/>
              <w:rPr>
                <w:sz w:val="20"/>
                <w:szCs w:val="20"/>
              </w:rPr>
            </w:pPr>
            <w:r>
              <w:rPr>
                <w:color w:val="000000"/>
                <w:spacing w:val="0"/>
                <w:w w:val="100"/>
                <w:position w:val="0"/>
                <w:sz w:val="20"/>
                <w:szCs w:val="20"/>
              </w:rPr>
              <w:t>一级 指标</w:t>
            </w:r>
          </w:p>
        </w:tc>
        <w:tc>
          <w:tcPr>
            <w:tcW w:w="1123"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二级指标</w:t>
            </w:r>
          </w:p>
        </w:tc>
        <w:tc>
          <w:tcPr>
            <w:tcW w:w="1094"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三级指标</w:t>
            </w:r>
          </w:p>
        </w:tc>
        <w:tc>
          <w:tcPr>
            <w:tcW w:w="1733"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center"/>
              <w:rPr>
                <w:sz w:val="20"/>
                <w:szCs w:val="20"/>
              </w:rPr>
            </w:pPr>
            <w:r>
              <w:rPr>
                <w:color w:val="000000"/>
                <w:spacing w:val="0"/>
                <w:w w:val="100"/>
                <w:position w:val="0"/>
                <w:sz w:val="20"/>
                <w:szCs w:val="20"/>
              </w:rPr>
              <w:t>指标解释</w:t>
            </w:r>
          </w:p>
        </w:tc>
        <w:tc>
          <w:tcPr>
            <w:tcW w:w="3725" w:type="dxa"/>
            <w:tcBorders>
              <w:top w:val="single" w:color="auto" w:sz="4" w:space="0"/>
              <w:left w:val="single" w:color="auto" w:sz="4" w:space="0"/>
              <w:right w:val="single" w:color="auto" w:sz="4" w:space="0"/>
            </w:tcBorders>
            <w:shd w:val="clear" w:color="auto" w:fill="FFFFFF"/>
            <w:vAlign w:val="center"/>
          </w:tcPr>
          <w:p>
            <w:pPr>
              <w:pStyle w:val="10"/>
              <w:widowControl w:val="0"/>
              <w:shd w:val="clear" w:color="auto" w:fill="auto"/>
              <w:spacing w:before="0" w:after="0" w:line="240" w:lineRule="auto"/>
              <w:ind w:left="0" w:right="0" w:firstLine="0"/>
              <w:jc w:val="center"/>
              <w:rPr>
                <w:sz w:val="20"/>
                <w:szCs w:val="20"/>
              </w:rPr>
            </w:pPr>
            <w:r>
              <w:rPr>
                <w:color w:val="000000"/>
                <w:spacing w:val="0"/>
                <w:w w:val="100"/>
                <w:position w:val="0"/>
                <w:sz w:val="20"/>
                <w:szCs w:val="20"/>
              </w:rPr>
              <w:t>指标说明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3494" w:hRule="exact"/>
          <w:jc w:val="center"/>
        </w:trPr>
        <w:tc>
          <w:tcPr>
            <w:tcW w:w="667" w:type="dxa"/>
            <w:vMerge w:val="restart"/>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决策</w:t>
            </w:r>
          </w:p>
        </w:tc>
        <w:tc>
          <w:tcPr>
            <w:tcW w:w="1123" w:type="dxa"/>
            <w:vMerge w:val="restart"/>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项目立项</w:t>
            </w:r>
          </w:p>
        </w:tc>
        <w:tc>
          <w:tcPr>
            <w:tcW w:w="1094"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74" w:lineRule="exact"/>
              <w:ind w:left="0" w:right="0" w:firstLine="0"/>
              <w:jc w:val="center"/>
              <w:rPr>
                <w:sz w:val="20"/>
                <w:szCs w:val="20"/>
              </w:rPr>
            </w:pPr>
            <w:r>
              <w:rPr>
                <w:color w:val="000000"/>
                <w:spacing w:val="0"/>
                <w:w w:val="100"/>
                <w:position w:val="0"/>
                <w:sz w:val="20"/>
                <w:szCs w:val="20"/>
              </w:rPr>
              <w:t>立项依据 充分性</w:t>
            </w:r>
          </w:p>
        </w:tc>
        <w:tc>
          <w:tcPr>
            <w:tcW w:w="1733"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71" w:lineRule="exact"/>
              <w:ind w:left="0" w:right="0" w:firstLine="0"/>
              <w:jc w:val="both"/>
              <w:rPr>
                <w:sz w:val="20"/>
                <w:szCs w:val="20"/>
              </w:rPr>
            </w:pPr>
            <w:r>
              <w:rPr>
                <w:color w:val="000000"/>
                <w:spacing w:val="0"/>
                <w:w w:val="100"/>
                <w:position w:val="0"/>
                <w:sz w:val="20"/>
                <w:szCs w:val="20"/>
              </w:rPr>
              <w:t>项目立项是否符 合法律法规、相 关政策、发展规 划以及部门职 责，用以反映和 考核项目立项依 据情况。</w:t>
            </w:r>
          </w:p>
        </w:tc>
        <w:tc>
          <w:tcPr>
            <w:tcW w:w="3725" w:type="dxa"/>
            <w:tcBorders>
              <w:top w:val="single" w:color="auto" w:sz="4" w:space="0"/>
              <w:left w:val="single" w:color="auto" w:sz="4" w:space="0"/>
              <w:right w:val="single" w:color="auto" w:sz="4" w:space="0"/>
            </w:tcBorders>
            <w:shd w:val="clear" w:color="auto" w:fill="FFFFFF"/>
            <w:vAlign w:val="center"/>
          </w:tcPr>
          <w:p>
            <w:pPr>
              <w:pStyle w:val="10"/>
              <w:widowControl w:val="0"/>
              <w:shd w:val="clear" w:color="auto" w:fill="auto"/>
              <w:spacing w:before="0" w:after="0" w:line="273" w:lineRule="exact"/>
              <w:ind w:left="0" w:right="0" w:firstLine="0"/>
              <w:jc w:val="both"/>
              <w:rPr>
                <w:sz w:val="20"/>
                <w:szCs w:val="20"/>
              </w:rPr>
            </w:pPr>
            <w:r>
              <w:rPr>
                <w:color w:val="000000"/>
                <w:spacing w:val="0"/>
                <w:w w:val="100"/>
                <w:position w:val="0"/>
                <w:sz w:val="20"/>
                <w:szCs w:val="20"/>
              </w:rPr>
              <w:t>评价要点：</w:t>
            </w:r>
          </w:p>
          <w:p>
            <w:pPr>
              <w:pStyle w:val="10"/>
              <w:widowControl w:val="0"/>
              <w:numPr>
                <w:ilvl w:val="0"/>
                <w:numId w:val="1"/>
              </w:numPr>
              <w:shd w:val="clear" w:color="auto" w:fill="auto"/>
              <w:tabs>
                <w:tab w:val="left" w:pos="211"/>
              </w:tabs>
              <w:spacing w:before="0" w:after="0" w:line="273" w:lineRule="exact"/>
              <w:ind w:left="0" w:right="0" w:firstLine="0"/>
              <w:jc w:val="both"/>
              <w:rPr>
                <w:sz w:val="20"/>
                <w:szCs w:val="20"/>
              </w:rPr>
            </w:pPr>
            <w:r>
              <w:rPr>
                <w:color w:val="000000"/>
                <w:spacing w:val="0"/>
                <w:w w:val="100"/>
                <w:position w:val="0"/>
                <w:sz w:val="20"/>
                <w:szCs w:val="20"/>
              </w:rPr>
              <w:t>项目立项是否符合国家法律法规、国 民经济发展规划和相关政策；</w:t>
            </w:r>
          </w:p>
          <w:p>
            <w:pPr>
              <w:pStyle w:val="10"/>
              <w:widowControl w:val="0"/>
              <w:numPr>
                <w:ilvl w:val="0"/>
                <w:numId w:val="1"/>
              </w:numPr>
              <w:shd w:val="clear" w:color="auto" w:fill="auto"/>
              <w:tabs>
                <w:tab w:val="left" w:pos="211"/>
              </w:tabs>
              <w:spacing w:before="0" w:after="0" w:line="273" w:lineRule="exact"/>
              <w:ind w:left="0" w:right="0" w:firstLine="0"/>
              <w:jc w:val="both"/>
              <w:rPr>
                <w:sz w:val="20"/>
                <w:szCs w:val="20"/>
              </w:rPr>
            </w:pPr>
            <w:r>
              <w:rPr>
                <w:color w:val="000000"/>
                <w:spacing w:val="0"/>
                <w:w w:val="100"/>
                <w:position w:val="0"/>
                <w:sz w:val="20"/>
                <w:szCs w:val="20"/>
              </w:rPr>
              <w:t>项目立项是否符合行业发展规划和 政策要求；</w:t>
            </w:r>
          </w:p>
          <w:p>
            <w:pPr>
              <w:pStyle w:val="10"/>
              <w:widowControl w:val="0"/>
              <w:numPr>
                <w:ilvl w:val="0"/>
                <w:numId w:val="1"/>
              </w:numPr>
              <w:shd w:val="clear" w:color="auto" w:fill="auto"/>
              <w:tabs>
                <w:tab w:val="left" w:pos="211"/>
              </w:tabs>
              <w:spacing w:before="0" w:after="0" w:line="273" w:lineRule="exact"/>
              <w:ind w:left="0" w:right="0" w:firstLine="0"/>
              <w:jc w:val="both"/>
              <w:rPr>
                <w:sz w:val="20"/>
                <w:szCs w:val="20"/>
              </w:rPr>
            </w:pPr>
            <w:r>
              <w:rPr>
                <w:color w:val="000000"/>
                <w:spacing w:val="0"/>
                <w:w w:val="100"/>
                <w:position w:val="0"/>
                <w:sz w:val="20"/>
                <w:szCs w:val="20"/>
              </w:rPr>
              <w:t>项目立项是否与部门职责范围相符， 属于部门履职所需；</w:t>
            </w:r>
          </w:p>
          <w:p>
            <w:pPr>
              <w:pStyle w:val="10"/>
              <w:widowControl w:val="0"/>
              <w:numPr>
                <w:ilvl w:val="0"/>
                <w:numId w:val="1"/>
              </w:numPr>
              <w:shd w:val="clear" w:color="auto" w:fill="auto"/>
              <w:tabs>
                <w:tab w:val="left" w:pos="211"/>
              </w:tabs>
              <w:spacing w:before="0" w:after="0" w:line="273" w:lineRule="exact"/>
              <w:ind w:left="0" w:right="0" w:firstLine="0"/>
              <w:jc w:val="both"/>
              <w:rPr>
                <w:sz w:val="20"/>
                <w:szCs w:val="20"/>
              </w:rPr>
            </w:pPr>
            <w:r>
              <w:rPr>
                <w:color w:val="000000"/>
                <w:spacing w:val="0"/>
                <w:w w:val="100"/>
                <w:position w:val="0"/>
                <w:sz w:val="20"/>
                <w:szCs w:val="20"/>
              </w:rPr>
              <w:t>项目是否属于公共财政支持范围，是 否符合中央、地方事权支出责任划分原 则；</w:t>
            </w:r>
          </w:p>
          <w:p>
            <w:pPr>
              <w:pStyle w:val="10"/>
              <w:widowControl w:val="0"/>
              <w:numPr>
                <w:ilvl w:val="0"/>
                <w:numId w:val="1"/>
              </w:numPr>
              <w:shd w:val="clear" w:color="auto" w:fill="auto"/>
              <w:tabs>
                <w:tab w:val="left" w:pos="211"/>
              </w:tabs>
              <w:spacing w:before="0" w:after="0" w:line="273" w:lineRule="exact"/>
              <w:ind w:left="0" w:right="0" w:firstLine="0"/>
              <w:jc w:val="both"/>
              <w:rPr>
                <w:sz w:val="20"/>
                <w:szCs w:val="20"/>
              </w:rPr>
            </w:pPr>
            <w:r>
              <w:rPr>
                <w:color w:val="000000"/>
                <w:spacing w:val="0"/>
                <w:w w:val="100"/>
                <w:position w:val="0"/>
                <w:sz w:val="20"/>
                <w:szCs w:val="20"/>
              </w:rPr>
              <w:t>项目是否与相关部门同类项目或部 门内部相关项目重复。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352" w:hRule="exact"/>
          <w:jc w:val="center"/>
        </w:trPr>
        <w:tc>
          <w:tcPr>
            <w:tcW w:w="667" w:type="dxa"/>
            <w:vMerge w:val="continue"/>
            <w:tcBorders>
              <w:left w:val="single" w:color="auto" w:sz="4" w:space="0"/>
            </w:tcBorders>
            <w:shd w:val="clear" w:color="auto" w:fill="FFFFFF"/>
            <w:vAlign w:val="center"/>
          </w:tcPr>
          <w:p/>
        </w:tc>
        <w:tc>
          <w:tcPr>
            <w:tcW w:w="1123" w:type="dxa"/>
            <w:vMerge w:val="continue"/>
            <w:tcBorders>
              <w:left w:val="single" w:color="auto" w:sz="4" w:space="0"/>
            </w:tcBorders>
            <w:shd w:val="clear" w:color="auto" w:fill="FFFFFF"/>
            <w:vAlign w:val="center"/>
          </w:tcPr>
          <w:p/>
        </w:tc>
        <w:tc>
          <w:tcPr>
            <w:tcW w:w="1094"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59" w:lineRule="exact"/>
              <w:ind w:left="0" w:right="0" w:firstLine="0"/>
              <w:jc w:val="center"/>
              <w:rPr>
                <w:sz w:val="20"/>
                <w:szCs w:val="20"/>
              </w:rPr>
            </w:pPr>
            <w:r>
              <w:rPr>
                <w:color w:val="000000"/>
                <w:spacing w:val="0"/>
                <w:w w:val="100"/>
                <w:position w:val="0"/>
                <w:sz w:val="20"/>
                <w:szCs w:val="20"/>
              </w:rPr>
              <w:t>立项程序 规范性</w:t>
            </w:r>
          </w:p>
        </w:tc>
        <w:tc>
          <w:tcPr>
            <w:tcW w:w="1733"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70" w:lineRule="exact"/>
              <w:ind w:left="0" w:right="0" w:firstLine="0"/>
              <w:jc w:val="both"/>
              <w:rPr>
                <w:sz w:val="20"/>
                <w:szCs w:val="20"/>
              </w:rPr>
            </w:pPr>
            <w:r>
              <w:rPr>
                <w:color w:val="000000"/>
                <w:spacing w:val="0"/>
                <w:w w:val="100"/>
                <w:position w:val="0"/>
                <w:sz w:val="20"/>
                <w:szCs w:val="20"/>
              </w:rPr>
              <w:t>项目申请、设立 过程是否符合相 关要求，用以反 映和考核项目立 项的规范情况。</w:t>
            </w:r>
          </w:p>
        </w:tc>
        <w:tc>
          <w:tcPr>
            <w:tcW w:w="3725" w:type="dxa"/>
            <w:tcBorders>
              <w:top w:val="single" w:color="auto" w:sz="4" w:space="0"/>
              <w:left w:val="single" w:color="auto" w:sz="4" w:space="0"/>
              <w:right w:val="single" w:color="auto" w:sz="4" w:space="0"/>
            </w:tcBorders>
            <w:shd w:val="clear" w:color="auto" w:fill="FFFFFF"/>
            <w:vAlign w:val="center"/>
          </w:tcPr>
          <w:p>
            <w:pPr>
              <w:pStyle w:val="10"/>
              <w:widowControl w:val="0"/>
              <w:shd w:val="clear" w:color="auto" w:fill="auto"/>
              <w:spacing w:before="0" w:after="0" w:line="271" w:lineRule="exact"/>
              <w:ind w:left="0" w:right="0" w:firstLine="0"/>
              <w:jc w:val="both"/>
              <w:rPr>
                <w:sz w:val="20"/>
                <w:szCs w:val="20"/>
              </w:rPr>
            </w:pPr>
            <w:r>
              <w:rPr>
                <w:color w:val="000000"/>
                <w:spacing w:val="0"/>
                <w:w w:val="100"/>
                <w:position w:val="0"/>
                <w:sz w:val="20"/>
                <w:szCs w:val="20"/>
              </w:rPr>
              <w:t>评价要点：</w:t>
            </w:r>
          </w:p>
          <w:p>
            <w:pPr>
              <w:pStyle w:val="10"/>
              <w:widowControl w:val="0"/>
              <w:numPr>
                <w:ilvl w:val="0"/>
                <w:numId w:val="2"/>
              </w:numPr>
              <w:shd w:val="clear" w:color="auto" w:fill="auto"/>
              <w:tabs>
                <w:tab w:val="left" w:pos="211"/>
              </w:tabs>
              <w:spacing w:before="0" w:after="0" w:line="271" w:lineRule="exact"/>
              <w:ind w:left="0" w:right="0" w:firstLine="0"/>
              <w:jc w:val="both"/>
              <w:rPr>
                <w:sz w:val="20"/>
                <w:szCs w:val="20"/>
              </w:rPr>
            </w:pPr>
            <w:r>
              <w:rPr>
                <w:color w:val="000000"/>
                <w:spacing w:val="0"/>
                <w:w w:val="100"/>
                <w:position w:val="0"/>
                <w:sz w:val="20"/>
                <w:szCs w:val="20"/>
              </w:rPr>
              <w:t>项目是否按照规定的程序申请设立；</w:t>
            </w:r>
          </w:p>
          <w:p>
            <w:pPr>
              <w:pStyle w:val="10"/>
              <w:widowControl w:val="0"/>
              <w:numPr>
                <w:ilvl w:val="0"/>
                <w:numId w:val="2"/>
              </w:numPr>
              <w:shd w:val="clear" w:color="auto" w:fill="auto"/>
              <w:tabs>
                <w:tab w:val="left" w:pos="216"/>
              </w:tabs>
              <w:spacing w:before="0" w:after="0" w:line="271" w:lineRule="exact"/>
              <w:ind w:left="0" w:right="0" w:firstLine="0"/>
              <w:jc w:val="both"/>
              <w:rPr>
                <w:sz w:val="20"/>
                <w:szCs w:val="20"/>
              </w:rPr>
            </w:pPr>
            <w:r>
              <w:rPr>
                <w:color w:val="000000"/>
                <w:spacing w:val="0"/>
                <w:w w:val="100"/>
                <w:position w:val="0"/>
                <w:sz w:val="20"/>
                <w:szCs w:val="20"/>
              </w:rPr>
              <w:t>审批文件、材料是否符合相关要求；</w:t>
            </w:r>
          </w:p>
          <w:p>
            <w:pPr>
              <w:pStyle w:val="10"/>
              <w:widowControl w:val="0"/>
              <w:numPr>
                <w:ilvl w:val="0"/>
                <w:numId w:val="2"/>
              </w:numPr>
              <w:shd w:val="clear" w:color="auto" w:fill="auto"/>
              <w:tabs>
                <w:tab w:val="left" w:pos="206"/>
              </w:tabs>
              <w:spacing w:before="0" w:after="0" w:line="271" w:lineRule="exact"/>
              <w:ind w:left="0" w:right="0" w:firstLine="0"/>
              <w:jc w:val="both"/>
              <w:rPr>
                <w:sz w:val="20"/>
                <w:szCs w:val="20"/>
              </w:rPr>
            </w:pPr>
            <w:r>
              <w:rPr>
                <w:color w:val="000000"/>
                <w:spacing w:val="0"/>
                <w:w w:val="100"/>
                <w:position w:val="0"/>
                <w:sz w:val="20"/>
                <w:szCs w:val="20"/>
              </w:rPr>
              <w:t>事前是否已经过必要的可行性研究、 专家论证、风险评估、绩效评估、集体 决策。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416" w:hRule="exact"/>
          <w:jc w:val="center"/>
        </w:trPr>
        <w:tc>
          <w:tcPr>
            <w:tcW w:w="667" w:type="dxa"/>
            <w:vMerge w:val="continue"/>
            <w:tcBorders>
              <w:left w:val="single" w:color="auto" w:sz="4" w:space="0"/>
              <w:bottom w:val="single" w:color="auto" w:sz="4" w:space="0"/>
            </w:tcBorders>
            <w:shd w:val="clear" w:color="auto" w:fill="FFFFFF"/>
            <w:vAlign w:val="center"/>
          </w:tcPr>
          <w:p/>
        </w:tc>
        <w:tc>
          <w:tcPr>
            <w:tcW w:w="1123" w:type="dxa"/>
            <w:tcBorders>
              <w:top w:val="single" w:color="auto" w:sz="4" w:space="0"/>
              <w:left w:val="single" w:color="auto" w:sz="4" w:space="0"/>
              <w:bottom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绩效目标</w:t>
            </w:r>
          </w:p>
        </w:tc>
        <w:tc>
          <w:tcPr>
            <w:tcW w:w="1094" w:type="dxa"/>
            <w:tcBorders>
              <w:top w:val="single" w:color="auto" w:sz="4" w:space="0"/>
              <w:left w:val="single" w:color="auto" w:sz="4" w:space="0"/>
              <w:bottom w:val="single" w:color="auto" w:sz="4" w:space="0"/>
            </w:tcBorders>
            <w:shd w:val="clear" w:color="auto" w:fill="FFFFFF"/>
            <w:vAlign w:val="center"/>
          </w:tcPr>
          <w:p>
            <w:pPr>
              <w:pStyle w:val="10"/>
              <w:widowControl w:val="0"/>
              <w:shd w:val="clear" w:color="auto" w:fill="auto"/>
              <w:spacing w:before="0" w:after="0" w:line="259" w:lineRule="exact"/>
              <w:ind w:left="0" w:right="0" w:firstLine="0"/>
              <w:jc w:val="center"/>
              <w:rPr>
                <w:sz w:val="20"/>
                <w:szCs w:val="20"/>
              </w:rPr>
            </w:pPr>
            <w:r>
              <w:rPr>
                <w:color w:val="000000"/>
                <w:spacing w:val="0"/>
                <w:w w:val="100"/>
                <w:position w:val="0"/>
                <w:sz w:val="20"/>
                <w:szCs w:val="20"/>
              </w:rPr>
              <w:t>绩效目标 合理性</w:t>
            </w:r>
          </w:p>
        </w:tc>
        <w:tc>
          <w:tcPr>
            <w:tcW w:w="1733" w:type="dxa"/>
            <w:tcBorders>
              <w:top w:val="single" w:color="auto" w:sz="4" w:space="0"/>
              <w:left w:val="single" w:color="auto" w:sz="4" w:space="0"/>
              <w:bottom w:val="single" w:color="auto" w:sz="4" w:space="0"/>
            </w:tcBorders>
            <w:shd w:val="clear" w:color="auto" w:fill="FFFFFF"/>
            <w:vAlign w:val="center"/>
          </w:tcPr>
          <w:p>
            <w:pPr>
              <w:pStyle w:val="10"/>
              <w:widowControl w:val="0"/>
              <w:shd w:val="clear" w:color="auto" w:fill="auto"/>
              <w:spacing w:before="0" w:after="0" w:line="268" w:lineRule="exact"/>
              <w:ind w:left="0" w:right="0" w:firstLine="0"/>
              <w:jc w:val="both"/>
              <w:rPr>
                <w:sz w:val="20"/>
                <w:szCs w:val="20"/>
              </w:rPr>
            </w:pPr>
            <w:r>
              <w:rPr>
                <w:color w:val="000000"/>
                <w:spacing w:val="0"/>
                <w:w w:val="100"/>
                <w:position w:val="0"/>
                <w:sz w:val="20"/>
                <w:szCs w:val="20"/>
              </w:rPr>
              <w:t>项目所设定的绩 效目标是否依据 充分，是否符合 客观实际，用以 反映和考核项目 绩效目标与项目 实施的相符情 况。</w:t>
            </w:r>
          </w:p>
        </w:tc>
        <w:tc>
          <w:tcPr>
            <w:tcW w:w="3725"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0"/>
              <w:widowControl w:val="0"/>
              <w:shd w:val="clear" w:color="auto" w:fill="auto"/>
              <w:spacing w:before="0" w:after="0" w:line="263" w:lineRule="exact"/>
              <w:ind w:left="0" w:right="0" w:firstLine="0"/>
              <w:jc w:val="both"/>
              <w:rPr>
                <w:sz w:val="20"/>
                <w:szCs w:val="20"/>
              </w:rPr>
            </w:pPr>
            <w:r>
              <w:rPr>
                <w:color w:val="000000"/>
                <w:spacing w:val="0"/>
                <w:w w:val="100"/>
                <w:position w:val="0"/>
                <w:sz w:val="20"/>
                <w:szCs w:val="20"/>
              </w:rPr>
              <w:t>评价要点：</w:t>
            </w:r>
          </w:p>
          <w:p>
            <w:pPr>
              <w:pStyle w:val="10"/>
              <w:widowControl w:val="0"/>
              <w:shd w:val="clear" w:color="auto" w:fill="auto"/>
              <w:spacing w:before="0" w:after="0" w:line="263" w:lineRule="exact"/>
              <w:ind w:left="0" w:right="0" w:firstLine="200"/>
              <w:jc w:val="left"/>
              <w:rPr>
                <w:sz w:val="20"/>
                <w:szCs w:val="20"/>
              </w:rPr>
            </w:pPr>
            <w:r>
              <w:rPr>
                <w:color w:val="000000"/>
                <w:spacing w:val="0"/>
                <w:w w:val="100"/>
                <w:position w:val="0"/>
                <w:sz w:val="20"/>
                <w:szCs w:val="20"/>
              </w:rPr>
              <w:t>（如未设定预算绩效目标，也可考核其 他工作任务目标）</w:t>
            </w:r>
          </w:p>
          <w:p>
            <w:pPr>
              <w:pStyle w:val="10"/>
              <w:widowControl w:val="0"/>
              <w:numPr>
                <w:ilvl w:val="0"/>
                <w:numId w:val="3"/>
              </w:numPr>
              <w:shd w:val="clear" w:color="auto" w:fill="auto"/>
              <w:tabs>
                <w:tab w:val="left" w:pos="211"/>
              </w:tabs>
              <w:spacing w:before="0" w:after="0" w:line="263" w:lineRule="exact"/>
              <w:ind w:left="0" w:right="0" w:firstLine="0"/>
              <w:jc w:val="left"/>
              <w:rPr>
                <w:sz w:val="20"/>
                <w:szCs w:val="20"/>
              </w:rPr>
            </w:pPr>
            <w:r>
              <w:rPr>
                <w:color w:val="000000"/>
                <w:spacing w:val="0"/>
                <w:w w:val="100"/>
                <w:position w:val="0"/>
                <w:sz w:val="20"/>
                <w:szCs w:val="20"/>
              </w:rPr>
              <w:t>项目是否有绩效目标；</w:t>
            </w:r>
          </w:p>
          <w:p>
            <w:pPr>
              <w:pStyle w:val="10"/>
              <w:widowControl w:val="0"/>
              <w:numPr>
                <w:ilvl w:val="0"/>
                <w:numId w:val="3"/>
              </w:numPr>
              <w:shd w:val="clear" w:color="auto" w:fill="auto"/>
              <w:tabs>
                <w:tab w:val="left" w:pos="211"/>
              </w:tabs>
              <w:spacing w:before="0" w:after="0" w:line="263" w:lineRule="exact"/>
              <w:ind w:left="0" w:right="0" w:firstLine="0"/>
              <w:jc w:val="left"/>
              <w:rPr>
                <w:sz w:val="20"/>
                <w:szCs w:val="20"/>
              </w:rPr>
            </w:pPr>
            <w:r>
              <w:rPr>
                <w:color w:val="000000"/>
                <w:spacing w:val="0"/>
                <w:w w:val="100"/>
                <w:position w:val="0"/>
                <w:sz w:val="20"/>
                <w:szCs w:val="20"/>
              </w:rPr>
              <w:t>项目绩效目标与实际工作内容是否 具有相关性；</w:t>
            </w:r>
          </w:p>
          <w:p>
            <w:pPr>
              <w:pStyle w:val="10"/>
              <w:widowControl w:val="0"/>
              <w:numPr>
                <w:ilvl w:val="0"/>
                <w:numId w:val="3"/>
              </w:numPr>
              <w:shd w:val="clear" w:color="auto" w:fill="auto"/>
              <w:tabs>
                <w:tab w:val="left" w:pos="211"/>
              </w:tabs>
              <w:spacing w:before="0" w:after="0" w:line="263" w:lineRule="exact"/>
              <w:ind w:left="0" w:right="0" w:firstLine="0"/>
              <w:jc w:val="left"/>
              <w:rPr>
                <w:sz w:val="20"/>
                <w:szCs w:val="20"/>
              </w:rPr>
            </w:pPr>
            <w:r>
              <w:rPr>
                <w:color w:val="000000"/>
                <w:spacing w:val="0"/>
                <w:w w:val="100"/>
                <w:position w:val="0"/>
                <w:sz w:val="20"/>
                <w:szCs w:val="20"/>
              </w:rPr>
              <w:t>项目预期产出效益和效果是否符合 正常的业绩水平；</w:t>
            </w:r>
          </w:p>
          <w:p>
            <w:pPr>
              <w:pStyle w:val="10"/>
              <w:widowControl w:val="0"/>
              <w:numPr>
                <w:ilvl w:val="0"/>
                <w:numId w:val="3"/>
              </w:numPr>
              <w:shd w:val="clear" w:color="auto" w:fill="auto"/>
              <w:tabs>
                <w:tab w:val="left" w:pos="211"/>
              </w:tabs>
              <w:spacing w:before="0" w:after="0" w:line="263" w:lineRule="exact"/>
              <w:ind w:left="0" w:right="0" w:firstLine="0"/>
              <w:jc w:val="left"/>
              <w:rPr>
                <w:sz w:val="20"/>
                <w:szCs w:val="20"/>
              </w:rPr>
            </w:pPr>
            <w:r>
              <w:rPr>
                <w:color w:val="000000"/>
                <w:spacing w:val="0"/>
                <w:w w:val="100"/>
                <w:position w:val="0"/>
                <w:sz w:val="20"/>
                <w:szCs w:val="20"/>
              </w:rPr>
              <w:t>是否与预算确定的项目投资额或资 金量相匹配。</w:t>
            </w:r>
          </w:p>
        </w:tc>
      </w:tr>
    </w:tbl>
    <w:p>
      <w:pPr>
        <w:sectPr>
          <w:footerReference r:id="rId6" w:type="first"/>
          <w:footerReference r:id="rId4" w:type="default"/>
          <w:footerReference r:id="rId5" w:type="even"/>
          <w:footnotePr>
            <w:numFmt w:val="decimal"/>
          </w:footnotePr>
          <w:pgSz w:w="12240" w:h="15840"/>
          <w:pgMar w:top="1905" w:right="1834" w:bottom="1764" w:left="1853" w:header="0" w:footer="3" w:gutter="0"/>
          <w:cols w:space="720" w:num="1"/>
          <w:titlePg/>
          <w:rtlGutter w:val="0"/>
          <w:docGrid w:linePitch="360" w:charSpace="0"/>
        </w:sectPr>
      </w:pPr>
    </w:p>
    <w:tbl>
      <w:tblPr>
        <w:tblW w:w="83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667"/>
        <w:gridCol w:w="1128"/>
        <w:gridCol w:w="1090"/>
        <w:gridCol w:w="1733"/>
        <w:gridCol w:w="37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682" w:hRule="exact"/>
          <w:jc w:val="center"/>
        </w:trPr>
        <w:tc>
          <w:tcPr>
            <w:tcW w:w="667" w:type="dxa"/>
            <w:tcBorders>
              <w:top w:val="single" w:color="auto" w:sz="4" w:space="0"/>
              <w:left w:val="single" w:color="auto" w:sz="4" w:space="0"/>
            </w:tcBorders>
            <w:shd w:val="clear" w:color="auto" w:fill="FFFFFF"/>
            <w:vAlign w:val="bottom"/>
          </w:tcPr>
          <w:p>
            <w:pPr>
              <w:pStyle w:val="10"/>
              <w:widowControl w:val="0"/>
              <w:shd w:val="clear" w:color="auto" w:fill="auto"/>
              <w:spacing w:before="0" w:after="0" w:line="269" w:lineRule="exact"/>
              <w:ind w:left="0" w:right="0" w:firstLine="0"/>
              <w:jc w:val="left"/>
              <w:rPr>
                <w:sz w:val="20"/>
                <w:szCs w:val="20"/>
              </w:rPr>
            </w:pPr>
            <w:r>
              <w:rPr>
                <w:color w:val="000000"/>
                <w:spacing w:val="0"/>
                <w:w w:val="100"/>
                <w:position w:val="0"/>
                <w:sz w:val="20"/>
                <w:szCs w:val="20"/>
              </w:rPr>
              <w:t>一级 指标</w:t>
            </w:r>
          </w:p>
        </w:tc>
        <w:tc>
          <w:tcPr>
            <w:tcW w:w="1128"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二级指标</w:t>
            </w:r>
          </w:p>
        </w:tc>
        <w:tc>
          <w:tcPr>
            <w:tcW w:w="1090"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三级指标</w:t>
            </w:r>
          </w:p>
        </w:tc>
        <w:tc>
          <w:tcPr>
            <w:tcW w:w="1733"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center"/>
              <w:rPr>
                <w:sz w:val="20"/>
                <w:szCs w:val="20"/>
              </w:rPr>
            </w:pPr>
            <w:r>
              <w:rPr>
                <w:color w:val="000000"/>
                <w:spacing w:val="0"/>
                <w:w w:val="100"/>
                <w:position w:val="0"/>
                <w:sz w:val="20"/>
                <w:szCs w:val="20"/>
              </w:rPr>
              <w:t>指标解释</w:t>
            </w:r>
          </w:p>
        </w:tc>
        <w:tc>
          <w:tcPr>
            <w:tcW w:w="3725" w:type="dxa"/>
            <w:tcBorders>
              <w:top w:val="single" w:color="auto" w:sz="4" w:space="0"/>
              <w:left w:val="single" w:color="auto" w:sz="4" w:space="0"/>
              <w:right w:val="single" w:color="auto" w:sz="4" w:space="0"/>
            </w:tcBorders>
            <w:shd w:val="clear" w:color="auto" w:fill="FFFFFF"/>
            <w:vAlign w:val="center"/>
          </w:tcPr>
          <w:p>
            <w:pPr>
              <w:pStyle w:val="10"/>
              <w:widowControl w:val="0"/>
              <w:shd w:val="clear" w:color="auto" w:fill="auto"/>
              <w:spacing w:before="0" w:after="0" w:line="240" w:lineRule="auto"/>
              <w:ind w:left="0" w:right="0" w:firstLine="0"/>
              <w:jc w:val="center"/>
              <w:rPr>
                <w:sz w:val="20"/>
                <w:szCs w:val="20"/>
              </w:rPr>
            </w:pPr>
            <w:r>
              <w:rPr>
                <w:color w:val="000000"/>
                <w:spacing w:val="0"/>
                <w:w w:val="100"/>
                <w:position w:val="0"/>
                <w:sz w:val="20"/>
                <w:szCs w:val="20"/>
              </w:rPr>
              <w:t>指标说明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1997" w:hRule="exact"/>
          <w:jc w:val="center"/>
        </w:trPr>
        <w:tc>
          <w:tcPr>
            <w:tcW w:w="667" w:type="dxa"/>
            <w:vMerge w:val="restart"/>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决策</w:t>
            </w:r>
          </w:p>
        </w:tc>
        <w:tc>
          <w:tcPr>
            <w:tcW w:w="1128"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绩效目标</w:t>
            </w:r>
          </w:p>
        </w:tc>
        <w:tc>
          <w:tcPr>
            <w:tcW w:w="1090"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69" w:lineRule="exact"/>
              <w:ind w:left="0" w:right="0" w:firstLine="0"/>
              <w:jc w:val="center"/>
              <w:rPr>
                <w:sz w:val="20"/>
                <w:szCs w:val="20"/>
              </w:rPr>
            </w:pPr>
            <w:r>
              <w:rPr>
                <w:color w:val="000000"/>
                <w:spacing w:val="0"/>
                <w:w w:val="100"/>
                <w:position w:val="0"/>
                <w:sz w:val="20"/>
                <w:szCs w:val="20"/>
              </w:rPr>
              <w:t>绩效指标 明确性</w:t>
            </w:r>
          </w:p>
        </w:tc>
        <w:tc>
          <w:tcPr>
            <w:tcW w:w="1733" w:type="dxa"/>
            <w:tcBorders>
              <w:top w:val="single" w:color="auto" w:sz="4" w:space="0"/>
              <w:left w:val="single" w:color="auto" w:sz="4" w:space="0"/>
            </w:tcBorders>
            <w:shd w:val="clear" w:color="auto" w:fill="FFFFFF"/>
            <w:vAlign w:val="top"/>
          </w:tcPr>
          <w:p>
            <w:pPr>
              <w:pStyle w:val="10"/>
              <w:widowControl w:val="0"/>
              <w:shd w:val="clear" w:color="auto" w:fill="auto"/>
              <w:spacing w:before="0" w:after="0" w:line="269" w:lineRule="exact"/>
              <w:ind w:left="0" w:right="0" w:firstLine="0"/>
              <w:jc w:val="both"/>
              <w:rPr>
                <w:sz w:val="20"/>
                <w:szCs w:val="20"/>
              </w:rPr>
            </w:pPr>
            <w:r>
              <w:rPr>
                <w:color w:val="000000"/>
                <w:spacing w:val="0"/>
                <w:w w:val="100"/>
                <w:position w:val="0"/>
                <w:sz w:val="20"/>
                <w:szCs w:val="20"/>
              </w:rPr>
              <w:t>依据绩效目标设 定的绩效指标是 否清晰、细化、 可衡量等，用以 反映和考核项目 绩效目标的明细 化情况。</w:t>
            </w:r>
          </w:p>
        </w:tc>
        <w:tc>
          <w:tcPr>
            <w:tcW w:w="3725" w:type="dxa"/>
            <w:tcBorders>
              <w:top w:val="single" w:color="auto" w:sz="4" w:space="0"/>
              <w:left w:val="single" w:color="auto" w:sz="4" w:space="0"/>
              <w:right w:val="single" w:color="auto" w:sz="4" w:space="0"/>
            </w:tcBorders>
            <w:shd w:val="clear" w:color="auto" w:fill="FFFFFF"/>
            <w:vAlign w:val="top"/>
          </w:tcPr>
          <w:p>
            <w:pPr>
              <w:pStyle w:val="10"/>
              <w:widowControl w:val="0"/>
              <w:shd w:val="clear" w:color="auto" w:fill="auto"/>
              <w:spacing w:before="0" w:after="0" w:line="266" w:lineRule="exact"/>
              <w:ind w:left="0" w:right="0" w:firstLine="0"/>
              <w:jc w:val="both"/>
              <w:rPr>
                <w:sz w:val="20"/>
                <w:szCs w:val="20"/>
              </w:rPr>
            </w:pPr>
            <w:r>
              <w:rPr>
                <w:color w:val="000000"/>
                <w:spacing w:val="0"/>
                <w:w w:val="100"/>
                <w:position w:val="0"/>
                <w:sz w:val="20"/>
                <w:szCs w:val="20"/>
              </w:rPr>
              <w:t>评价要点：</w:t>
            </w:r>
          </w:p>
          <w:p>
            <w:pPr>
              <w:pStyle w:val="10"/>
              <w:widowControl w:val="0"/>
              <w:numPr>
                <w:ilvl w:val="0"/>
                <w:numId w:val="4"/>
              </w:numPr>
              <w:shd w:val="clear" w:color="auto" w:fill="auto"/>
              <w:tabs>
                <w:tab w:val="left" w:pos="226"/>
              </w:tabs>
              <w:spacing w:before="0" w:after="0" w:line="266" w:lineRule="exact"/>
              <w:ind w:left="0" w:right="0" w:firstLine="0"/>
              <w:jc w:val="both"/>
              <w:rPr>
                <w:sz w:val="20"/>
                <w:szCs w:val="20"/>
              </w:rPr>
            </w:pPr>
            <w:r>
              <w:rPr>
                <w:color w:val="000000"/>
                <w:spacing w:val="0"/>
                <w:w w:val="100"/>
                <w:position w:val="0"/>
                <w:sz w:val="20"/>
                <w:szCs w:val="20"/>
              </w:rPr>
              <w:t>是否将项目绩效目标细化分解为具 体的绩效指标；</w:t>
            </w:r>
          </w:p>
          <w:p>
            <w:pPr>
              <w:pStyle w:val="10"/>
              <w:widowControl w:val="0"/>
              <w:numPr>
                <w:ilvl w:val="0"/>
                <w:numId w:val="4"/>
              </w:numPr>
              <w:shd w:val="clear" w:color="auto" w:fill="auto"/>
              <w:tabs>
                <w:tab w:val="left" w:pos="211"/>
              </w:tabs>
              <w:spacing w:before="0" w:after="0" w:line="266" w:lineRule="exact"/>
              <w:ind w:left="0" w:right="0" w:firstLine="0"/>
              <w:jc w:val="both"/>
              <w:rPr>
                <w:sz w:val="20"/>
                <w:szCs w:val="20"/>
              </w:rPr>
            </w:pPr>
            <w:r>
              <w:rPr>
                <w:color w:val="000000"/>
                <w:spacing w:val="0"/>
                <w:w w:val="100"/>
                <w:position w:val="0"/>
                <w:sz w:val="20"/>
                <w:szCs w:val="20"/>
              </w:rPr>
              <w:t>是否通过清晰、可衡量的指标值予以 体现；</w:t>
            </w:r>
          </w:p>
          <w:p>
            <w:pPr>
              <w:pStyle w:val="10"/>
              <w:widowControl w:val="0"/>
              <w:numPr>
                <w:ilvl w:val="0"/>
                <w:numId w:val="4"/>
              </w:numPr>
              <w:shd w:val="clear" w:color="auto" w:fill="auto"/>
              <w:tabs>
                <w:tab w:val="left" w:pos="226"/>
              </w:tabs>
              <w:spacing w:before="0" w:after="0" w:line="266" w:lineRule="exact"/>
              <w:ind w:left="0" w:right="0" w:firstLine="0"/>
              <w:jc w:val="both"/>
              <w:rPr>
                <w:sz w:val="20"/>
                <w:szCs w:val="20"/>
              </w:rPr>
            </w:pPr>
            <w:r>
              <w:rPr>
                <w:color w:val="000000"/>
                <w:spacing w:val="0"/>
                <w:w w:val="100"/>
                <w:position w:val="0"/>
                <w:sz w:val="20"/>
                <w:szCs w:val="20"/>
              </w:rPr>
              <w:t>是否与项目目标任务数或计划数相 对应。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626" w:hRule="exact"/>
          <w:jc w:val="center"/>
        </w:trPr>
        <w:tc>
          <w:tcPr>
            <w:tcW w:w="667" w:type="dxa"/>
            <w:vMerge w:val="continue"/>
            <w:tcBorders>
              <w:left w:val="single" w:color="auto" w:sz="4" w:space="0"/>
            </w:tcBorders>
            <w:shd w:val="clear" w:color="auto" w:fill="FFFFFF"/>
            <w:vAlign w:val="center"/>
          </w:tcPr>
          <w:p/>
        </w:tc>
        <w:tc>
          <w:tcPr>
            <w:tcW w:w="1128" w:type="dxa"/>
            <w:vMerge w:val="restart"/>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资金投入</w:t>
            </w:r>
          </w:p>
        </w:tc>
        <w:tc>
          <w:tcPr>
            <w:tcW w:w="1090"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69" w:lineRule="exact"/>
              <w:ind w:left="0" w:right="0" w:firstLine="0"/>
              <w:jc w:val="center"/>
              <w:rPr>
                <w:sz w:val="20"/>
                <w:szCs w:val="20"/>
              </w:rPr>
            </w:pPr>
            <w:r>
              <w:rPr>
                <w:color w:val="000000"/>
                <w:spacing w:val="0"/>
                <w:w w:val="100"/>
                <w:position w:val="0"/>
                <w:sz w:val="20"/>
                <w:szCs w:val="20"/>
              </w:rPr>
              <w:t>预算编制 科学性</w:t>
            </w:r>
          </w:p>
        </w:tc>
        <w:tc>
          <w:tcPr>
            <w:tcW w:w="1733"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68" w:lineRule="exact"/>
              <w:ind w:left="0" w:right="0" w:firstLine="0"/>
              <w:jc w:val="both"/>
              <w:rPr>
                <w:sz w:val="20"/>
                <w:szCs w:val="20"/>
              </w:rPr>
            </w:pPr>
            <w:r>
              <w:rPr>
                <w:color w:val="000000"/>
                <w:spacing w:val="0"/>
                <w:w w:val="100"/>
                <w:position w:val="0"/>
                <w:sz w:val="20"/>
                <w:szCs w:val="20"/>
              </w:rPr>
              <w:t>项目预算编制是 否经过科学论 证、有明确标准， 资金额度与年度 目标是否相适 应，用以反映和 考核项目预算编 制的科学性、合 理性情况。</w:t>
            </w:r>
          </w:p>
        </w:tc>
        <w:tc>
          <w:tcPr>
            <w:tcW w:w="3725" w:type="dxa"/>
            <w:tcBorders>
              <w:top w:val="single" w:color="auto" w:sz="4" w:space="0"/>
              <w:left w:val="single" w:color="auto" w:sz="4" w:space="0"/>
              <w:right w:val="single" w:color="auto" w:sz="4" w:space="0"/>
            </w:tcBorders>
            <w:shd w:val="clear" w:color="auto" w:fill="FFFFFF"/>
            <w:vAlign w:val="center"/>
          </w:tcPr>
          <w:p>
            <w:pPr>
              <w:pStyle w:val="10"/>
              <w:widowControl w:val="0"/>
              <w:shd w:val="clear" w:color="auto" w:fill="auto"/>
              <w:spacing w:before="0" w:after="0" w:line="250" w:lineRule="exact"/>
              <w:ind w:left="0" w:right="0" w:firstLine="0"/>
              <w:jc w:val="both"/>
              <w:rPr>
                <w:sz w:val="20"/>
                <w:szCs w:val="20"/>
              </w:rPr>
            </w:pPr>
            <w:r>
              <w:rPr>
                <w:color w:val="000000"/>
                <w:spacing w:val="0"/>
                <w:w w:val="100"/>
                <w:position w:val="0"/>
                <w:sz w:val="20"/>
                <w:szCs w:val="20"/>
              </w:rPr>
              <w:t>评价要点：</w:t>
            </w:r>
          </w:p>
          <w:p>
            <w:pPr>
              <w:pStyle w:val="10"/>
              <w:widowControl w:val="0"/>
              <w:numPr>
                <w:ilvl w:val="0"/>
                <w:numId w:val="5"/>
              </w:numPr>
              <w:shd w:val="clear" w:color="auto" w:fill="auto"/>
              <w:tabs>
                <w:tab w:val="left" w:pos="211"/>
              </w:tabs>
              <w:spacing w:before="0" w:after="0" w:line="250" w:lineRule="exact"/>
              <w:ind w:left="0" w:right="0" w:firstLine="0"/>
              <w:jc w:val="both"/>
              <w:rPr>
                <w:sz w:val="20"/>
                <w:szCs w:val="20"/>
              </w:rPr>
            </w:pPr>
            <w:r>
              <w:rPr>
                <w:color w:val="000000"/>
                <w:spacing w:val="0"/>
                <w:w w:val="100"/>
                <w:position w:val="0"/>
                <w:sz w:val="20"/>
                <w:szCs w:val="20"/>
              </w:rPr>
              <w:t>预算</w:t>
            </w:r>
            <w:r>
              <w:rPr>
                <w:rFonts w:hint="eastAsia"/>
                <w:color w:val="000000"/>
                <w:spacing w:val="0"/>
                <w:w w:val="100"/>
                <w:position w:val="0"/>
                <w:sz w:val="20"/>
                <w:szCs w:val="20"/>
                <w:lang w:eastAsia="zh-CN"/>
              </w:rPr>
              <w:t>编</w:t>
            </w:r>
            <w:r>
              <w:rPr>
                <w:color w:val="000000"/>
                <w:spacing w:val="0"/>
                <w:w w:val="100"/>
                <w:position w:val="0"/>
                <w:sz w:val="20"/>
                <w:szCs w:val="20"/>
              </w:rPr>
              <w:t>制是否经过科学论证；</w:t>
            </w:r>
          </w:p>
          <w:p>
            <w:pPr>
              <w:pStyle w:val="10"/>
              <w:widowControl w:val="0"/>
              <w:numPr>
                <w:ilvl w:val="0"/>
                <w:numId w:val="5"/>
              </w:numPr>
              <w:shd w:val="clear" w:color="auto" w:fill="auto"/>
              <w:tabs>
                <w:tab w:val="left" w:pos="211"/>
              </w:tabs>
              <w:spacing w:before="0" w:after="0" w:line="250" w:lineRule="exact"/>
              <w:ind w:left="0" w:right="0" w:firstLine="0"/>
              <w:jc w:val="both"/>
              <w:rPr>
                <w:sz w:val="20"/>
                <w:szCs w:val="20"/>
              </w:rPr>
            </w:pPr>
            <w:r>
              <w:rPr>
                <w:color w:val="000000"/>
                <w:spacing w:val="0"/>
                <w:w w:val="100"/>
                <w:position w:val="0"/>
                <w:sz w:val="20"/>
                <w:szCs w:val="20"/>
              </w:rPr>
              <w:t>预算内容与项目内容是否匹配；</w:t>
            </w:r>
          </w:p>
          <w:p>
            <w:pPr>
              <w:pStyle w:val="10"/>
              <w:widowControl w:val="0"/>
              <w:numPr>
                <w:ilvl w:val="0"/>
                <w:numId w:val="5"/>
              </w:numPr>
              <w:shd w:val="clear" w:color="auto" w:fill="auto"/>
              <w:tabs>
                <w:tab w:val="left" w:pos="211"/>
              </w:tabs>
              <w:spacing w:before="0" w:after="0" w:line="250" w:lineRule="exact"/>
              <w:ind w:left="0" w:right="0" w:firstLine="0"/>
              <w:jc w:val="both"/>
              <w:rPr>
                <w:sz w:val="20"/>
                <w:szCs w:val="20"/>
              </w:rPr>
            </w:pPr>
            <w:r>
              <w:rPr>
                <w:color w:val="000000"/>
                <w:spacing w:val="0"/>
                <w:w w:val="100"/>
                <w:position w:val="0"/>
                <w:sz w:val="20"/>
                <w:szCs w:val="20"/>
              </w:rPr>
              <w:t xml:space="preserve">预算额度测算依据是否充分，是否按 </w:t>
            </w:r>
            <w:r>
              <w:rPr>
                <w:rFonts w:hint="eastAsia"/>
                <w:color w:val="000000"/>
                <w:spacing w:val="0"/>
                <w:w w:val="100"/>
                <w:position w:val="0"/>
                <w:sz w:val="20"/>
                <w:szCs w:val="20"/>
                <w:lang w:val="zh-CN" w:eastAsia="zh-CN" w:bidi="zh-CN"/>
              </w:rPr>
              <w:t>照</w:t>
            </w:r>
            <w:r>
              <w:rPr>
                <w:color w:val="000000"/>
                <w:spacing w:val="0"/>
                <w:w w:val="100"/>
                <w:position w:val="0"/>
                <w:sz w:val="20"/>
                <w:szCs w:val="20"/>
                <w:lang w:val="zh-CN" w:eastAsia="zh-CN" w:bidi="zh-CN"/>
              </w:rPr>
              <w:t>标准</w:t>
            </w:r>
            <w:r>
              <w:rPr>
                <w:color w:val="000000"/>
                <w:spacing w:val="0"/>
                <w:w w:val="100"/>
                <w:position w:val="0"/>
                <w:sz w:val="20"/>
                <w:szCs w:val="20"/>
              </w:rPr>
              <w:t>编制.</w:t>
            </w:r>
          </w:p>
          <w:p>
            <w:pPr>
              <w:pStyle w:val="10"/>
              <w:widowControl w:val="0"/>
              <w:shd w:val="clear" w:color="auto" w:fill="auto"/>
              <w:spacing w:before="0" w:after="0" w:line="259" w:lineRule="exact"/>
              <w:ind w:left="0" w:right="0" w:firstLine="0"/>
              <w:jc w:val="left"/>
              <w:rPr>
                <w:sz w:val="20"/>
                <w:szCs w:val="20"/>
              </w:rPr>
            </w:pPr>
            <w:r>
              <w:rPr>
                <w:color w:val="000000"/>
                <w:spacing w:val="0"/>
                <w:w w:val="100"/>
                <w:position w:val="0"/>
                <w:sz w:val="19"/>
                <w:szCs w:val="19"/>
              </w:rPr>
              <w:t>3</w:t>
            </w:r>
            <w:r>
              <w:rPr>
                <w:color w:val="000000"/>
                <w:spacing w:val="0"/>
                <w:w w:val="100"/>
                <w:position w:val="0"/>
                <w:sz w:val="20"/>
                <w:szCs w:val="20"/>
              </w:rPr>
              <w:t>预算确定'的项目投资额或资金量是 否与工作任务相匹配。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678" w:hRule="exact"/>
          <w:jc w:val="center"/>
        </w:trPr>
        <w:tc>
          <w:tcPr>
            <w:tcW w:w="667" w:type="dxa"/>
            <w:vMerge w:val="continue"/>
            <w:tcBorders>
              <w:left w:val="single" w:color="auto" w:sz="4" w:space="0"/>
            </w:tcBorders>
            <w:shd w:val="clear" w:color="auto" w:fill="FFFFFF"/>
            <w:vAlign w:val="center"/>
          </w:tcPr>
          <w:p/>
        </w:tc>
        <w:tc>
          <w:tcPr>
            <w:tcW w:w="1128" w:type="dxa"/>
            <w:vMerge w:val="continue"/>
            <w:tcBorders>
              <w:left w:val="single" w:color="auto" w:sz="4" w:space="0"/>
            </w:tcBorders>
            <w:shd w:val="clear" w:color="auto" w:fill="FFFFFF"/>
            <w:vAlign w:val="center"/>
          </w:tcPr>
          <w:p/>
        </w:tc>
        <w:tc>
          <w:tcPr>
            <w:tcW w:w="1090"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59" w:lineRule="exact"/>
              <w:ind w:left="0" w:right="0" w:firstLine="0"/>
              <w:jc w:val="center"/>
              <w:rPr>
                <w:sz w:val="20"/>
                <w:szCs w:val="20"/>
              </w:rPr>
            </w:pPr>
            <w:r>
              <w:rPr>
                <w:color w:val="000000"/>
                <w:spacing w:val="0"/>
                <w:w w:val="100"/>
                <w:position w:val="0"/>
                <w:sz w:val="20"/>
                <w:szCs w:val="20"/>
              </w:rPr>
              <w:t>资金分配 合理性</w:t>
            </w:r>
          </w:p>
        </w:tc>
        <w:tc>
          <w:tcPr>
            <w:tcW w:w="1733"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68" w:lineRule="exact"/>
              <w:ind w:left="0" w:right="0" w:firstLine="0"/>
              <w:jc w:val="both"/>
              <w:rPr>
                <w:sz w:val="20"/>
                <w:szCs w:val="20"/>
              </w:rPr>
            </w:pPr>
            <w:r>
              <w:rPr>
                <w:color w:val="000000"/>
                <w:spacing w:val="0"/>
                <w:w w:val="100"/>
                <w:position w:val="0"/>
                <w:sz w:val="20"/>
                <w:szCs w:val="20"/>
              </w:rPr>
              <w:t>项目预算资金分 配是否有测算依 据，与补助单位 或地方实际是否 相适应，用以反 映和考核项目预 算资金分配的科 学性、合理性情 况。</w:t>
            </w:r>
          </w:p>
        </w:tc>
        <w:tc>
          <w:tcPr>
            <w:tcW w:w="3725" w:type="dxa"/>
            <w:tcBorders>
              <w:top w:val="single" w:color="auto" w:sz="4" w:space="0"/>
              <w:left w:val="single" w:color="auto" w:sz="4" w:space="0"/>
              <w:right w:val="single" w:color="auto" w:sz="4" w:space="0"/>
            </w:tcBorders>
            <w:shd w:val="clear" w:color="auto" w:fill="FFFFFF"/>
            <w:vAlign w:val="center"/>
          </w:tcPr>
          <w:p>
            <w:pPr>
              <w:pStyle w:val="10"/>
              <w:widowControl w:val="0"/>
              <w:shd w:val="clear" w:color="auto" w:fill="auto"/>
              <w:spacing w:before="0" w:after="0" w:line="269" w:lineRule="exact"/>
              <w:ind w:left="0" w:right="0" w:firstLine="0"/>
              <w:jc w:val="left"/>
              <w:rPr>
                <w:sz w:val="20"/>
                <w:szCs w:val="20"/>
              </w:rPr>
            </w:pPr>
            <w:r>
              <w:rPr>
                <w:color w:val="000000"/>
                <w:spacing w:val="0"/>
                <w:w w:val="100"/>
                <w:position w:val="0"/>
                <w:sz w:val="20"/>
                <w:szCs w:val="20"/>
              </w:rPr>
              <w:t>评价要点：</w:t>
            </w:r>
          </w:p>
          <w:p>
            <w:pPr>
              <w:pStyle w:val="10"/>
              <w:widowControl w:val="0"/>
              <w:numPr>
                <w:ilvl w:val="0"/>
                <w:numId w:val="6"/>
              </w:numPr>
              <w:shd w:val="clear" w:color="auto" w:fill="auto"/>
              <w:tabs>
                <w:tab w:val="left" w:pos="211"/>
              </w:tabs>
              <w:spacing w:before="0" w:after="0" w:line="269" w:lineRule="exact"/>
              <w:ind w:left="0" w:right="0" w:firstLine="0"/>
              <w:jc w:val="left"/>
              <w:rPr>
                <w:sz w:val="20"/>
                <w:szCs w:val="20"/>
              </w:rPr>
            </w:pPr>
            <w:r>
              <w:rPr>
                <w:color w:val="000000"/>
                <w:spacing w:val="0"/>
                <w:w w:val="100"/>
                <w:position w:val="0"/>
                <w:sz w:val="20"/>
                <w:szCs w:val="20"/>
              </w:rPr>
              <w:t>预算资金分配依据是否充分；</w:t>
            </w:r>
          </w:p>
          <w:p>
            <w:pPr>
              <w:pStyle w:val="10"/>
              <w:widowControl w:val="0"/>
              <w:numPr>
                <w:ilvl w:val="0"/>
                <w:numId w:val="6"/>
              </w:numPr>
              <w:shd w:val="clear" w:color="auto" w:fill="auto"/>
              <w:tabs>
                <w:tab w:val="left" w:pos="216"/>
              </w:tabs>
              <w:spacing w:before="0" w:after="0" w:line="269" w:lineRule="exact"/>
              <w:ind w:left="0" w:right="0" w:firstLine="0"/>
              <w:jc w:val="left"/>
              <w:rPr>
                <w:sz w:val="20"/>
                <w:szCs w:val="20"/>
              </w:rPr>
            </w:pPr>
            <w:r>
              <w:rPr>
                <w:color w:val="000000"/>
                <w:spacing w:val="0"/>
                <w:w w:val="100"/>
                <w:position w:val="0"/>
                <w:sz w:val="20"/>
                <w:szCs w:val="20"/>
              </w:rPr>
              <w:t>资金分配额度是否合理，与项目单位 或地方实际是否相适应。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992" w:hRule="exact"/>
          <w:jc w:val="center"/>
        </w:trPr>
        <w:tc>
          <w:tcPr>
            <w:tcW w:w="667" w:type="dxa"/>
            <w:vMerge w:val="restart"/>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过程</w:t>
            </w:r>
          </w:p>
        </w:tc>
        <w:tc>
          <w:tcPr>
            <w:tcW w:w="1128" w:type="dxa"/>
            <w:vMerge w:val="restart"/>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资金管理</w:t>
            </w:r>
          </w:p>
        </w:tc>
        <w:tc>
          <w:tcPr>
            <w:tcW w:w="1090"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74" w:lineRule="exact"/>
              <w:ind w:left="0" w:right="0" w:firstLine="0"/>
              <w:jc w:val="center"/>
              <w:rPr>
                <w:sz w:val="20"/>
                <w:szCs w:val="20"/>
              </w:rPr>
            </w:pPr>
            <w:r>
              <w:rPr>
                <w:color w:val="000000"/>
                <w:spacing w:val="0"/>
                <w:w w:val="100"/>
                <w:position w:val="0"/>
                <w:sz w:val="20"/>
                <w:szCs w:val="20"/>
              </w:rPr>
              <w:t>资金到位 率</w:t>
            </w:r>
          </w:p>
        </w:tc>
        <w:tc>
          <w:tcPr>
            <w:tcW w:w="1733"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69" w:lineRule="exact"/>
              <w:ind w:left="0" w:right="0" w:firstLine="0"/>
              <w:jc w:val="both"/>
              <w:rPr>
                <w:sz w:val="20"/>
                <w:szCs w:val="20"/>
              </w:rPr>
            </w:pPr>
            <w:r>
              <w:rPr>
                <w:color w:val="000000"/>
                <w:spacing w:val="0"/>
                <w:w w:val="100"/>
                <w:position w:val="0"/>
                <w:sz w:val="20"/>
                <w:szCs w:val="20"/>
              </w:rPr>
              <w:t>实际到位资金与 预算资金的比 率，用以反映和 考核资金落实情 况对项目实施的 总体保障程度。</w:t>
            </w:r>
          </w:p>
        </w:tc>
        <w:tc>
          <w:tcPr>
            <w:tcW w:w="3725" w:type="dxa"/>
            <w:tcBorders>
              <w:top w:val="single" w:color="auto" w:sz="4" w:space="0"/>
              <w:left w:val="single" w:color="auto" w:sz="4" w:space="0"/>
              <w:right w:val="single" w:color="auto" w:sz="4" w:space="0"/>
            </w:tcBorders>
            <w:shd w:val="clear" w:color="auto" w:fill="FFFFFF"/>
            <w:vAlign w:val="center"/>
          </w:tcPr>
          <w:p>
            <w:pPr>
              <w:pStyle w:val="10"/>
              <w:widowControl w:val="0"/>
              <w:shd w:val="clear" w:color="auto" w:fill="auto"/>
              <w:spacing w:before="0" w:after="0" w:line="267" w:lineRule="exact"/>
              <w:ind w:left="0" w:right="0" w:firstLine="0"/>
              <w:jc w:val="left"/>
              <w:rPr>
                <w:sz w:val="19"/>
                <w:szCs w:val="19"/>
              </w:rPr>
            </w:pPr>
            <w:r>
              <w:rPr>
                <w:color w:val="000000"/>
                <w:spacing w:val="0"/>
                <w:w w:val="100"/>
                <w:position w:val="0"/>
                <w:sz w:val="20"/>
                <w:szCs w:val="20"/>
              </w:rPr>
              <w:t>资金到位率=（实际到位资金/预算资金）</w:t>
            </w:r>
            <w:r>
              <w:rPr>
                <w:color w:val="000000"/>
                <w:spacing w:val="0"/>
                <w:w w:val="100"/>
                <w:position w:val="0"/>
                <w:sz w:val="19"/>
                <w:szCs w:val="19"/>
                <w:lang w:val="en-US" w:eastAsia="en-US" w:bidi="en-US"/>
              </w:rPr>
              <w:t>X100%=</w:t>
            </w:r>
          </w:p>
          <w:p>
            <w:pPr>
              <w:pStyle w:val="10"/>
              <w:widowControl w:val="0"/>
              <w:shd w:val="clear" w:color="auto" w:fill="auto"/>
              <w:spacing w:before="0" w:after="0" w:line="267" w:lineRule="exact"/>
              <w:ind w:left="0" w:right="0" w:firstLine="0"/>
              <w:jc w:val="left"/>
              <w:rPr>
                <w:sz w:val="20"/>
                <w:szCs w:val="20"/>
              </w:rPr>
            </w:pPr>
            <w:r>
              <w:rPr>
                <w:color w:val="000000"/>
                <w:spacing w:val="0"/>
                <w:w w:val="100"/>
                <w:position w:val="0"/>
                <w:sz w:val="20"/>
                <w:szCs w:val="20"/>
              </w:rPr>
              <w:t>实际到位资金：一定时期（本年度或项 目期）内落实到具体项目的资金。</w:t>
            </w:r>
          </w:p>
          <w:p>
            <w:pPr>
              <w:pStyle w:val="10"/>
              <w:widowControl w:val="0"/>
              <w:shd w:val="clear" w:color="auto" w:fill="auto"/>
              <w:spacing w:before="0" w:after="0" w:line="267" w:lineRule="exact"/>
              <w:ind w:left="0" w:right="0" w:firstLine="0"/>
              <w:jc w:val="left"/>
              <w:rPr>
                <w:sz w:val="20"/>
                <w:szCs w:val="20"/>
              </w:rPr>
            </w:pPr>
            <w:r>
              <w:rPr>
                <w:color w:val="000000"/>
                <w:spacing w:val="0"/>
                <w:w w:val="100"/>
                <w:position w:val="0"/>
                <w:sz w:val="20"/>
                <w:szCs w:val="20"/>
              </w:rPr>
              <w:t>预算资金：一定时期（本年度或项目期） 内预算安排到具体项目的资金。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738" w:hRule="exact"/>
          <w:jc w:val="center"/>
        </w:trPr>
        <w:tc>
          <w:tcPr>
            <w:tcW w:w="667" w:type="dxa"/>
            <w:vMerge w:val="continue"/>
            <w:tcBorders>
              <w:left w:val="single" w:color="auto" w:sz="4" w:space="0"/>
              <w:bottom w:val="single" w:color="auto" w:sz="4" w:space="0"/>
            </w:tcBorders>
            <w:shd w:val="clear" w:color="auto" w:fill="FFFFFF"/>
            <w:vAlign w:val="center"/>
          </w:tcPr>
          <w:p/>
        </w:tc>
        <w:tc>
          <w:tcPr>
            <w:tcW w:w="1128" w:type="dxa"/>
            <w:vMerge w:val="continue"/>
            <w:tcBorders>
              <w:left w:val="single" w:color="auto" w:sz="4" w:space="0"/>
              <w:bottom w:val="single" w:color="auto" w:sz="4" w:space="0"/>
            </w:tcBorders>
            <w:shd w:val="clear" w:color="auto" w:fill="FFFFFF"/>
            <w:vAlign w:val="center"/>
          </w:tcPr>
          <w:p/>
        </w:tc>
        <w:tc>
          <w:tcPr>
            <w:tcW w:w="1090" w:type="dxa"/>
            <w:tcBorders>
              <w:top w:val="single" w:color="auto" w:sz="4" w:space="0"/>
              <w:left w:val="single" w:color="auto" w:sz="4" w:space="0"/>
              <w:bottom w:val="single" w:color="auto" w:sz="4" w:space="0"/>
            </w:tcBorders>
            <w:shd w:val="clear" w:color="auto" w:fill="FFFFFF"/>
            <w:vAlign w:val="center"/>
          </w:tcPr>
          <w:p>
            <w:pPr>
              <w:pStyle w:val="10"/>
              <w:widowControl w:val="0"/>
              <w:shd w:val="clear" w:color="auto" w:fill="auto"/>
              <w:spacing w:before="0" w:after="0" w:line="269" w:lineRule="exact"/>
              <w:ind w:left="0" w:right="0" w:firstLine="0"/>
              <w:jc w:val="center"/>
              <w:rPr>
                <w:sz w:val="20"/>
                <w:szCs w:val="20"/>
              </w:rPr>
            </w:pPr>
            <w:r>
              <w:rPr>
                <w:color w:val="000000"/>
                <w:spacing w:val="0"/>
                <w:w w:val="100"/>
                <w:position w:val="0"/>
                <w:sz w:val="20"/>
                <w:szCs w:val="20"/>
              </w:rPr>
              <w:t>预算执行 率</w:t>
            </w:r>
          </w:p>
        </w:tc>
        <w:tc>
          <w:tcPr>
            <w:tcW w:w="1733" w:type="dxa"/>
            <w:tcBorders>
              <w:top w:val="single" w:color="auto" w:sz="4" w:space="0"/>
              <w:left w:val="single" w:color="auto" w:sz="4" w:space="0"/>
              <w:bottom w:val="single" w:color="auto" w:sz="4" w:space="0"/>
            </w:tcBorders>
            <w:shd w:val="clear" w:color="auto" w:fill="FFFFFF"/>
            <w:vAlign w:val="center"/>
          </w:tcPr>
          <w:p>
            <w:pPr>
              <w:pStyle w:val="10"/>
              <w:widowControl w:val="0"/>
              <w:shd w:val="clear" w:color="auto" w:fill="auto"/>
              <w:spacing w:before="0" w:after="0" w:line="270" w:lineRule="exact"/>
              <w:ind w:left="0" w:right="0" w:firstLine="0"/>
              <w:jc w:val="both"/>
              <w:rPr>
                <w:sz w:val="20"/>
                <w:szCs w:val="20"/>
              </w:rPr>
            </w:pPr>
            <w:r>
              <w:rPr>
                <w:color w:val="000000"/>
                <w:spacing w:val="0"/>
                <w:w w:val="100"/>
                <w:position w:val="0"/>
                <w:sz w:val="20"/>
                <w:szCs w:val="20"/>
              </w:rPr>
              <w:t>项目预算资金是 否按照计划执 行，用以反映或 考核项目预算执 行情况。</w:t>
            </w:r>
          </w:p>
        </w:tc>
        <w:tc>
          <w:tcPr>
            <w:tcW w:w="3725"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0"/>
              <w:widowControl w:val="0"/>
              <w:shd w:val="clear" w:color="auto" w:fill="auto"/>
              <w:spacing w:before="0" w:after="0" w:line="274" w:lineRule="exact"/>
              <w:ind w:left="0" w:right="0" w:firstLine="0"/>
              <w:jc w:val="left"/>
              <w:rPr>
                <w:sz w:val="20"/>
                <w:szCs w:val="20"/>
              </w:rPr>
            </w:pPr>
            <w:r>
              <w:rPr>
                <w:color w:val="000000"/>
                <w:spacing w:val="0"/>
                <w:w w:val="100"/>
                <w:position w:val="0"/>
                <w:sz w:val="20"/>
                <w:szCs w:val="20"/>
              </w:rPr>
              <w:t>预算执行率=（实际支出资金/实际到位 资金）</w:t>
            </w:r>
            <w:r>
              <w:rPr>
                <w:color w:val="000000"/>
                <w:spacing w:val="0"/>
                <w:w w:val="100"/>
                <w:position w:val="0"/>
                <w:sz w:val="19"/>
                <w:szCs w:val="19"/>
                <w:lang w:val="en-US" w:eastAsia="en-US" w:bidi="en-US"/>
              </w:rPr>
              <w:t>X100%</w:t>
            </w:r>
            <w:r>
              <w:rPr>
                <w:color w:val="000000"/>
                <w:spacing w:val="0"/>
                <w:w w:val="100"/>
                <w:position w:val="0"/>
                <w:sz w:val="20"/>
                <w:szCs w:val="20"/>
                <w:lang w:val="en-US" w:eastAsia="en-US" w:bidi="en-US"/>
              </w:rPr>
              <w:t>。</w:t>
            </w:r>
          </w:p>
          <w:p>
            <w:pPr>
              <w:pStyle w:val="10"/>
              <w:widowControl w:val="0"/>
              <w:shd w:val="clear" w:color="auto" w:fill="auto"/>
              <w:spacing w:before="0" w:after="0" w:line="274" w:lineRule="exact"/>
              <w:ind w:left="0" w:right="0" w:firstLine="0"/>
              <w:jc w:val="left"/>
              <w:rPr>
                <w:sz w:val="20"/>
                <w:szCs w:val="20"/>
              </w:rPr>
            </w:pPr>
            <w:r>
              <w:rPr>
                <w:color w:val="000000"/>
                <w:spacing w:val="0"/>
                <w:w w:val="100"/>
                <w:position w:val="0"/>
                <w:sz w:val="20"/>
                <w:szCs w:val="20"/>
              </w:rPr>
              <w:t>实际支出资金：一定时期（本年度或项 目期）内项目实际拨付的资金。</w:t>
            </w:r>
          </w:p>
        </w:tc>
      </w:tr>
    </w:tbl>
    <w:p>
      <w:pPr>
        <w:spacing w:line="1" w:lineRule="exact"/>
        <w:rPr>
          <w:sz w:val="2"/>
          <w:szCs w:val="2"/>
        </w:rPr>
      </w:pPr>
      <w:r>
        <w:br w:type="page"/>
      </w:r>
    </w:p>
    <w:tbl>
      <w:tblPr>
        <w:tblW w:w="83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667"/>
        <w:gridCol w:w="1123"/>
        <w:gridCol w:w="1094"/>
        <w:gridCol w:w="1733"/>
        <w:gridCol w:w="37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682" w:hRule="exact"/>
          <w:jc w:val="center"/>
        </w:trPr>
        <w:tc>
          <w:tcPr>
            <w:tcW w:w="667" w:type="dxa"/>
            <w:tcBorders>
              <w:top w:val="single" w:color="auto" w:sz="4" w:space="0"/>
              <w:left w:val="single" w:color="auto" w:sz="4" w:space="0"/>
            </w:tcBorders>
            <w:shd w:val="clear" w:color="auto" w:fill="FFFFFF"/>
            <w:vAlign w:val="bottom"/>
          </w:tcPr>
          <w:p>
            <w:pPr>
              <w:pStyle w:val="10"/>
              <w:widowControl w:val="0"/>
              <w:shd w:val="clear" w:color="auto" w:fill="auto"/>
              <w:spacing w:before="0" w:after="0" w:line="269" w:lineRule="exact"/>
              <w:ind w:left="0" w:right="0" w:firstLine="0"/>
              <w:jc w:val="left"/>
              <w:rPr>
                <w:sz w:val="20"/>
                <w:szCs w:val="20"/>
              </w:rPr>
            </w:pPr>
            <w:r>
              <w:rPr>
                <w:color w:val="000000"/>
                <w:spacing w:val="0"/>
                <w:w w:val="100"/>
                <w:position w:val="0"/>
                <w:sz w:val="20"/>
                <w:szCs w:val="20"/>
              </w:rPr>
              <w:t>一级 指标</w:t>
            </w:r>
          </w:p>
        </w:tc>
        <w:tc>
          <w:tcPr>
            <w:tcW w:w="1123"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二级指标</w:t>
            </w:r>
          </w:p>
        </w:tc>
        <w:tc>
          <w:tcPr>
            <w:tcW w:w="1094"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三级指标</w:t>
            </w:r>
          </w:p>
        </w:tc>
        <w:tc>
          <w:tcPr>
            <w:tcW w:w="1733"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center"/>
              <w:rPr>
                <w:sz w:val="20"/>
                <w:szCs w:val="20"/>
              </w:rPr>
            </w:pPr>
            <w:r>
              <w:rPr>
                <w:color w:val="000000"/>
                <w:spacing w:val="0"/>
                <w:w w:val="100"/>
                <w:position w:val="0"/>
                <w:sz w:val="20"/>
                <w:szCs w:val="20"/>
              </w:rPr>
              <w:t>指标解释</w:t>
            </w:r>
          </w:p>
        </w:tc>
        <w:tc>
          <w:tcPr>
            <w:tcW w:w="3725" w:type="dxa"/>
            <w:tcBorders>
              <w:top w:val="single" w:color="auto" w:sz="4" w:space="0"/>
              <w:left w:val="single" w:color="auto" w:sz="4" w:space="0"/>
              <w:right w:val="single" w:color="auto" w:sz="4" w:space="0"/>
            </w:tcBorders>
            <w:shd w:val="clear" w:color="auto" w:fill="FFFFFF"/>
            <w:vAlign w:val="center"/>
          </w:tcPr>
          <w:p>
            <w:pPr>
              <w:pStyle w:val="10"/>
              <w:widowControl w:val="0"/>
              <w:shd w:val="clear" w:color="auto" w:fill="auto"/>
              <w:spacing w:before="0" w:after="0" w:line="240" w:lineRule="auto"/>
              <w:ind w:left="0" w:right="0" w:firstLine="0"/>
              <w:jc w:val="center"/>
              <w:rPr>
                <w:sz w:val="20"/>
                <w:szCs w:val="20"/>
              </w:rPr>
            </w:pPr>
            <w:r>
              <w:rPr>
                <w:color w:val="000000"/>
                <w:spacing w:val="0"/>
                <w:w w:val="100"/>
                <w:position w:val="0"/>
                <w:sz w:val="20"/>
                <w:szCs w:val="20"/>
              </w:rPr>
              <w:t>指标说明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3197" w:hRule="exact"/>
          <w:jc w:val="center"/>
        </w:trPr>
        <w:tc>
          <w:tcPr>
            <w:tcW w:w="667" w:type="dxa"/>
            <w:vMerge w:val="restart"/>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过程</w:t>
            </w:r>
          </w:p>
        </w:tc>
        <w:tc>
          <w:tcPr>
            <w:tcW w:w="1123"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资金管理</w:t>
            </w:r>
          </w:p>
        </w:tc>
        <w:tc>
          <w:tcPr>
            <w:tcW w:w="1094"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69" w:lineRule="exact"/>
              <w:ind w:left="0" w:right="0" w:firstLine="0"/>
              <w:jc w:val="center"/>
              <w:rPr>
                <w:sz w:val="20"/>
                <w:szCs w:val="20"/>
              </w:rPr>
            </w:pPr>
            <w:r>
              <w:rPr>
                <w:color w:val="000000"/>
                <w:spacing w:val="0"/>
                <w:w w:val="100"/>
                <w:position w:val="0"/>
                <w:sz w:val="20"/>
                <w:szCs w:val="20"/>
              </w:rPr>
              <w:t>资金使用 合规性</w:t>
            </w:r>
          </w:p>
        </w:tc>
        <w:tc>
          <w:tcPr>
            <w:tcW w:w="1733"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67" w:lineRule="exact"/>
              <w:ind w:left="0" w:right="0" w:firstLine="0"/>
              <w:jc w:val="both"/>
              <w:rPr>
                <w:sz w:val="20"/>
                <w:szCs w:val="20"/>
              </w:rPr>
            </w:pPr>
            <w:r>
              <w:rPr>
                <w:color w:val="000000"/>
                <w:spacing w:val="0"/>
                <w:w w:val="100"/>
                <w:position w:val="0"/>
                <w:sz w:val="20"/>
                <w:szCs w:val="20"/>
              </w:rPr>
              <w:t>项目资金使用是 否符合相关的财 务管理制度规 定，用以反映和 考核项目资金的 规范运行情况。</w:t>
            </w:r>
          </w:p>
        </w:tc>
        <w:tc>
          <w:tcPr>
            <w:tcW w:w="3725" w:type="dxa"/>
            <w:tcBorders>
              <w:top w:val="single" w:color="auto" w:sz="4" w:space="0"/>
              <w:left w:val="single" w:color="auto" w:sz="4" w:space="0"/>
              <w:right w:val="single" w:color="auto" w:sz="4" w:space="0"/>
            </w:tcBorders>
            <w:shd w:val="clear" w:color="auto" w:fill="FFFFFF"/>
            <w:vAlign w:val="center"/>
          </w:tcPr>
          <w:p>
            <w:pPr>
              <w:pStyle w:val="10"/>
              <w:widowControl w:val="0"/>
              <w:shd w:val="clear" w:color="auto" w:fill="auto"/>
              <w:spacing w:before="0" w:after="0" w:line="269" w:lineRule="exact"/>
              <w:ind w:left="0" w:right="0" w:firstLine="0"/>
              <w:jc w:val="both"/>
              <w:rPr>
                <w:sz w:val="20"/>
                <w:szCs w:val="20"/>
              </w:rPr>
            </w:pPr>
            <w:r>
              <w:rPr>
                <w:color w:val="000000"/>
                <w:spacing w:val="0"/>
                <w:w w:val="100"/>
                <w:position w:val="0"/>
                <w:sz w:val="20"/>
                <w:szCs w:val="20"/>
              </w:rPr>
              <w:t>评价要点：</w:t>
            </w:r>
          </w:p>
          <w:p>
            <w:pPr>
              <w:pStyle w:val="10"/>
              <w:widowControl w:val="0"/>
              <w:numPr>
                <w:ilvl w:val="0"/>
                <w:numId w:val="7"/>
              </w:numPr>
              <w:shd w:val="clear" w:color="auto" w:fill="auto"/>
              <w:tabs>
                <w:tab w:val="left" w:pos="226"/>
              </w:tabs>
              <w:spacing w:before="0" w:after="0" w:line="269" w:lineRule="exact"/>
              <w:ind w:left="0" w:right="0" w:firstLine="0"/>
              <w:jc w:val="both"/>
              <w:rPr>
                <w:sz w:val="20"/>
                <w:szCs w:val="20"/>
              </w:rPr>
            </w:pPr>
            <w:r>
              <w:rPr>
                <w:color w:val="000000"/>
                <w:spacing w:val="0"/>
                <w:w w:val="100"/>
                <w:position w:val="0"/>
                <w:sz w:val="20"/>
                <w:szCs w:val="20"/>
              </w:rPr>
              <w:t>是否符合国家财经法规和财务管理制度以及有关专项资金管理办法的规 定；</w:t>
            </w:r>
          </w:p>
          <w:p>
            <w:pPr>
              <w:pStyle w:val="10"/>
              <w:widowControl w:val="0"/>
              <w:numPr>
                <w:ilvl w:val="0"/>
                <w:numId w:val="7"/>
              </w:numPr>
              <w:shd w:val="clear" w:color="auto" w:fill="auto"/>
              <w:tabs>
                <w:tab w:val="left" w:pos="230"/>
              </w:tabs>
              <w:spacing w:before="0" w:after="0" w:line="216" w:lineRule="exact"/>
              <w:ind w:left="0" w:right="0" w:firstLine="0"/>
              <w:jc w:val="both"/>
              <w:rPr>
                <w:sz w:val="20"/>
                <w:szCs w:val="20"/>
              </w:rPr>
            </w:pPr>
            <w:r>
              <w:rPr>
                <w:rFonts w:hint="eastAsia"/>
                <w:color w:val="000000"/>
                <w:spacing w:val="0"/>
                <w:w w:val="100"/>
                <w:position w:val="0"/>
                <w:sz w:val="20"/>
                <w:szCs w:val="20"/>
                <w:lang w:eastAsia="zh-CN"/>
              </w:rPr>
              <w:t>资金</w:t>
            </w:r>
            <w:r>
              <w:rPr>
                <w:color w:val="000000"/>
                <w:spacing w:val="0"/>
                <w:w w:val="100"/>
                <w:position w:val="0"/>
                <w:sz w:val="20"/>
                <w:szCs w:val="20"/>
              </w:rPr>
              <w:t>的拨付是否有完整的审批程序 和手续；</w:t>
            </w:r>
          </w:p>
          <w:p>
            <w:pPr>
              <w:pStyle w:val="10"/>
              <w:widowControl w:val="0"/>
              <w:numPr>
                <w:ilvl w:val="0"/>
                <w:numId w:val="7"/>
              </w:numPr>
              <w:shd w:val="clear" w:color="auto" w:fill="auto"/>
              <w:tabs>
                <w:tab w:val="left" w:pos="226"/>
              </w:tabs>
              <w:spacing w:before="0" w:after="0" w:line="274" w:lineRule="exact"/>
              <w:ind w:left="0" w:right="0" w:firstLine="0"/>
              <w:jc w:val="both"/>
              <w:rPr>
                <w:sz w:val="20"/>
                <w:szCs w:val="20"/>
              </w:rPr>
            </w:pPr>
            <w:r>
              <w:rPr>
                <w:rFonts w:hint="eastAsia"/>
                <w:color w:val="000000"/>
                <w:spacing w:val="0"/>
                <w:w w:val="100"/>
                <w:position w:val="0"/>
                <w:sz w:val="20"/>
                <w:szCs w:val="20"/>
                <w:lang w:eastAsia="zh-CN"/>
              </w:rPr>
              <w:t>是否</w:t>
            </w:r>
            <w:r>
              <w:rPr>
                <w:color w:val="000000"/>
                <w:spacing w:val="0"/>
                <w:w w:val="100"/>
                <w:position w:val="0"/>
                <w:sz w:val="20"/>
                <w:szCs w:val="20"/>
              </w:rPr>
              <w:t>符合项目预算批复或合同规定的用途；</w:t>
            </w:r>
          </w:p>
          <w:p>
            <w:pPr>
              <w:pStyle w:val="10"/>
              <w:widowControl w:val="0"/>
              <w:numPr>
                <w:ilvl w:val="0"/>
                <w:numId w:val="7"/>
              </w:numPr>
              <w:shd w:val="clear" w:color="auto" w:fill="auto"/>
              <w:tabs>
                <w:tab w:val="left" w:pos="211"/>
              </w:tabs>
              <w:spacing w:before="0" w:after="0" w:line="274" w:lineRule="exact"/>
              <w:ind w:left="0" w:right="0" w:firstLine="0"/>
              <w:jc w:val="both"/>
              <w:rPr>
                <w:sz w:val="20"/>
                <w:szCs w:val="20"/>
              </w:rPr>
            </w:pPr>
            <w:r>
              <w:rPr>
                <w:color w:val="000000"/>
                <w:spacing w:val="0"/>
                <w:w w:val="100"/>
                <w:position w:val="0"/>
                <w:sz w:val="20"/>
                <w:szCs w:val="20"/>
              </w:rPr>
              <w:t>是否存在截留、挤占、挪用、虚列支出等情况。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534" w:hRule="exact"/>
          <w:jc w:val="center"/>
        </w:trPr>
        <w:tc>
          <w:tcPr>
            <w:tcW w:w="667" w:type="dxa"/>
            <w:vMerge w:val="continue"/>
            <w:tcBorders>
              <w:left w:val="single" w:color="auto" w:sz="4" w:space="0"/>
            </w:tcBorders>
            <w:shd w:val="clear" w:color="auto" w:fill="FFFFFF"/>
            <w:vAlign w:val="center"/>
          </w:tcPr>
          <w:p/>
        </w:tc>
        <w:tc>
          <w:tcPr>
            <w:tcW w:w="1123" w:type="dxa"/>
            <w:vMerge w:val="restart"/>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组织实施</w:t>
            </w:r>
          </w:p>
        </w:tc>
        <w:tc>
          <w:tcPr>
            <w:tcW w:w="1094"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59" w:lineRule="exact"/>
              <w:ind w:left="0" w:right="0" w:firstLine="0"/>
              <w:jc w:val="center"/>
              <w:rPr>
                <w:sz w:val="20"/>
                <w:szCs w:val="20"/>
              </w:rPr>
            </w:pPr>
            <w:r>
              <w:rPr>
                <w:color w:val="000000"/>
                <w:spacing w:val="0"/>
                <w:w w:val="100"/>
                <w:position w:val="0"/>
                <w:sz w:val="20"/>
                <w:szCs w:val="20"/>
              </w:rPr>
              <w:t>管理制度 健全性</w:t>
            </w:r>
          </w:p>
        </w:tc>
        <w:tc>
          <w:tcPr>
            <w:tcW w:w="1733"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68" w:lineRule="exact"/>
              <w:ind w:left="0" w:right="0" w:firstLine="0"/>
              <w:jc w:val="both"/>
              <w:rPr>
                <w:sz w:val="20"/>
                <w:szCs w:val="20"/>
              </w:rPr>
            </w:pPr>
            <w:r>
              <w:rPr>
                <w:color w:val="000000"/>
                <w:spacing w:val="0"/>
                <w:w w:val="100"/>
                <w:position w:val="0"/>
                <w:sz w:val="20"/>
                <w:szCs w:val="20"/>
              </w:rPr>
              <w:t>项目实施单位的 财务和业务管理 制度是否健全， 用以反映和考核 财务和业务管理 制度对项目顺利 实施的保障情 况。</w:t>
            </w:r>
          </w:p>
        </w:tc>
        <w:tc>
          <w:tcPr>
            <w:tcW w:w="3725" w:type="dxa"/>
            <w:tcBorders>
              <w:top w:val="single" w:color="auto" w:sz="4" w:space="0"/>
              <w:left w:val="single" w:color="auto" w:sz="4" w:space="0"/>
              <w:right w:val="single" w:color="auto" w:sz="4" w:space="0"/>
            </w:tcBorders>
            <w:shd w:val="clear" w:color="auto" w:fill="FFFFFF"/>
            <w:vAlign w:val="center"/>
          </w:tcPr>
          <w:p>
            <w:pPr>
              <w:pStyle w:val="10"/>
              <w:widowControl w:val="0"/>
              <w:shd w:val="clear" w:color="auto" w:fill="auto"/>
              <w:spacing w:before="0" w:after="0" w:line="278" w:lineRule="exact"/>
              <w:ind w:left="0" w:right="0" w:firstLine="0"/>
              <w:jc w:val="both"/>
              <w:rPr>
                <w:sz w:val="20"/>
                <w:szCs w:val="20"/>
              </w:rPr>
            </w:pPr>
            <w:r>
              <w:rPr>
                <w:color w:val="000000"/>
                <w:spacing w:val="0"/>
                <w:w w:val="100"/>
                <w:position w:val="0"/>
                <w:sz w:val="20"/>
                <w:szCs w:val="20"/>
              </w:rPr>
              <w:t>评价要点：</w:t>
            </w:r>
          </w:p>
          <w:p>
            <w:pPr>
              <w:pStyle w:val="10"/>
              <w:widowControl w:val="0"/>
              <w:numPr>
                <w:ilvl w:val="0"/>
                <w:numId w:val="8"/>
              </w:numPr>
              <w:shd w:val="clear" w:color="auto" w:fill="auto"/>
              <w:tabs>
                <w:tab w:val="left" w:pos="226"/>
              </w:tabs>
              <w:spacing w:before="0" w:after="0" w:line="278" w:lineRule="exact"/>
              <w:ind w:left="0" w:right="0" w:firstLine="0"/>
              <w:jc w:val="both"/>
              <w:rPr>
                <w:sz w:val="20"/>
                <w:szCs w:val="20"/>
              </w:rPr>
            </w:pPr>
            <w:r>
              <w:rPr>
                <w:color w:val="000000"/>
                <w:spacing w:val="0"/>
                <w:w w:val="100"/>
                <w:position w:val="0"/>
                <w:sz w:val="20"/>
                <w:szCs w:val="20"/>
              </w:rPr>
              <w:t>是否已制定或具有相应的财务和业务管理制度；</w:t>
            </w:r>
          </w:p>
          <w:p>
            <w:pPr>
              <w:pStyle w:val="10"/>
              <w:widowControl w:val="0"/>
              <w:numPr>
                <w:ilvl w:val="0"/>
                <w:numId w:val="8"/>
              </w:numPr>
              <w:shd w:val="clear" w:color="auto" w:fill="auto"/>
              <w:tabs>
                <w:tab w:val="left" w:pos="221"/>
              </w:tabs>
              <w:spacing w:before="0" w:after="0" w:line="278" w:lineRule="exact"/>
              <w:ind w:left="0" w:right="0" w:firstLine="0"/>
              <w:jc w:val="both"/>
              <w:rPr>
                <w:sz w:val="20"/>
                <w:szCs w:val="20"/>
              </w:rPr>
            </w:pPr>
            <w:r>
              <w:rPr>
                <w:color w:val="000000"/>
                <w:spacing w:val="0"/>
                <w:w w:val="100"/>
                <w:position w:val="0"/>
                <w:sz w:val="20"/>
                <w:szCs w:val="20"/>
              </w:rPr>
              <w:t>财务和业务管理制度是否合法、合 规、完整。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664" w:hRule="exact"/>
          <w:jc w:val="center"/>
        </w:trPr>
        <w:tc>
          <w:tcPr>
            <w:tcW w:w="667" w:type="dxa"/>
            <w:vMerge w:val="continue"/>
            <w:tcBorders>
              <w:left w:val="single" w:color="auto" w:sz="4" w:space="0"/>
            </w:tcBorders>
            <w:shd w:val="clear" w:color="auto" w:fill="FFFFFF"/>
            <w:vAlign w:val="center"/>
          </w:tcPr>
          <w:p/>
        </w:tc>
        <w:tc>
          <w:tcPr>
            <w:tcW w:w="1123" w:type="dxa"/>
            <w:vMerge w:val="continue"/>
            <w:tcBorders>
              <w:left w:val="single" w:color="auto" w:sz="4" w:space="0"/>
            </w:tcBorders>
            <w:shd w:val="clear" w:color="auto" w:fill="FFFFFF"/>
            <w:vAlign w:val="center"/>
          </w:tcPr>
          <w:p/>
        </w:tc>
        <w:tc>
          <w:tcPr>
            <w:tcW w:w="1094"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69" w:lineRule="exact"/>
              <w:ind w:left="0" w:right="0" w:firstLine="0"/>
              <w:jc w:val="center"/>
              <w:rPr>
                <w:sz w:val="20"/>
                <w:szCs w:val="20"/>
              </w:rPr>
            </w:pPr>
            <w:r>
              <w:rPr>
                <w:color w:val="000000"/>
                <w:spacing w:val="0"/>
                <w:w w:val="100"/>
                <w:position w:val="0"/>
                <w:sz w:val="20"/>
                <w:szCs w:val="20"/>
              </w:rPr>
              <w:t>制度执行 有效性</w:t>
            </w:r>
          </w:p>
        </w:tc>
        <w:tc>
          <w:tcPr>
            <w:tcW w:w="1733"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68" w:lineRule="exact"/>
              <w:ind w:left="0" w:right="0" w:firstLine="0"/>
              <w:jc w:val="both"/>
              <w:rPr>
                <w:sz w:val="20"/>
                <w:szCs w:val="20"/>
              </w:rPr>
            </w:pPr>
            <w:r>
              <w:rPr>
                <w:color w:val="000000"/>
                <w:spacing w:val="0"/>
                <w:w w:val="100"/>
                <w:position w:val="0"/>
                <w:sz w:val="20"/>
                <w:szCs w:val="20"/>
              </w:rPr>
              <w:t>项目实施是否符 合相关管理规 定，用以反映和 考核相关管理制 度的有效执行情 况。</w:t>
            </w:r>
          </w:p>
        </w:tc>
        <w:tc>
          <w:tcPr>
            <w:tcW w:w="3725" w:type="dxa"/>
            <w:tcBorders>
              <w:top w:val="single" w:color="auto" w:sz="4" w:space="0"/>
              <w:left w:val="single" w:color="auto" w:sz="4" w:space="0"/>
              <w:right w:val="single" w:color="auto" w:sz="4" w:space="0"/>
            </w:tcBorders>
            <w:shd w:val="clear" w:color="auto" w:fill="FFFFFF"/>
            <w:vAlign w:val="center"/>
          </w:tcPr>
          <w:p>
            <w:pPr>
              <w:pStyle w:val="10"/>
              <w:widowControl w:val="0"/>
              <w:shd w:val="clear" w:color="auto" w:fill="auto"/>
              <w:spacing w:before="0" w:after="0" w:line="270" w:lineRule="exact"/>
              <w:ind w:left="0" w:right="0" w:firstLine="0"/>
              <w:jc w:val="both"/>
              <w:rPr>
                <w:sz w:val="20"/>
                <w:szCs w:val="20"/>
              </w:rPr>
            </w:pPr>
            <w:r>
              <w:rPr>
                <w:color w:val="000000"/>
                <w:spacing w:val="0"/>
                <w:w w:val="100"/>
                <w:position w:val="0"/>
                <w:sz w:val="20"/>
                <w:szCs w:val="20"/>
              </w:rPr>
              <w:t>评价要点：</w:t>
            </w:r>
          </w:p>
          <w:p>
            <w:pPr>
              <w:pStyle w:val="10"/>
              <w:widowControl w:val="0"/>
              <w:numPr>
                <w:ilvl w:val="0"/>
                <w:numId w:val="9"/>
              </w:numPr>
              <w:shd w:val="clear" w:color="auto" w:fill="auto"/>
              <w:tabs>
                <w:tab w:val="left" w:pos="226"/>
              </w:tabs>
              <w:spacing w:before="0" w:after="0" w:line="270" w:lineRule="exact"/>
              <w:ind w:left="0" w:right="0" w:firstLine="0"/>
              <w:jc w:val="both"/>
              <w:rPr>
                <w:sz w:val="20"/>
                <w:szCs w:val="20"/>
              </w:rPr>
            </w:pPr>
            <w:r>
              <w:rPr>
                <w:color w:val="000000"/>
                <w:spacing w:val="0"/>
                <w:w w:val="100"/>
                <w:position w:val="0"/>
                <w:sz w:val="20"/>
                <w:szCs w:val="20"/>
              </w:rPr>
              <w:t>是否遵守相关法律法规和相关管理规定；</w:t>
            </w:r>
          </w:p>
          <w:p>
            <w:pPr>
              <w:pStyle w:val="10"/>
              <w:widowControl w:val="0"/>
              <w:numPr>
                <w:ilvl w:val="0"/>
                <w:numId w:val="9"/>
              </w:numPr>
              <w:shd w:val="clear" w:color="auto" w:fill="auto"/>
              <w:tabs>
                <w:tab w:val="left" w:pos="211"/>
              </w:tabs>
              <w:spacing w:before="0" w:after="0" w:line="270" w:lineRule="exact"/>
              <w:ind w:left="0" w:right="0" w:firstLine="0"/>
              <w:jc w:val="both"/>
              <w:rPr>
                <w:sz w:val="20"/>
                <w:szCs w:val="20"/>
              </w:rPr>
            </w:pPr>
            <w:r>
              <w:rPr>
                <w:color w:val="000000"/>
                <w:spacing w:val="0"/>
                <w:w w:val="100"/>
                <w:position w:val="0"/>
                <w:sz w:val="20"/>
                <w:szCs w:val="20"/>
              </w:rPr>
              <w:t>项目调整及支出调整手续是否完备；</w:t>
            </w:r>
          </w:p>
          <w:p>
            <w:pPr>
              <w:pStyle w:val="10"/>
              <w:widowControl w:val="0"/>
              <w:numPr>
                <w:ilvl w:val="0"/>
                <w:numId w:val="9"/>
              </w:numPr>
              <w:shd w:val="clear" w:color="auto" w:fill="auto"/>
              <w:tabs>
                <w:tab w:val="left" w:pos="211"/>
              </w:tabs>
              <w:spacing w:before="0" w:after="0" w:line="270" w:lineRule="exact"/>
              <w:ind w:left="0" w:right="0" w:firstLine="0"/>
              <w:jc w:val="both"/>
              <w:rPr>
                <w:sz w:val="20"/>
                <w:szCs w:val="20"/>
              </w:rPr>
            </w:pPr>
            <w:r>
              <w:rPr>
                <w:color w:val="000000"/>
                <w:spacing w:val="0"/>
                <w:w w:val="100"/>
                <w:position w:val="0"/>
                <w:sz w:val="20"/>
                <w:szCs w:val="20"/>
              </w:rPr>
              <w:t>项目合同书、验收报告、技术鉴定等 资料是否齐全并及时归档；</w:t>
            </w:r>
          </w:p>
          <w:p>
            <w:pPr>
              <w:pStyle w:val="10"/>
              <w:widowControl w:val="0"/>
              <w:numPr>
                <w:ilvl w:val="0"/>
                <w:numId w:val="9"/>
              </w:numPr>
              <w:shd w:val="clear" w:color="auto" w:fill="auto"/>
              <w:tabs>
                <w:tab w:val="left" w:pos="211"/>
              </w:tabs>
              <w:spacing w:before="0" w:after="0" w:line="270" w:lineRule="exact"/>
              <w:ind w:left="0" w:right="0" w:firstLine="0"/>
              <w:jc w:val="both"/>
              <w:rPr>
                <w:sz w:val="20"/>
                <w:szCs w:val="20"/>
              </w:rPr>
            </w:pPr>
            <w:r>
              <w:rPr>
                <w:color w:val="000000"/>
                <w:spacing w:val="0"/>
                <w:w w:val="100"/>
                <w:position w:val="0"/>
                <w:sz w:val="20"/>
                <w:szCs w:val="20"/>
              </w:rPr>
              <w:t>项目实施的人员条件、场地设备、信 息支撑等是否落实到位。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698" w:hRule="exact"/>
          <w:jc w:val="center"/>
        </w:trPr>
        <w:tc>
          <w:tcPr>
            <w:tcW w:w="667" w:type="dxa"/>
            <w:tcBorders>
              <w:top w:val="single" w:color="auto" w:sz="4" w:space="0"/>
              <w:left w:val="single" w:color="auto" w:sz="4" w:space="0"/>
              <w:bottom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产出</w:t>
            </w:r>
          </w:p>
        </w:tc>
        <w:tc>
          <w:tcPr>
            <w:tcW w:w="1123" w:type="dxa"/>
            <w:tcBorders>
              <w:top w:val="single" w:color="auto" w:sz="4" w:space="0"/>
              <w:left w:val="single" w:color="auto" w:sz="4" w:space="0"/>
              <w:bottom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产出数量</w:t>
            </w:r>
          </w:p>
        </w:tc>
        <w:tc>
          <w:tcPr>
            <w:tcW w:w="1094" w:type="dxa"/>
            <w:tcBorders>
              <w:top w:val="single" w:color="auto" w:sz="4" w:space="0"/>
              <w:left w:val="single" w:color="auto" w:sz="4" w:space="0"/>
              <w:bottom w:val="single" w:color="auto" w:sz="4" w:space="0"/>
            </w:tcBorders>
            <w:shd w:val="clear" w:color="auto" w:fill="FFFFFF"/>
            <w:vAlign w:val="center"/>
          </w:tcPr>
          <w:p>
            <w:pPr>
              <w:pStyle w:val="10"/>
              <w:widowControl w:val="0"/>
              <w:shd w:val="clear" w:color="auto" w:fill="auto"/>
              <w:spacing w:before="0" w:after="0" w:line="274" w:lineRule="exact"/>
              <w:ind w:left="0" w:right="0" w:firstLine="0"/>
              <w:jc w:val="center"/>
              <w:rPr>
                <w:sz w:val="20"/>
                <w:szCs w:val="20"/>
              </w:rPr>
            </w:pPr>
            <w:r>
              <w:rPr>
                <w:color w:val="000000"/>
                <w:spacing w:val="0"/>
                <w:w w:val="100"/>
                <w:position w:val="0"/>
                <w:sz w:val="20"/>
                <w:szCs w:val="20"/>
              </w:rPr>
              <w:t>实际完成 率</w:t>
            </w:r>
          </w:p>
        </w:tc>
        <w:tc>
          <w:tcPr>
            <w:tcW w:w="1733" w:type="dxa"/>
            <w:tcBorders>
              <w:top w:val="single" w:color="auto" w:sz="4" w:space="0"/>
              <w:left w:val="single" w:color="auto" w:sz="4" w:space="0"/>
              <w:bottom w:val="single" w:color="auto" w:sz="4" w:space="0"/>
            </w:tcBorders>
            <w:shd w:val="clear" w:color="auto" w:fill="FFFFFF"/>
            <w:vAlign w:val="center"/>
          </w:tcPr>
          <w:p>
            <w:pPr>
              <w:pStyle w:val="10"/>
              <w:widowControl w:val="0"/>
              <w:shd w:val="clear" w:color="auto" w:fill="auto"/>
              <w:spacing w:before="0" w:after="0" w:line="269" w:lineRule="exact"/>
              <w:ind w:left="0" w:right="0" w:firstLine="0"/>
              <w:jc w:val="both"/>
              <w:rPr>
                <w:sz w:val="20"/>
                <w:szCs w:val="20"/>
              </w:rPr>
            </w:pPr>
            <w:r>
              <w:rPr>
                <w:color w:val="000000"/>
                <w:spacing w:val="0"/>
                <w:w w:val="100"/>
                <w:position w:val="0"/>
                <w:sz w:val="20"/>
                <w:szCs w:val="20"/>
              </w:rPr>
              <w:t>项目实施的实际 产出数与计划产 出数的比率，用 以反映和考核项 目产出数量目标 的实现程度。</w:t>
            </w:r>
          </w:p>
        </w:tc>
        <w:tc>
          <w:tcPr>
            <w:tcW w:w="3725"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0"/>
              <w:widowControl w:val="0"/>
              <w:shd w:val="clear" w:color="auto" w:fill="auto"/>
              <w:spacing w:before="0" w:after="0" w:line="250" w:lineRule="exact"/>
              <w:ind w:left="0" w:right="0" w:firstLine="0"/>
              <w:jc w:val="both"/>
              <w:rPr>
                <w:sz w:val="19"/>
                <w:szCs w:val="19"/>
              </w:rPr>
            </w:pPr>
            <w:r>
              <w:rPr>
                <w:color w:val="000000"/>
                <w:spacing w:val="0"/>
                <w:w w:val="100"/>
                <w:position w:val="0"/>
                <w:sz w:val="20"/>
                <w:szCs w:val="20"/>
              </w:rPr>
              <w:t>实际完成率=（实际产出数/计划产出 数）</w:t>
            </w:r>
            <w:r>
              <w:rPr>
                <w:color w:val="000000"/>
                <w:spacing w:val="0"/>
                <w:w w:val="100"/>
                <w:position w:val="0"/>
                <w:sz w:val="19"/>
                <w:szCs w:val="19"/>
              </w:rPr>
              <w:t xml:space="preserve">X </w:t>
            </w:r>
            <w:r>
              <w:rPr>
                <w:color w:val="000000"/>
                <w:spacing w:val="0"/>
                <w:w w:val="100"/>
                <w:position w:val="0"/>
                <w:sz w:val="19"/>
                <w:szCs w:val="19"/>
                <w:lang w:val="en-US" w:eastAsia="en-US" w:bidi="en-US"/>
              </w:rPr>
              <w:t>100%o</w:t>
            </w:r>
          </w:p>
          <w:p>
            <w:pPr>
              <w:pStyle w:val="10"/>
              <w:widowControl w:val="0"/>
              <w:shd w:val="clear" w:color="auto" w:fill="auto"/>
              <w:spacing w:before="0" w:after="0" w:line="270" w:lineRule="exact"/>
              <w:ind w:left="0" w:right="0" w:firstLine="0"/>
              <w:jc w:val="both"/>
              <w:rPr>
                <w:sz w:val="20"/>
                <w:szCs w:val="20"/>
              </w:rPr>
            </w:pPr>
            <w:r>
              <w:rPr>
                <w:color w:val="000000"/>
                <w:spacing w:val="0"/>
                <w:w w:val="100"/>
                <w:position w:val="0"/>
                <w:sz w:val="20"/>
                <w:szCs w:val="20"/>
              </w:rPr>
              <w:t>实际产出数：一定时期（本年度或项目 期）内项目实际产出的产品或提供的服 务数量。</w:t>
            </w:r>
          </w:p>
          <w:p>
            <w:pPr>
              <w:pStyle w:val="10"/>
              <w:widowControl w:val="0"/>
              <w:shd w:val="clear" w:color="auto" w:fill="auto"/>
              <w:spacing w:before="0" w:after="0" w:line="270" w:lineRule="exact"/>
              <w:ind w:left="0" w:right="0" w:firstLine="0"/>
              <w:jc w:val="both"/>
              <w:rPr>
                <w:sz w:val="20"/>
                <w:szCs w:val="20"/>
              </w:rPr>
            </w:pPr>
            <w:r>
              <w:rPr>
                <w:color w:val="000000"/>
                <w:spacing w:val="0"/>
                <w:w w:val="100"/>
                <w:position w:val="0"/>
                <w:sz w:val="20"/>
                <w:szCs w:val="20"/>
              </w:rPr>
              <w:t>计划产出数：项目绩效目标确定的在一 定时期（本年度或项目期</w:t>
            </w:r>
            <w:r>
              <w:rPr>
                <w:rFonts w:hint="eastAsia"/>
                <w:color w:val="000000"/>
                <w:spacing w:val="0"/>
                <w:w w:val="100"/>
                <w:position w:val="0"/>
                <w:sz w:val="20"/>
                <w:szCs w:val="20"/>
                <w:lang w:eastAsia="zh-CN"/>
              </w:rPr>
              <w:t>）</w:t>
            </w:r>
            <w:r>
              <w:rPr>
                <w:color w:val="000000"/>
                <w:spacing w:val="0"/>
                <w:w w:val="100"/>
                <w:position w:val="0"/>
                <w:sz w:val="20"/>
                <w:szCs w:val="20"/>
              </w:rPr>
              <w:t>内计划产出 的产品或提供的服务数量。</w:t>
            </w:r>
          </w:p>
        </w:tc>
      </w:tr>
    </w:tbl>
    <w:p>
      <w:pPr>
        <w:spacing w:line="1" w:lineRule="exact"/>
        <w:rPr>
          <w:sz w:val="2"/>
          <w:szCs w:val="2"/>
        </w:rPr>
      </w:pPr>
      <w:r>
        <w:br w:type="page"/>
      </w:r>
    </w:p>
    <w:tbl>
      <w:tblPr>
        <w:tblW w:w="83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667"/>
        <w:gridCol w:w="1128"/>
        <w:gridCol w:w="1090"/>
        <w:gridCol w:w="1733"/>
        <w:gridCol w:w="37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682" w:hRule="exact"/>
          <w:jc w:val="center"/>
        </w:trPr>
        <w:tc>
          <w:tcPr>
            <w:tcW w:w="667" w:type="dxa"/>
            <w:tcBorders>
              <w:top w:val="single" w:color="auto" w:sz="4" w:space="0"/>
              <w:left w:val="single" w:color="auto" w:sz="4" w:space="0"/>
            </w:tcBorders>
            <w:shd w:val="clear" w:color="auto" w:fill="FFFFFF"/>
            <w:vAlign w:val="bottom"/>
          </w:tcPr>
          <w:p>
            <w:pPr>
              <w:pStyle w:val="10"/>
              <w:widowControl w:val="0"/>
              <w:shd w:val="clear" w:color="auto" w:fill="auto"/>
              <w:spacing w:before="0" w:after="0" w:line="269" w:lineRule="exact"/>
              <w:ind w:left="0" w:right="0" w:firstLine="0"/>
              <w:jc w:val="left"/>
              <w:rPr>
                <w:sz w:val="20"/>
                <w:szCs w:val="20"/>
              </w:rPr>
            </w:pPr>
            <w:r>
              <w:rPr>
                <w:color w:val="000000"/>
                <w:spacing w:val="0"/>
                <w:w w:val="100"/>
                <w:position w:val="0"/>
                <w:sz w:val="20"/>
                <w:szCs w:val="20"/>
              </w:rPr>
              <w:t>一级 指标</w:t>
            </w:r>
          </w:p>
        </w:tc>
        <w:tc>
          <w:tcPr>
            <w:tcW w:w="1128"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二级指标</w:t>
            </w:r>
          </w:p>
        </w:tc>
        <w:tc>
          <w:tcPr>
            <w:tcW w:w="1090"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三级指标</w:t>
            </w:r>
          </w:p>
        </w:tc>
        <w:tc>
          <w:tcPr>
            <w:tcW w:w="1733"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center"/>
              <w:rPr>
                <w:sz w:val="20"/>
                <w:szCs w:val="20"/>
              </w:rPr>
            </w:pPr>
            <w:r>
              <w:rPr>
                <w:color w:val="000000"/>
                <w:spacing w:val="0"/>
                <w:w w:val="100"/>
                <w:position w:val="0"/>
                <w:sz w:val="20"/>
                <w:szCs w:val="20"/>
              </w:rPr>
              <w:t>指标解释</w:t>
            </w:r>
          </w:p>
        </w:tc>
        <w:tc>
          <w:tcPr>
            <w:tcW w:w="3725" w:type="dxa"/>
            <w:tcBorders>
              <w:top w:val="single" w:color="auto" w:sz="4" w:space="0"/>
              <w:left w:val="single" w:color="auto" w:sz="4" w:space="0"/>
              <w:right w:val="single" w:color="auto" w:sz="4" w:space="0"/>
            </w:tcBorders>
            <w:shd w:val="clear" w:color="auto" w:fill="FFFFFF"/>
            <w:vAlign w:val="center"/>
          </w:tcPr>
          <w:p>
            <w:pPr>
              <w:pStyle w:val="10"/>
              <w:widowControl w:val="0"/>
              <w:shd w:val="clear" w:color="auto" w:fill="auto"/>
              <w:spacing w:before="0" w:after="0" w:line="240" w:lineRule="auto"/>
              <w:ind w:left="0" w:right="0" w:firstLine="0"/>
              <w:jc w:val="center"/>
              <w:rPr>
                <w:sz w:val="20"/>
                <w:szCs w:val="20"/>
              </w:rPr>
            </w:pPr>
            <w:r>
              <w:rPr>
                <w:color w:val="000000"/>
                <w:spacing w:val="0"/>
                <w:w w:val="100"/>
                <w:position w:val="0"/>
                <w:sz w:val="20"/>
                <w:szCs w:val="20"/>
              </w:rPr>
              <w:t>指标说明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530" w:hRule="exact"/>
          <w:jc w:val="center"/>
        </w:trPr>
        <w:tc>
          <w:tcPr>
            <w:tcW w:w="667" w:type="dxa"/>
            <w:vMerge w:val="restart"/>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产出</w:t>
            </w:r>
          </w:p>
        </w:tc>
        <w:tc>
          <w:tcPr>
            <w:tcW w:w="1128"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产出质量</w:t>
            </w:r>
          </w:p>
        </w:tc>
        <w:tc>
          <w:tcPr>
            <w:tcW w:w="1090"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21" w:lineRule="exact"/>
              <w:ind w:left="0" w:right="0" w:firstLine="0"/>
              <w:jc w:val="center"/>
              <w:rPr>
                <w:sz w:val="20"/>
                <w:szCs w:val="20"/>
              </w:rPr>
            </w:pPr>
            <w:r>
              <w:rPr>
                <w:color w:val="000000"/>
                <w:spacing w:val="0"/>
                <w:w w:val="100"/>
                <w:position w:val="0"/>
                <w:sz w:val="20"/>
                <w:szCs w:val="20"/>
              </w:rPr>
              <w:t>质量达标 率</w:t>
            </w:r>
          </w:p>
        </w:tc>
        <w:tc>
          <w:tcPr>
            <w:tcW w:w="1733"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70" w:lineRule="exact"/>
              <w:ind w:left="0" w:right="0" w:firstLine="0"/>
              <w:jc w:val="both"/>
              <w:rPr>
                <w:sz w:val="20"/>
                <w:szCs w:val="20"/>
              </w:rPr>
            </w:pPr>
            <w:r>
              <w:rPr>
                <w:color w:val="000000"/>
                <w:spacing w:val="0"/>
                <w:w w:val="100"/>
                <w:position w:val="0"/>
                <w:sz w:val="20"/>
                <w:szCs w:val="20"/>
              </w:rPr>
              <w:t>项目完成的质量 达标产出数与实 际产出数的比 率，用以反映和 考核项目产出质 量目标的实现程 度。</w:t>
            </w:r>
          </w:p>
        </w:tc>
        <w:tc>
          <w:tcPr>
            <w:tcW w:w="3725" w:type="dxa"/>
            <w:tcBorders>
              <w:top w:val="single" w:color="auto" w:sz="4" w:space="0"/>
              <w:left w:val="single" w:color="auto" w:sz="4" w:space="0"/>
              <w:right w:val="single" w:color="auto" w:sz="4" w:space="0"/>
            </w:tcBorders>
            <w:shd w:val="clear" w:color="auto" w:fill="FFFFFF"/>
            <w:vAlign w:val="center"/>
          </w:tcPr>
          <w:p>
            <w:pPr>
              <w:pStyle w:val="10"/>
              <w:widowControl w:val="0"/>
              <w:shd w:val="clear" w:color="auto" w:fill="auto"/>
              <w:spacing w:before="0" w:after="0" w:line="254" w:lineRule="exact"/>
              <w:ind w:left="0" w:right="0" w:firstLine="0"/>
              <w:jc w:val="both"/>
              <w:rPr>
                <w:sz w:val="19"/>
                <w:szCs w:val="19"/>
              </w:rPr>
            </w:pPr>
            <w:r>
              <w:rPr>
                <w:color w:val="000000"/>
                <w:spacing w:val="0"/>
                <w:w w:val="100"/>
                <w:position w:val="0"/>
                <w:sz w:val="20"/>
                <w:szCs w:val="20"/>
              </w:rPr>
              <w:t>质量达标率=</w:t>
            </w:r>
            <w:r>
              <w:rPr>
                <w:rFonts w:hint="eastAsia"/>
                <w:color w:val="000000"/>
                <w:spacing w:val="0"/>
                <w:w w:val="100"/>
                <w:position w:val="0"/>
                <w:sz w:val="20"/>
                <w:szCs w:val="20"/>
                <w:lang w:eastAsia="zh-CN"/>
              </w:rPr>
              <w:t>（</w:t>
            </w:r>
            <w:r>
              <w:rPr>
                <w:color w:val="000000"/>
                <w:spacing w:val="0"/>
                <w:w w:val="100"/>
                <w:position w:val="0"/>
                <w:sz w:val="20"/>
                <w:szCs w:val="20"/>
              </w:rPr>
              <w:t>质量达标产出数/实际产出数）</w:t>
            </w:r>
            <w:r>
              <w:rPr>
                <w:color w:val="000000"/>
                <w:spacing w:val="0"/>
                <w:w w:val="100"/>
                <w:position w:val="0"/>
                <w:sz w:val="19"/>
                <w:szCs w:val="19"/>
                <w:lang w:val="en-US" w:eastAsia="en-US" w:bidi="en-US"/>
              </w:rPr>
              <w:t>X100%</w:t>
            </w:r>
            <w:r>
              <w:rPr>
                <w:rFonts w:hint="eastAsia"/>
                <w:color w:val="000000"/>
                <w:spacing w:val="0"/>
                <w:w w:val="100"/>
                <w:position w:val="0"/>
                <w:sz w:val="19"/>
                <w:szCs w:val="19"/>
                <w:lang w:val="en-US" w:eastAsia="zh-CN" w:bidi="en-US"/>
              </w:rPr>
              <w:t>。</w:t>
            </w:r>
          </w:p>
          <w:p>
            <w:pPr>
              <w:pStyle w:val="10"/>
              <w:widowControl w:val="0"/>
              <w:shd w:val="clear" w:color="auto" w:fill="auto"/>
              <w:spacing w:before="0" w:after="0" w:line="268" w:lineRule="exact"/>
              <w:ind w:left="0" w:right="0" w:firstLine="0"/>
              <w:jc w:val="both"/>
              <w:rPr>
                <w:sz w:val="20"/>
                <w:szCs w:val="20"/>
              </w:rPr>
            </w:pPr>
            <w:r>
              <w:rPr>
                <w:color w:val="000000"/>
                <w:spacing w:val="0"/>
                <w:w w:val="100"/>
                <w:position w:val="0"/>
                <w:sz w:val="20"/>
                <w:szCs w:val="20"/>
              </w:rPr>
              <w:t>质量达标产出数：一定时期（本年度或 项目期）内实际达到既定质量标准的产品或服务数量。既定质量标准是指项目实施单位设立绩效目标时依据计划标准、行业标准、历史标准或其他标准而设定的绩效指标值。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669" w:hRule="exact"/>
          <w:jc w:val="center"/>
        </w:trPr>
        <w:tc>
          <w:tcPr>
            <w:tcW w:w="667" w:type="dxa"/>
            <w:vMerge w:val="continue"/>
            <w:tcBorders>
              <w:left w:val="single" w:color="auto" w:sz="4" w:space="0"/>
            </w:tcBorders>
            <w:shd w:val="clear" w:color="auto" w:fill="FFFFFF"/>
            <w:vAlign w:val="center"/>
          </w:tcPr>
          <w:p/>
        </w:tc>
        <w:tc>
          <w:tcPr>
            <w:tcW w:w="1128"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产出时效</w:t>
            </w:r>
          </w:p>
        </w:tc>
        <w:tc>
          <w:tcPr>
            <w:tcW w:w="1090"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74" w:lineRule="exact"/>
              <w:ind w:left="0" w:right="0" w:firstLine="0"/>
              <w:jc w:val="center"/>
              <w:rPr>
                <w:sz w:val="20"/>
                <w:szCs w:val="20"/>
              </w:rPr>
            </w:pPr>
            <w:r>
              <w:rPr>
                <w:color w:val="000000"/>
                <w:spacing w:val="0"/>
                <w:w w:val="100"/>
                <w:position w:val="0"/>
                <w:sz w:val="20"/>
                <w:szCs w:val="20"/>
              </w:rPr>
              <w:t>完成及时 性</w:t>
            </w:r>
          </w:p>
        </w:tc>
        <w:tc>
          <w:tcPr>
            <w:tcW w:w="1733"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68" w:lineRule="exact"/>
              <w:ind w:left="0" w:right="0" w:firstLine="0"/>
              <w:jc w:val="both"/>
              <w:rPr>
                <w:sz w:val="20"/>
                <w:szCs w:val="20"/>
              </w:rPr>
            </w:pPr>
            <w:r>
              <w:rPr>
                <w:color w:val="000000"/>
                <w:spacing w:val="0"/>
                <w:w w:val="100"/>
                <w:position w:val="0"/>
                <w:sz w:val="20"/>
                <w:szCs w:val="20"/>
              </w:rPr>
              <w:t>项目实际完成时 间与计划完成时 间的比较，用以 反映和考核项目 产出时效目标的 实现程度。</w:t>
            </w:r>
          </w:p>
        </w:tc>
        <w:tc>
          <w:tcPr>
            <w:tcW w:w="3725" w:type="dxa"/>
            <w:tcBorders>
              <w:top w:val="single" w:color="auto" w:sz="4" w:space="0"/>
              <w:left w:val="single" w:color="auto" w:sz="4" w:space="0"/>
              <w:right w:val="single" w:color="auto" w:sz="4" w:space="0"/>
            </w:tcBorders>
            <w:shd w:val="clear" w:color="auto" w:fill="FFFFFF"/>
            <w:vAlign w:val="center"/>
          </w:tcPr>
          <w:p>
            <w:pPr>
              <w:pStyle w:val="10"/>
              <w:widowControl w:val="0"/>
              <w:shd w:val="clear" w:color="auto" w:fill="auto"/>
              <w:spacing w:before="0" w:after="0" w:line="271" w:lineRule="exact"/>
              <w:ind w:left="0" w:right="0" w:firstLine="0"/>
              <w:jc w:val="both"/>
              <w:rPr>
                <w:sz w:val="20"/>
                <w:szCs w:val="20"/>
              </w:rPr>
            </w:pPr>
            <w:r>
              <w:rPr>
                <w:color w:val="000000"/>
                <w:spacing w:val="0"/>
                <w:w w:val="100"/>
                <w:position w:val="0"/>
                <w:sz w:val="20"/>
                <w:szCs w:val="20"/>
              </w:rPr>
              <w:t>实际完成时间：项目实施单位完成该项 目实际所耗用的时间。</w:t>
            </w:r>
          </w:p>
          <w:p>
            <w:pPr>
              <w:pStyle w:val="10"/>
              <w:widowControl w:val="0"/>
              <w:shd w:val="clear" w:color="auto" w:fill="auto"/>
              <w:spacing w:before="0" w:after="0" w:line="271" w:lineRule="exact"/>
              <w:ind w:left="0" w:right="0" w:firstLine="0"/>
              <w:jc w:val="both"/>
              <w:rPr>
                <w:sz w:val="20"/>
                <w:szCs w:val="20"/>
              </w:rPr>
            </w:pPr>
            <w:r>
              <w:rPr>
                <w:color w:val="000000"/>
                <w:spacing w:val="0"/>
                <w:w w:val="100"/>
                <w:position w:val="0"/>
                <w:sz w:val="20"/>
                <w:szCs w:val="20"/>
              </w:rPr>
              <w:t>计划完成时间：按照项目实施计划或相 关规定完成该项目所需的时间。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803" w:hRule="exact"/>
          <w:jc w:val="center"/>
        </w:trPr>
        <w:tc>
          <w:tcPr>
            <w:tcW w:w="667" w:type="dxa"/>
            <w:vMerge w:val="continue"/>
            <w:tcBorders>
              <w:left w:val="single" w:color="auto" w:sz="4" w:space="0"/>
            </w:tcBorders>
            <w:shd w:val="clear" w:color="auto" w:fill="FFFFFF"/>
            <w:vAlign w:val="center"/>
          </w:tcPr>
          <w:p/>
        </w:tc>
        <w:tc>
          <w:tcPr>
            <w:tcW w:w="1128"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产出成本</w:t>
            </w:r>
          </w:p>
        </w:tc>
        <w:tc>
          <w:tcPr>
            <w:tcW w:w="1090"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74" w:lineRule="exact"/>
              <w:ind w:left="0" w:right="0" w:firstLine="0"/>
              <w:jc w:val="center"/>
              <w:rPr>
                <w:sz w:val="20"/>
                <w:szCs w:val="20"/>
              </w:rPr>
            </w:pPr>
            <w:r>
              <w:rPr>
                <w:color w:val="000000"/>
                <w:spacing w:val="0"/>
                <w:w w:val="100"/>
                <w:position w:val="0"/>
                <w:sz w:val="20"/>
                <w:szCs w:val="20"/>
              </w:rPr>
              <w:t>成本节约 率</w:t>
            </w:r>
          </w:p>
        </w:tc>
        <w:tc>
          <w:tcPr>
            <w:tcW w:w="1733"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69" w:lineRule="exact"/>
              <w:ind w:left="0" w:right="0" w:firstLine="0"/>
              <w:jc w:val="both"/>
              <w:rPr>
                <w:sz w:val="20"/>
                <w:szCs w:val="20"/>
              </w:rPr>
            </w:pPr>
            <w:r>
              <w:rPr>
                <w:color w:val="000000"/>
                <w:spacing w:val="0"/>
                <w:w w:val="100"/>
                <w:position w:val="0"/>
                <w:sz w:val="20"/>
                <w:szCs w:val="20"/>
              </w:rPr>
              <w:t>完成项目计划工 作目标的实际节 约成本与计划成 本的比率，用以 反映和考核项目 的成本节约程 度。</w:t>
            </w:r>
          </w:p>
        </w:tc>
        <w:tc>
          <w:tcPr>
            <w:tcW w:w="3725" w:type="dxa"/>
            <w:tcBorders>
              <w:top w:val="single" w:color="auto" w:sz="4" w:space="0"/>
              <w:left w:val="single" w:color="auto" w:sz="4" w:space="0"/>
              <w:right w:val="single" w:color="auto" w:sz="4" w:space="0"/>
            </w:tcBorders>
            <w:shd w:val="clear" w:color="auto" w:fill="FFFFFF"/>
            <w:vAlign w:val="center"/>
          </w:tcPr>
          <w:p>
            <w:pPr>
              <w:pStyle w:val="10"/>
              <w:widowControl w:val="0"/>
              <w:shd w:val="clear" w:color="auto" w:fill="auto"/>
              <w:spacing w:before="0" w:after="0" w:line="293" w:lineRule="exact"/>
              <w:ind w:left="0" w:right="0" w:firstLine="0"/>
              <w:jc w:val="both"/>
              <w:rPr>
                <w:sz w:val="20"/>
                <w:szCs w:val="20"/>
              </w:rPr>
            </w:pPr>
            <w:r>
              <w:rPr>
                <w:color w:val="000000"/>
                <w:spacing w:val="0"/>
                <w:w w:val="100"/>
                <w:position w:val="0"/>
                <w:sz w:val="20"/>
                <w:szCs w:val="20"/>
              </w:rPr>
              <w:t>成本节约率</w:t>
            </w:r>
            <w:r>
              <w:rPr>
                <w:color w:val="000000"/>
                <w:spacing w:val="0"/>
                <w:w w:val="100"/>
                <w:position w:val="0"/>
                <w:sz w:val="20"/>
                <w:szCs w:val="20"/>
                <w:lang w:val="en-US" w:eastAsia="en-US" w:bidi="en-US"/>
              </w:rPr>
              <w:t>=［（</w:t>
            </w:r>
            <w:r>
              <w:rPr>
                <w:color w:val="000000"/>
                <w:spacing w:val="0"/>
                <w:w w:val="100"/>
                <w:position w:val="0"/>
                <w:sz w:val="20"/>
                <w:szCs w:val="20"/>
              </w:rPr>
              <w:t>计划成本-实际成本）/ 计划成本］</w:t>
            </w:r>
            <w:r>
              <w:rPr>
                <w:color w:val="000000"/>
                <w:spacing w:val="0"/>
                <w:w w:val="100"/>
                <w:position w:val="0"/>
                <w:sz w:val="19"/>
                <w:szCs w:val="19"/>
                <w:lang w:val="en-US" w:eastAsia="en-US" w:bidi="en-US"/>
              </w:rPr>
              <w:t xml:space="preserve">x </w:t>
            </w:r>
            <w:r>
              <w:rPr>
                <w:color w:val="000000"/>
                <w:spacing w:val="0"/>
                <w:w w:val="100"/>
                <w:position w:val="0"/>
                <w:sz w:val="19"/>
                <w:szCs w:val="19"/>
              </w:rPr>
              <w:t>100%</w:t>
            </w:r>
            <w:r>
              <w:rPr>
                <w:color w:val="000000"/>
                <w:spacing w:val="0"/>
                <w:w w:val="100"/>
                <w:position w:val="0"/>
                <w:sz w:val="20"/>
                <w:szCs w:val="20"/>
              </w:rPr>
              <w:t>。</w:t>
            </w:r>
          </w:p>
          <w:p>
            <w:pPr>
              <w:pStyle w:val="10"/>
              <w:widowControl w:val="0"/>
              <w:shd w:val="clear" w:color="auto" w:fill="auto"/>
              <w:spacing w:before="0" w:after="0" w:line="269" w:lineRule="exact"/>
              <w:ind w:left="0" w:right="0" w:firstLine="0"/>
              <w:jc w:val="both"/>
              <w:rPr>
                <w:sz w:val="20"/>
                <w:szCs w:val="20"/>
              </w:rPr>
            </w:pPr>
            <w:r>
              <w:rPr>
                <w:color w:val="000000"/>
                <w:spacing w:val="0"/>
                <w:w w:val="100"/>
                <w:position w:val="0"/>
                <w:sz w:val="20"/>
                <w:szCs w:val="20"/>
              </w:rPr>
              <w:t>实际成本：项目实施单位如期、保质、 保量完成既定工作目标实际所耗费的支出。</w:t>
            </w:r>
          </w:p>
          <w:p>
            <w:pPr>
              <w:pStyle w:val="10"/>
              <w:widowControl w:val="0"/>
              <w:shd w:val="clear" w:color="auto" w:fill="auto"/>
              <w:spacing w:before="0" w:after="0" w:line="269" w:lineRule="exact"/>
              <w:ind w:left="0" w:right="0" w:firstLine="0"/>
              <w:jc w:val="both"/>
              <w:rPr>
                <w:sz w:val="20"/>
                <w:szCs w:val="20"/>
              </w:rPr>
            </w:pPr>
            <w:r>
              <w:rPr>
                <w:color w:val="000000"/>
                <w:spacing w:val="0"/>
                <w:w w:val="100"/>
                <w:position w:val="0"/>
                <w:sz w:val="20"/>
                <w:szCs w:val="20"/>
              </w:rPr>
              <w:t>计划成本：项目实施单位为完成工作目 标计划安排的支出，一般以项目预算为 参考。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589" w:hRule="exact"/>
          <w:jc w:val="center"/>
        </w:trPr>
        <w:tc>
          <w:tcPr>
            <w:tcW w:w="667" w:type="dxa"/>
            <w:vMerge w:val="restart"/>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效益</w:t>
            </w:r>
          </w:p>
        </w:tc>
        <w:tc>
          <w:tcPr>
            <w:tcW w:w="1128" w:type="dxa"/>
            <w:vMerge w:val="restart"/>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项目效益</w:t>
            </w:r>
          </w:p>
        </w:tc>
        <w:tc>
          <w:tcPr>
            <w:tcW w:w="1090"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40" w:lineRule="auto"/>
              <w:ind w:left="0" w:right="0" w:firstLine="0"/>
              <w:jc w:val="left"/>
              <w:rPr>
                <w:sz w:val="20"/>
                <w:szCs w:val="20"/>
              </w:rPr>
            </w:pPr>
            <w:r>
              <w:rPr>
                <w:color w:val="000000"/>
                <w:spacing w:val="0"/>
                <w:w w:val="100"/>
                <w:position w:val="0"/>
                <w:sz w:val="20"/>
                <w:szCs w:val="20"/>
              </w:rPr>
              <w:t>实施效益</w:t>
            </w:r>
          </w:p>
        </w:tc>
        <w:tc>
          <w:tcPr>
            <w:tcW w:w="1733" w:type="dxa"/>
            <w:tcBorders>
              <w:top w:val="single" w:color="auto" w:sz="4" w:space="0"/>
              <w:left w:val="single" w:color="auto" w:sz="4" w:space="0"/>
            </w:tcBorders>
            <w:shd w:val="clear" w:color="auto" w:fill="FFFFFF"/>
            <w:vAlign w:val="center"/>
          </w:tcPr>
          <w:p>
            <w:pPr>
              <w:pStyle w:val="10"/>
              <w:widowControl w:val="0"/>
              <w:shd w:val="clear" w:color="auto" w:fill="auto"/>
              <w:spacing w:before="0" w:after="0" w:line="264" w:lineRule="exact"/>
              <w:ind w:left="0" w:right="0" w:firstLine="0"/>
              <w:jc w:val="both"/>
              <w:rPr>
                <w:sz w:val="20"/>
                <w:szCs w:val="20"/>
              </w:rPr>
            </w:pPr>
            <w:r>
              <w:rPr>
                <w:color w:val="000000"/>
                <w:spacing w:val="0"/>
                <w:w w:val="100"/>
                <w:position w:val="0"/>
                <w:sz w:val="20"/>
                <w:szCs w:val="20"/>
              </w:rPr>
              <w:t>项目实施所产生 的效益。</w:t>
            </w:r>
          </w:p>
        </w:tc>
        <w:tc>
          <w:tcPr>
            <w:tcW w:w="3725" w:type="dxa"/>
            <w:tcBorders>
              <w:top w:val="single" w:color="auto" w:sz="4" w:space="0"/>
              <w:left w:val="single" w:color="auto" w:sz="4" w:space="0"/>
              <w:right w:val="single" w:color="auto" w:sz="4" w:space="0"/>
            </w:tcBorders>
            <w:shd w:val="clear" w:color="auto" w:fill="FFFFFF"/>
            <w:vAlign w:val="center"/>
          </w:tcPr>
          <w:p>
            <w:pPr>
              <w:pStyle w:val="10"/>
              <w:widowControl w:val="0"/>
              <w:shd w:val="clear" w:color="auto" w:fill="auto"/>
              <w:spacing w:before="0" w:after="0" w:line="269" w:lineRule="exact"/>
              <w:ind w:left="0" w:right="0" w:firstLine="0"/>
              <w:jc w:val="both"/>
              <w:rPr>
                <w:sz w:val="20"/>
                <w:szCs w:val="20"/>
              </w:rPr>
            </w:pPr>
            <w:r>
              <w:rPr>
                <w:color w:val="000000"/>
                <w:spacing w:val="0"/>
                <w:w w:val="100"/>
                <w:position w:val="0"/>
                <w:sz w:val="20"/>
                <w:szCs w:val="20"/>
              </w:rPr>
              <w:t>项目实施所产生的社会效益、经济效 益、生态效益、可持续影响等。可根据项目实际情况有选择地设置和细化。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488" w:hRule="exact"/>
          <w:jc w:val="center"/>
        </w:trPr>
        <w:tc>
          <w:tcPr>
            <w:tcW w:w="667" w:type="dxa"/>
            <w:vMerge w:val="continue"/>
            <w:tcBorders>
              <w:left w:val="single" w:color="auto" w:sz="4" w:space="0"/>
              <w:bottom w:val="single" w:color="auto" w:sz="4" w:space="0"/>
            </w:tcBorders>
            <w:shd w:val="clear" w:color="auto" w:fill="FFFFFF"/>
            <w:vAlign w:val="center"/>
          </w:tcPr>
          <w:p/>
        </w:tc>
        <w:tc>
          <w:tcPr>
            <w:tcW w:w="1128" w:type="dxa"/>
            <w:vMerge w:val="continue"/>
            <w:tcBorders>
              <w:left w:val="single" w:color="auto" w:sz="4" w:space="0"/>
              <w:bottom w:val="single" w:color="auto" w:sz="4" w:space="0"/>
            </w:tcBorders>
            <w:shd w:val="clear" w:color="auto" w:fill="FFFFFF"/>
            <w:vAlign w:val="center"/>
          </w:tcPr>
          <w:p/>
        </w:tc>
        <w:tc>
          <w:tcPr>
            <w:tcW w:w="1090" w:type="dxa"/>
            <w:tcBorders>
              <w:top w:val="single" w:color="auto" w:sz="4" w:space="0"/>
              <w:left w:val="single" w:color="auto" w:sz="4" w:space="0"/>
              <w:bottom w:val="single" w:color="auto" w:sz="4" w:space="0"/>
            </w:tcBorders>
            <w:shd w:val="clear" w:color="auto" w:fill="FFFFFF"/>
            <w:vAlign w:val="center"/>
          </w:tcPr>
          <w:p>
            <w:pPr>
              <w:pStyle w:val="10"/>
              <w:widowControl w:val="0"/>
              <w:shd w:val="clear" w:color="auto" w:fill="auto"/>
              <w:spacing w:before="0" w:after="0" w:line="240" w:lineRule="auto"/>
              <w:ind w:left="0" w:right="0" w:firstLine="0"/>
              <w:jc w:val="center"/>
              <w:rPr>
                <w:sz w:val="20"/>
                <w:szCs w:val="20"/>
              </w:rPr>
            </w:pPr>
            <w:r>
              <w:rPr>
                <w:color w:val="000000"/>
                <w:spacing w:val="0"/>
                <w:w w:val="100"/>
                <w:position w:val="0"/>
                <w:sz w:val="20"/>
                <w:szCs w:val="20"/>
              </w:rPr>
              <w:t>满意度</w:t>
            </w:r>
          </w:p>
        </w:tc>
        <w:tc>
          <w:tcPr>
            <w:tcW w:w="1733" w:type="dxa"/>
            <w:tcBorders>
              <w:top w:val="single" w:color="auto" w:sz="4" w:space="0"/>
              <w:left w:val="single" w:color="auto" w:sz="4" w:space="0"/>
              <w:bottom w:val="single" w:color="auto" w:sz="4" w:space="0"/>
            </w:tcBorders>
            <w:shd w:val="clear" w:color="auto" w:fill="FFFFFF"/>
            <w:vAlign w:val="center"/>
          </w:tcPr>
          <w:p>
            <w:pPr>
              <w:pStyle w:val="10"/>
              <w:widowControl w:val="0"/>
              <w:shd w:val="clear" w:color="auto" w:fill="auto"/>
              <w:spacing w:before="0" w:after="0" w:line="272" w:lineRule="exact"/>
              <w:ind w:left="0" w:right="0" w:firstLine="0"/>
              <w:jc w:val="both"/>
              <w:rPr>
                <w:sz w:val="20"/>
                <w:szCs w:val="20"/>
              </w:rPr>
            </w:pPr>
            <w:r>
              <w:rPr>
                <w:color w:val="000000"/>
                <w:spacing w:val="0"/>
                <w:w w:val="100"/>
                <w:position w:val="0"/>
                <w:sz w:val="20"/>
                <w:szCs w:val="20"/>
              </w:rPr>
              <w:t>社会公众或服务 对象对项目实施 效果的满意程 度。</w:t>
            </w:r>
          </w:p>
        </w:tc>
        <w:tc>
          <w:tcPr>
            <w:tcW w:w="3725"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0"/>
              <w:widowControl w:val="0"/>
              <w:shd w:val="clear" w:color="auto" w:fill="auto"/>
              <w:spacing w:before="0" w:after="0" w:line="271" w:lineRule="exact"/>
              <w:ind w:left="0" w:right="0" w:firstLine="0"/>
              <w:jc w:val="both"/>
              <w:rPr>
                <w:sz w:val="20"/>
                <w:szCs w:val="20"/>
              </w:rPr>
            </w:pPr>
            <w:r>
              <w:rPr>
                <w:color w:val="000000"/>
                <w:spacing w:val="0"/>
                <w:w w:val="100"/>
                <w:position w:val="0"/>
                <w:sz w:val="20"/>
                <w:szCs w:val="20"/>
              </w:rPr>
              <w:t>社会公众或服务对象是指因该项目实 施而受到影响的部门（单位）、群体或 个人。一般采取社会调査的方式。</w:t>
            </w:r>
          </w:p>
        </w:tc>
      </w:tr>
    </w:tbl>
    <w:p>
      <w:pPr>
        <w:jc w:val="both"/>
      </w:pPr>
      <w:bookmarkStart w:id="0" w:name="_GoBack"/>
      <w:bookmarkEnd w:id="0"/>
    </w:p>
    <w:sectPr>
      <w:footerReference r:id="rId7" w:type="default"/>
      <w:footerReference r:id="rId8" w:type="even"/>
      <w:footnotePr>
        <w:numFmt w:val="decimal"/>
      </w:footnotePr>
      <w:pgSz w:w="12240" w:h="15840"/>
      <w:pgMar w:top="1905" w:right="1834" w:bottom="1764" w:left="1853" w:header="0" w:footer="3" w:gutter="0"/>
      <w:cols w:space="72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widowControl w:val="0"/>
      <w:spacing w:line="1" w:lineRule="exact"/>
    </w:pPr>
    <w:r>
      <w:rPr>
        <w:rFonts w:ascii="Times New Roman" w:hAnsi="Times New Roman" w:eastAsia="宋体" w:cs="Times New Roman"/>
        <w:color w:val="000000"/>
        <w:spacing w:val="0"/>
        <w:w w:val="100"/>
        <w:position w:val="0"/>
        <w:sz w:val="24"/>
        <w:szCs w:val="24"/>
        <w:shd w:val="clear" w:color="auto" w:fill="auto"/>
        <w:lang w:val="en-US" w:eastAsia="en-US" w:bidi="en-US"/>
      </w:rPr>
      <w:pict>
        <v:rect id="Shape 17" o:spid="_x0000_s1025" style="position:absolute;left:0;margin-left:114.55pt;margin-top:717.5pt;height:9.1pt;width:52.3pt;mso-position-horizontal-relative:page;mso-position-vertical-relative:page;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7"/>
                  <w:widowControl w:val="0"/>
                  <w:shd w:val="clear" w:color="auto" w:fill="auto"/>
                  <w:spacing w:before="0" w:after="0" w:line="240" w:lineRule="auto"/>
                  <w:ind w:left="0" w:right="0" w:firstLine="0"/>
                  <w:jc w:val="left"/>
                </w:pPr>
                <w:r>
                  <w:rPr>
                    <w:color w:val="000000"/>
                    <w:spacing w:val="0"/>
                    <w:w w:val="100"/>
                    <w:position w:val="0"/>
                    <w:lang w:val="en-US" w:eastAsia="en-US" w:bidi="en-US"/>
                  </w:rPr>
                  <w:t>—</w:t>
                </w:r>
                <w:r>
                  <w:rPr>
                    <w:color w:val="000000"/>
                    <w:spacing w:val="0"/>
                    <w:w w:val="100"/>
                    <w:position w:val="0"/>
                    <w:lang w:val="en-US" w:eastAsia="en-US" w:bidi="en-US"/>
                  </w:rPr>
                  <w:fldChar w:fldCharType="begin"/>
                </w:r>
                <w:r>
                  <w:instrText xml:space="preserve"> PAGE \* MERGEFORMAT </w:instrText>
                </w:r>
                <w:r>
                  <w:fldChar w:fldCharType="separate"/>
                </w:r>
                <w:r>
                  <w:rPr>
                    <w:color w:val="000000"/>
                    <w:spacing w:val="0"/>
                    <w:w w:val="100"/>
                    <w:position w:val="0"/>
                  </w:rPr>
                  <w:t>#</w:t>
                </w:r>
                <w:r>
                  <w:rPr>
                    <w:color w:val="000000"/>
                    <w:spacing w:val="0"/>
                    <w:w w:val="100"/>
                    <w:position w:val="0"/>
                  </w:rPr>
                  <w:fldChar w:fldCharType="end"/>
                </w:r>
                <w:r>
                  <w:rPr>
                    <w:color w:val="000000"/>
                    <w:spacing w:val="0"/>
                    <w:w w:val="100"/>
                    <w:position w:val="0"/>
                  </w:rPr>
                  <w:t xml:space="preserve"> </w:t>
                </w:r>
                <w:r>
                  <w:rPr>
                    <w:color w:val="000000"/>
                    <w:spacing w:val="0"/>
                    <w:w w:val="100"/>
                    <w:position w:val="0"/>
                    <w:lang w:val="en-US" w:eastAsia="en-US" w:bidi="en-US"/>
                  </w:rPr>
                  <w:t>—</w:t>
                </w:r>
              </w:p>
            </w:txbxContent>
          </v:textbox>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widowControl w:val="0"/>
      <w:spacing w:line="1" w:lineRule="exact"/>
    </w:pPr>
    <w:r>
      <w:rPr>
        <w:rFonts w:ascii="Times New Roman" w:hAnsi="Times New Roman" w:eastAsia="宋体" w:cs="Times New Roman"/>
        <w:color w:val="000000"/>
        <w:spacing w:val="0"/>
        <w:w w:val="100"/>
        <w:position w:val="0"/>
        <w:sz w:val="24"/>
        <w:szCs w:val="24"/>
        <w:shd w:val="clear" w:color="auto" w:fill="auto"/>
        <w:lang w:val="en-US" w:eastAsia="en-US" w:bidi="en-US"/>
      </w:rPr>
      <w:pict>
        <v:rect id="Shape 19" o:spid="_x0000_s1026" style="position:absolute;left:0;margin-left:114.55pt;margin-top:717.5pt;height:9.1pt;width:52.3pt;mso-position-horizontal-relative:page;mso-position-vertical-relative:page;mso-wrap-style:none;rotation:0f;z-index:-251657216;"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7"/>
                  <w:widowControl w:val="0"/>
                  <w:shd w:val="clear" w:color="auto" w:fill="auto"/>
                  <w:spacing w:before="0" w:after="0" w:line="240" w:lineRule="auto"/>
                  <w:ind w:left="0" w:right="0" w:firstLine="0"/>
                  <w:jc w:val="left"/>
                </w:pPr>
                <w:r>
                  <w:rPr>
                    <w:color w:val="000000"/>
                    <w:spacing w:val="0"/>
                    <w:w w:val="100"/>
                    <w:position w:val="0"/>
                    <w:lang w:val="en-US" w:eastAsia="en-US" w:bidi="en-US"/>
                  </w:rPr>
                  <w:t>—</w:t>
                </w:r>
                <w:r>
                  <w:rPr>
                    <w:color w:val="000000"/>
                    <w:spacing w:val="0"/>
                    <w:w w:val="100"/>
                    <w:position w:val="0"/>
                    <w:lang w:val="en-US" w:eastAsia="en-US" w:bidi="en-US"/>
                  </w:rPr>
                  <w:fldChar w:fldCharType="begin"/>
                </w:r>
                <w:r>
                  <w:instrText xml:space="preserve"> PAGE \* MERGEFORMAT </w:instrText>
                </w:r>
                <w:r>
                  <w:fldChar w:fldCharType="separate"/>
                </w:r>
                <w:r>
                  <w:rPr>
                    <w:color w:val="000000"/>
                    <w:spacing w:val="0"/>
                    <w:w w:val="100"/>
                    <w:position w:val="0"/>
                  </w:rPr>
                  <w:t>#</w:t>
                </w:r>
                <w:r>
                  <w:rPr>
                    <w:color w:val="000000"/>
                    <w:spacing w:val="0"/>
                    <w:w w:val="100"/>
                    <w:position w:val="0"/>
                  </w:rPr>
                  <w:fldChar w:fldCharType="end"/>
                </w:r>
                <w:r>
                  <w:rPr>
                    <w:color w:val="000000"/>
                    <w:spacing w:val="0"/>
                    <w:w w:val="100"/>
                    <w:position w:val="0"/>
                  </w:rPr>
                  <w:t xml:space="preserve"> </w:t>
                </w:r>
                <w:r>
                  <w:rPr>
                    <w:color w:val="000000"/>
                    <w:spacing w:val="0"/>
                    <w:w w:val="100"/>
                    <w:position w:val="0"/>
                    <w:lang w:val="en-US" w:eastAsia="en-US" w:bidi="en-US"/>
                  </w:rPr>
                  <w:t>—</w:t>
                </w:r>
              </w:p>
            </w:txbxContent>
          </v:textbox>
        </v:rect>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widowControl w:val="0"/>
      <w:spacing w:line="1" w:lineRule="exact"/>
    </w:pPr>
    <w:r>
      <w:rPr>
        <w:rFonts w:ascii="Times New Roman" w:hAnsi="Times New Roman" w:eastAsia="宋体" w:cs="Times New Roman"/>
        <w:color w:val="000000"/>
        <w:spacing w:val="0"/>
        <w:w w:val="100"/>
        <w:position w:val="0"/>
        <w:sz w:val="24"/>
        <w:szCs w:val="24"/>
        <w:shd w:val="clear" w:color="auto" w:fill="auto"/>
        <w:lang w:val="en-US" w:eastAsia="en-US" w:bidi="en-US"/>
      </w:rPr>
      <w:pict>
        <v:rect id="Shape 21" o:spid="_x0000_s1027" style="position:absolute;left:0;margin-left:465.75pt;margin-top:716.1pt;height:9.1pt;width:31.45pt;mso-position-horizontal-relative:page;mso-position-vertical-relative:page;mso-wrap-style:none;rotation:0f;z-index:-251656192;"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7"/>
                  <w:widowControl w:val="0"/>
                  <w:shd w:val="clear" w:color="auto" w:fill="auto"/>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rPr>
                  <w:t>#</w:t>
                </w:r>
                <w:r>
                  <w:rPr>
                    <w:color w:val="000000"/>
                    <w:spacing w:val="0"/>
                    <w:w w:val="100"/>
                    <w:position w:val="0"/>
                  </w:rPr>
                  <w:fldChar w:fldCharType="end"/>
                </w:r>
                <w:r>
                  <w:rPr>
                    <w:color w:val="000000"/>
                    <w:spacing w:val="0"/>
                    <w:w w:val="100"/>
                    <w:position w:val="0"/>
                  </w:rPr>
                  <w:t xml:space="preserve"> —</w:t>
                </w:r>
              </w:p>
            </w:txbxContent>
          </v:textbox>
        </v:rect>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widowControl w:val="0"/>
      <w:spacing w:line="1" w:lineRule="exact"/>
    </w:pPr>
    <w:r>
      <w:rPr>
        <w:rFonts w:ascii="Times New Roman" w:hAnsi="Times New Roman" w:eastAsia="宋体" w:cs="Times New Roman"/>
        <w:color w:val="000000"/>
        <w:spacing w:val="0"/>
        <w:w w:val="100"/>
        <w:position w:val="0"/>
        <w:sz w:val="24"/>
        <w:szCs w:val="24"/>
        <w:shd w:val="clear" w:color="auto" w:fill="auto"/>
        <w:lang w:val="en-US" w:eastAsia="en-US" w:bidi="en-US"/>
      </w:rPr>
      <w:pict>
        <v:rect id="Shape 23" o:spid="_x0000_s1028" style="position:absolute;left:0;margin-left:445.2pt;margin-top:714.95pt;height:9.1pt;width:52.3pt;mso-position-horizontal-relative:page;mso-position-vertical-relative:page;mso-wrap-style:none;rotation:0f;z-index:-251655168;"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7"/>
                  <w:widowControl w:val="0"/>
                  <w:shd w:val="clear" w:color="auto" w:fill="auto"/>
                  <w:spacing w:before="0" w:after="0" w:line="240" w:lineRule="auto"/>
                  <w:ind w:left="0" w:right="0" w:firstLine="0"/>
                  <w:jc w:val="left"/>
                </w:pPr>
                <w:r>
                  <w:rPr>
                    <w:color w:val="000000"/>
                    <w:spacing w:val="0"/>
                    <w:w w:val="100"/>
                    <w:position w:val="0"/>
                    <w:lang w:val="en-US" w:eastAsia="en-US" w:bidi="en-US"/>
                  </w:rPr>
                  <w:t>—</w:t>
                </w:r>
                <w:r>
                  <w:rPr>
                    <w:color w:val="000000"/>
                    <w:spacing w:val="0"/>
                    <w:w w:val="100"/>
                    <w:position w:val="0"/>
                    <w:lang w:val="en-US" w:eastAsia="en-US" w:bidi="en-US"/>
                  </w:rPr>
                  <w:fldChar w:fldCharType="begin"/>
                </w:r>
                <w:r>
                  <w:instrText xml:space="preserve"> PAGE \* MERGEFORMAT </w:instrText>
                </w:r>
                <w:r>
                  <w:fldChar w:fldCharType="separate"/>
                </w:r>
                <w:r>
                  <w:rPr>
                    <w:color w:val="000000"/>
                    <w:spacing w:val="0"/>
                    <w:w w:val="100"/>
                    <w:position w:val="0"/>
                    <w:lang w:val="zh-CN" w:eastAsia="zh-CN" w:bidi="zh-CN"/>
                  </w:rPr>
                  <w:t>#</w:t>
                </w:r>
                <w:r>
                  <w:rPr>
                    <w:color w:val="000000"/>
                    <w:spacing w:val="0"/>
                    <w:w w:val="100"/>
                    <w:position w:val="0"/>
                    <w:lang w:val="zh-CN" w:eastAsia="zh-CN" w:bidi="zh-CN"/>
                  </w:rPr>
                  <w:fldChar w:fldCharType="end"/>
                </w:r>
                <w:r>
                  <w:rPr>
                    <w:color w:val="000000"/>
                    <w:spacing w:val="0"/>
                    <w:w w:val="100"/>
                    <w:position w:val="0"/>
                    <w:lang w:val="zh-CN" w:eastAsia="zh-CN" w:bidi="zh-CN"/>
                  </w:rPr>
                  <w:t xml:space="preserve"> </w:t>
                </w:r>
                <w:r>
                  <w:rPr>
                    <w:color w:val="000000"/>
                    <w:spacing w:val="0"/>
                    <w:w w:val="100"/>
                    <w:position w:val="0"/>
                  </w:rPr>
                  <w:t>—</w:t>
                </w:r>
              </w:p>
            </w:txbxContent>
          </v:textbox>
        </v:rect>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widowControl w:val="0"/>
      <w:spacing w:line="1" w:lineRule="exact"/>
    </w:pPr>
    <w:r>
      <w:rPr>
        <w:rFonts w:ascii="Times New Roman" w:hAnsi="Times New Roman" w:eastAsia="宋体" w:cs="Times New Roman"/>
        <w:color w:val="000000"/>
        <w:spacing w:val="0"/>
        <w:w w:val="100"/>
        <w:position w:val="0"/>
        <w:sz w:val="24"/>
        <w:szCs w:val="24"/>
        <w:shd w:val="clear" w:color="auto" w:fill="auto"/>
        <w:lang w:val="en-US" w:eastAsia="en-US" w:bidi="en-US"/>
      </w:rPr>
      <w:pict>
        <v:rect id="Shape 25" o:spid="_x0000_s1029" style="position:absolute;left:0;margin-left:114.95pt;margin-top:719.5pt;height:9.1pt;width:52.3pt;mso-position-horizontal-relative:page;mso-position-vertical-relative:page;mso-wrap-style:none;rotation:0f;z-index:-251654144;"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7"/>
                  <w:widowControl w:val="0"/>
                  <w:shd w:val="clear" w:color="auto" w:fill="auto"/>
                  <w:spacing w:before="0" w:after="0" w:line="240" w:lineRule="auto"/>
                  <w:ind w:left="0" w:right="0" w:firstLine="0"/>
                  <w:jc w:val="left"/>
                </w:pPr>
                <w:r>
                  <w:rPr>
                    <w:color w:val="000000"/>
                    <w:spacing w:val="0"/>
                    <w:w w:val="100"/>
                    <w:position w:val="0"/>
                    <w:lang w:val="en-US" w:eastAsia="en-US" w:bidi="en-US"/>
                  </w:rPr>
                  <w:t>—</w:t>
                </w:r>
                <w:r>
                  <w:rPr>
                    <w:color w:val="000000"/>
                    <w:spacing w:val="0"/>
                    <w:w w:val="100"/>
                    <w:position w:val="0"/>
                    <w:lang w:val="en-US" w:eastAsia="en-US" w:bidi="en-US"/>
                  </w:rPr>
                  <w:fldChar w:fldCharType="begin"/>
                </w:r>
                <w:r>
                  <w:instrText xml:space="preserve"> PAGE \* MERGEFORMAT </w:instrText>
                </w:r>
                <w:r>
                  <w:fldChar w:fldCharType="separate"/>
                </w:r>
                <w:r>
                  <w:rPr>
                    <w:color w:val="000000"/>
                    <w:spacing w:val="0"/>
                    <w:w w:val="100"/>
                    <w:position w:val="0"/>
                    <w:lang w:val="zh-CN" w:eastAsia="zh-CN" w:bidi="zh-CN"/>
                  </w:rPr>
                  <w:t>#</w:t>
                </w:r>
                <w:r>
                  <w:rPr>
                    <w:color w:val="000000"/>
                    <w:spacing w:val="0"/>
                    <w:w w:val="100"/>
                    <w:position w:val="0"/>
                    <w:lang w:val="zh-CN" w:eastAsia="zh-CN" w:bidi="zh-CN"/>
                  </w:rPr>
                  <w:fldChar w:fldCharType="end"/>
                </w:r>
                <w:r>
                  <w:rPr>
                    <w:color w:val="000000"/>
                    <w:spacing w:val="0"/>
                    <w:w w:val="100"/>
                    <w:position w:val="0"/>
                    <w:lang w:val="zh-CN" w:eastAsia="zh-CN" w:bidi="zh-CN"/>
                  </w:rPr>
                  <w:t xml:space="preserve"> </w:t>
                </w:r>
                <w:r>
                  <w:rPr>
                    <w:color w:val="000000"/>
                    <w:spacing w:val="0"/>
                    <w:w w:val="100"/>
                    <w:position w:val="0"/>
                  </w:rPr>
                  <w:t>—</w:t>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4">
    <w:nsid w:val="00000004"/>
    <w:multiLevelType w:val="singleLevel"/>
    <w:tmpl w:val="00000004"/>
    <w:lvl w:ilvl="0" w:tentative="1">
      <w:start w:val="1"/>
      <w:numFmt w:val="decimalEnclosedCircle"/>
      <w:lvlText w:val="%1"/>
      <w:lvlJc w:val="left"/>
      <w:rPr>
        <w:b w:val="0"/>
        <w:bCs w:val="0"/>
        <w:i w:val="0"/>
        <w:iCs w:val="0"/>
        <w:smallCaps w:val="0"/>
        <w:strike w:val="0"/>
        <w:color w:val="000000"/>
        <w:spacing w:val="0"/>
        <w:w w:val="100"/>
        <w:position w:val="0"/>
        <w:sz w:val="20"/>
        <w:szCs w:val="20"/>
        <w:u w:val="none"/>
        <w:shd w:val="clear" w:color="auto" w:fill="auto"/>
        <w:lang w:val="zh-TW" w:eastAsia="zh-TW" w:bidi="zh-TW"/>
      </w:rPr>
    </w:lvl>
  </w:abstractNum>
  <w:abstractNum w:abstractNumId="8">
    <w:nsid w:val="00000008"/>
    <w:multiLevelType w:val="singleLevel"/>
    <w:tmpl w:val="00000008"/>
    <w:lvl w:ilvl="0" w:tentative="1">
      <w:start w:val="1"/>
      <w:numFmt w:val="decimalEnclosedCircle"/>
      <w:lvlText w:val="%1"/>
      <w:lvlJc w:val="left"/>
      <w:rPr>
        <w:b w:val="0"/>
        <w:bCs w:val="0"/>
        <w:i w:val="0"/>
        <w:iCs w:val="0"/>
        <w:smallCaps w:val="0"/>
        <w:strike w:val="0"/>
        <w:color w:val="000000"/>
        <w:spacing w:val="0"/>
        <w:w w:val="100"/>
        <w:position w:val="0"/>
        <w:sz w:val="20"/>
        <w:szCs w:val="20"/>
        <w:u w:val="none"/>
        <w:shd w:val="clear" w:color="auto" w:fill="auto"/>
        <w:lang w:val="zh-TW" w:eastAsia="zh-TW" w:bidi="zh-TW"/>
      </w:rPr>
    </w:lvl>
  </w:abstractNum>
  <w:abstractNum w:abstractNumId="6">
    <w:nsid w:val="00000006"/>
    <w:multiLevelType w:val="singleLevel"/>
    <w:tmpl w:val="00000006"/>
    <w:lvl w:ilvl="0" w:tentative="1">
      <w:start w:val="1"/>
      <w:numFmt w:val="decimalEnclosedCircle"/>
      <w:lvlText w:val="%1"/>
      <w:lvlJc w:val="left"/>
      <w:rPr>
        <w:b w:val="0"/>
        <w:bCs w:val="0"/>
        <w:i w:val="0"/>
        <w:iCs w:val="0"/>
        <w:smallCaps w:val="0"/>
        <w:strike w:val="0"/>
        <w:color w:val="000000"/>
        <w:spacing w:val="0"/>
        <w:w w:val="100"/>
        <w:position w:val="0"/>
        <w:sz w:val="20"/>
        <w:szCs w:val="20"/>
        <w:u w:val="none"/>
        <w:shd w:val="clear" w:color="auto" w:fill="auto"/>
        <w:lang w:val="zh-TW" w:eastAsia="zh-TW" w:bidi="zh-TW"/>
      </w:rPr>
    </w:lvl>
  </w:abstractNum>
  <w:abstractNum w:abstractNumId="5">
    <w:nsid w:val="00000005"/>
    <w:multiLevelType w:val="singleLevel"/>
    <w:tmpl w:val="00000005"/>
    <w:lvl w:ilvl="0" w:tentative="1">
      <w:start w:val="1"/>
      <w:numFmt w:val="decimalEnclosedCircle"/>
      <w:lvlText w:val="%1"/>
      <w:lvlJc w:val="left"/>
      <w:rPr>
        <w:b w:val="0"/>
        <w:bCs w:val="0"/>
        <w:i w:val="0"/>
        <w:iCs w:val="0"/>
        <w:smallCaps w:val="0"/>
        <w:strike w:val="0"/>
        <w:color w:val="000000"/>
        <w:spacing w:val="0"/>
        <w:w w:val="100"/>
        <w:position w:val="0"/>
        <w:sz w:val="20"/>
        <w:szCs w:val="20"/>
        <w:u w:val="none"/>
        <w:shd w:val="clear" w:color="auto" w:fill="auto"/>
        <w:lang w:val="zh-TW" w:eastAsia="zh-TW" w:bidi="zh-TW"/>
      </w:rPr>
    </w:lvl>
  </w:abstractNum>
  <w:abstractNum w:abstractNumId="3">
    <w:nsid w:val="00000003"/>
    <w:multiLevelType w:val="singleLevel"/>
    <w:tmpl w:val="00000003"/>
    <w:lvl w:ilvl="0" w:tentative="1">
      <w:start w:val="1"/>
      <w:numFmt w:val="decimalEnclosedCircle"/>
      <w:lvlText w:val="%1"/>
      <w:lvlJc w:val="left"/>
      <w:rPr>
        <w:b w:val="0"/>
        <w:bCs w:val="0"/>
        <w:i w:val="0"/>
        <w:iCs w:val="0"/>
        <w:smallCaps w:val="0"/>
        <w:strike w:val="0"/>
        <w:color w:val="000000"/>
        <w:spacing w:val="0"/>
        <w:w w:val="100"/>
        <w:position w:val="0"/>
        <w:sz w:val="20"/>
        <w:szCs w:val="20"/>
        <w:u w:val="none"/>
        <w:shd w:val="clear" w:color="auto" w:fill="auto"/>
        <w:lang w:val="zh-TW" w:eastAsia="zh-TW" w:bidi="zh-TW"/>
      </w:rPr>
    </w:lvl>
  </w:abstractNum>
  <w:abstractNum w:abstractNumId="7">
    <w:nsid w:val="00000007"/>
    <w:multiLevelType w:val="singleLevel"/>
    <w:tmpl w:val="00000007"/>
    <w:lvl w:ilvl="0" w:tentative="1">
      <w:start w:val="1"/>
      <w:numFmt w:val="decimalEnclosedCircle"/>
      <w:lvlText w:val="%1"/>
      <w:lvlJc w:val="left"/>
      <w:rPr>
        <w:b w:val="0"/>
        <w:bCs w:val="0"/>
        <w:i w:val="0"/>
        <w:iCs w:val="0"/>
        <w:smallCaps w:val="0"/>
        <w:strike w:val="0"/>
        <w:color w:val="000000"/>
        <w:spacing w:val="0"/>
        <w:w w:val="100"/>
        <w:position w:val="0"/>
        <w:sz w:val="20"/>
        <w:szCs w:val="20"/>
        <w:u w:val="none"/>
        <w:shd w:val="clear" w:color="auto" w:fill="auto"/>
        <w:lang w:val="zh-TW" w:eastAsia="zh-TW" w:bidi="zh-TW"/>
      </w:rPr>
    </w:lvl>
  </w:abstractNum>
  <w:abstractNum w:abstractNumId="2">
    <w:nsid w:val="00000002"/>
    <w:multiLevelType w:val="singleLevel"/>
    <w:tmpl w:val="00000002"/>
    <w:lvl w:ilvl="0" w:tentative="1">
      <w:start w:val="1"/>
      <w:numFmt w:val="decimalEnclosedCircle"/>
      <w:lvlText w:val="%1"/>
      <w:lvlJc w:val="left"/>
      <w:rPr>
        <w:b w:val="0"/>
        <w:bCs w:val="0"/>
        <w:i w:val="0"/>
        <w:iCs w:val="0"/>
        <w:smallCaps w:val="0"/>
        <w:strike w:val="0"/>
        <w:color w:val="000000"/>
        <w:spacing w:val="0"/>
        <w:w w:val="100"/>
        <w:position w:val="0"/>
        <w:sz w:val="20"/>
        <w:szCs w:val="20"/>
        <w:u w:val="none"/>
        <w:shd w:val="clear" w:color="auto" w:fill="auto"/>
        <w:lang w:val="zh-TW" w:eastAsia="zh-TW" w:bidi="zh-TW"/>
      </w:rPr>
    </w:lvl>
  </w:abstractNum>
  <w:abstractNum w:abstractNumId="1">
    <w:nsid w:val="00000001"/>
    <w:multiLevelType w:val="singleLevel"/>
    <w:tmpl w:val="00000001"/>
    <w:lvl w:ilvl="0" w:tentative="1">
      <w:start w:val="1"/>
      <w:numFmt w:val="decimalEnclosedCircle"/>
      <w:lvlText w:val="%1"/>
      <w:lvlJc w:val="left"/>
      <w:rPr>
        <w:b w:val="0"/>
        <w:bCs w:val="0"/>
        <w:i w:val="0"/>
        <w:iCs w:val="0"/>
        <w:smallCaps w:val="0"/>
        <w:strike w:val="0"/>
        <w:color w:val="000000"/>
        <w:spacing w:val="0"/>
        <w:w w:val="100"/>
        <w:position w:val="0"/>
        <w:sz w:val="20"/>
        <w:szCs w:val="20"/>
        <w:u w:val="none"/>
        <w:shd w:val="clear" w:color="auto" w:fill="auto"/>
        <w:lang w:val="zh-TW" w:eastAsia="zh-TW" w:bidi="zh-TW"/>
      </w:rPr>
    </w:lvl>
  </w:abstractNum>
  <w:abstractNum w:abstractNumId="9">
    <w:nsid w:val="00000009"/>
    <w:multiLevelType w:val="singleLevel"/>
    <w:tmpl w:val="00000009"/>
    <w:lvl w:ilvl="0" w:tentative="1">
      <w:start w:val="1"/>
      <w:numFmt w:val="decimalEnclosedCircle"/>
      <w:lvlText w:val="%1"/>
      <w:lvlJc w:val="left"/>
      <w:rPr>
        <w:b w:val="0"/>
        <w:bCs w:val="0"/>
        <w:i w:val="0"/>
        <w:iCs w:val="0"/>
        <w:smallCaps w:val="0"/>
        <w:strike w:val="0"/>
        <w:color w:val="000000"/>
        <w:spacing w:val="0"/>
        <w:w w:val="100"/>
        <w:position w:val="0"/>
        <w:sz w:val="20"/>
        <w:szCs w:val="20"/>
        <w:u w:val="none"/>
        <w:shd w:val="clear" w:color="auto" w:fill="auto"/>
        <w:lang w:val="zh-TW" w:eastAsia="zh-TW" w:bidi="zh-TW"/>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evenAndOddHeaders w:val="1"/>
  <w:drawingGridHorizontalSpacing w:val="181"/>
  <w:drawingGridVerticalSpacing w:val="181"/>
  <w:displayHorizontalDrawingGridEvery w:val="1"/>
  <w:displayVerticalDrawingGridEvery w:val="1"/>
  <w:characterSpacingControl w:val="compressPunctuation"/>
  <w:compat>
    <w:spaceForUL/>
    <w:doNotLeaveBackslashAlone/>
    <w:ulTrailSpace/>
    <w:doNotExpandShiftReturn/>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annotation subject"/>
    <w:lsdException w:uiPriority="99" w:name="Balloon Text"/>
  </w:latentStyles>
  <w:style w:type="paragraph" w:default="1" w:styleId="1">
    <w:name w:val="Normal"/>
    <w:uiPriority w:val="0"/>
    <w:pPr>
      <w:widowControl w:val="0"/>
      <w:shd w:val="clear" w:color="auto" w:fill="auto"/>
      <w:spacing w:before="0" w:after="0" w:line="240" w:lineRule="auto"/>
      <w:ind w:left="0" w:right="0" w:firstLine="0"/>
      <w:jc w:val="left"/>
    </w:pPr>
    <w:rPr>
      <w:rFonts w:ascii="Times New Roman" w:hAnsi="Times New Roman" w:eastAsia="宋体" w:cs="Times New Roman"/>
      <w:color w:val="000000"/>
      <w:spacing w:val="0"/>
      <w:w w:val="100"/>
      <w:position w:val="0"/>
      <w:sz w:val="24"/>
      <w:szCs w:val="24"/>
      <w:shd w:val="clear" w:color="auto" w:fill="auto"/>
      <w:lang w:val="en-US" w:eastAsia="en-US" w:bidi="en-US"/>
    </w:rPr>
  </w:style>
  <w:style w:type="character" w:default="1" w:styleId="2">
    <w:name w:val="Default Paragraph Font"/>
    <w:uiPriority w:val="0"/>
    <w:rPr>
      <w:color w:val="000000"/>
      <w:spacing w:val="0"/>
      <w:w w:val="100"/>
      <w:position w:val="0"/>
      <w:sz w:val="24"/>
      <w:szCs w:val="24"/>
      <w:shd w:val="clear" w:color="auto" w:fill="auto"/>
      <w:lang w:val="en-US" w:eastAsia="en-US" w:bidi="en-US"/>
    </w:rPr>
  </w:style>
  <w:style w:type="paragraph" w:customStyle="1" w:styleId="3">
    <w:name w:val="Heading #1|1"/>
    <w:basedOn w:val="1"/>
    <w:link w:val="13"/>
    <w:uiPriority w:val="0"/>
    <w:pPr>
      <w:widowControl w:val="0"/>
      <w:shd w:val="clear" w:color="auto" w:fill="auto"/>
      <w:spacing w:after="1020"/>
      <w:ind w:firstLine="180"/>
      <w:outlineLvl w:val="0"/>
    </w:pPr>
    <w:rPr>
      <w:color w:val="FD0000"/>
      <w:sz w:val="100"/>
      <w:szCs w:val="100"/>
      <w:u w:val="none"/>
      <w:shd w:val="clear" w:color="auto" w:fill="auto"/>
      <w:lang w:val="zh-TW" w:eastAsia="zh-TW" w:bidi="zh-TW"/>
    </w:rPr>
  </w:style>
  <w:style w:type="paragraph" w:customStyle="1" w:styleId="4">
    <w:name w:val="Header or footer|2"/>
    <w:basedOn w:val="1"/>
    <w:link w:val="14"/>
    <w:uiPriority w:val="0"/>
    <w:pPr>
      <w:widowControl w:val="0"/>
      <w:shd w:val="clear" w:color="auto" w:fill="auto"/>
    </w:pPr>
    <w:rPr>
      <w:sz w:val="20"/>
      <w:szCs w:val="20"/>
      <w:u w:val="none"/>
      <w:shd w:val="clear" w:color="auto" w:fill="auto"/>
      <w:lang w:val="zh-TW" w:eastAsia="zh-TW" w:bidi="zh-TW"/>
    </w:rPr>
  </w:style>
  <w:style w:type="paragraph" w:customStyle="1" w:styleId="5">
    <w:name w:val="Body text|1"/>
    <w:basedOn w:val="1"/>
    <w:link w:val="15"/>
    <w:uiPriority w:val="0"/>
    <w:pPr>
      <w:widowControl w:val="0"/>
      <w:shd w:val="clear" w:color="auto" w:fill="auto"/>
      <w:spacing w:line="449" w:lineRule="auto"/>
      <w:ind w:firstLine="400"/>
    </w:pPr>
    <w:rPr>
      <w:sz w:val="26"/>
      <w:szCs w:val="26"/>
      <w:u w:val="none"/>
      <w:shd w:val="clear" w:color="auto" w:fill="auto"/>
      <w:lang w:val="zh-TW" w:eastAsia="zh-TW" w:bidi="zh-TW"/>
    </w:rPr>
  </w:style>
  <w:style w:type="paragraph" w:customStyle="1" w:styleId="6">
    <w:name w:val="Heading #2|1"/>
    <w:basedOn w:val="1"/>
    <w:link w:val="16"/>
    <w:uiPriority w:val="0"/>
    <w:pPr>
      <w:widowControl w:val="0"/>
      <w:shd w:val="clear" w:color="auto" w:fill="auto"/>
      <w:spacing w:before="350" w:after="580" w:line="634" w:lineRule="exact"/>
      <w:jc w:val="center"/>
      <w:outlineLvl w:val="1"/>
    </w:pPr>
    <w:rPr>
      <w:sz w:val="38"/>
      <w:szCs w:val="38"/>
      <w:u w:val="none"/>
      <w:shd w:val="clear" w:color="auto" w:fill="auto"/>
      <w:lang w:val="zh-TW" w:eastAsia="zh-TW" w:bidi="zh-TW"/>
    </w:rPr>
  </w:style>
  <w:style w:type="paragraph" w:customStyle="1" w:styleId="7">
    <w:name w:val="Header or footer|1"/>
    <w:basedOn w:val="1"/>
    <w:link w:val="17"/>
    <w:uiPriority w:val="0"/>
    <w:pPr>
      <w:widowControl w:val="0"/>
      <w:shd w:val="clear" w:color="auto" w:fill="auto"/>
    </w:pPr>
    <w:rPr>
      <w:sz w:val="28"/>
      <w:szCs w:val="28"/>
      <w:u w:val="none"/>
      <w:shd w:val="clear" w:color="auto" w:fill="auto"/>
      <w:lang w:val="zh-TW" w:eastAsia="zh-TW" w:bidi="zh-TW"/>
    </w:rPr>
  </w:style>
  <w:style w:type="paragraph" w:customStyle="1" w:styleId="8">
    <w:name w:val="Body text|4"/>
    <w:basedOn w:val="1"/>
    <w:link w:val="18"/>
    <w:uiPriority w:val="0"/>
    <w:pPr>
      <w:widowControl w:val="0"/>
      <w:shd w:val="clear" w:color="auto" w:fill="auto"/>
    </w:pPr>
    <w:rPr>
      <w:sz w:val="30"/>
      <w:szCs w:val="30"/>
      <w:u w:val="none"/>
      <w:shd w:val="clear" w:color="auto" w:fill="auto"/>
      <w:lang w:val="zh-TW" w:eastAsia="zh-TW" w:bidi="zh-TW"/>
    </w:rPr>
  </w:style>
  <w:style w:type="paragraph" w:customStyle="1" w:styleId="9">
    <w:name w:val="Body text|3"/>
    <w:basedOn w:val="1"/>
    <w:link w:val="19"/>
    <w:uiPriority w:val="0"/>
    <w:pPr>
      <w:widowControl w:val="0"/>
      <w:shd w:val="clear" w:color="auto" w:fill="auto"/>
      <w:spacing w:after="120"/>
      <w:jc w:val="center"/>
    </w:pPr>
    <w:rPr>
      <w:sz w:val="20"/>
      <w:szCs w:val="20"/>
      <w:u w:val="none"/>
      <w:shd w:val="clear" w:color="auto" w:fill="auto"/>
      <w:lang w:val="zh-TW" w:eastAsia="zh-TW" w:bidi="zh-TW"/>
    </w:rPr>
  </w:style>
  <w:style w:type="paragraph" w:customStyle="1" w:styleId="10">
    <w:name w:val="Other|1"/>
    <w:basedOn w:val="1"/>
    <w:link w:val="20"/>
    <w:uiPriority w:val="0"/>
    <w:pPr>
      <w:widowControl w:val="0"/>
      <w:shd w:val="clear" w:color="auto" w:fill="auto"/>
      <w:spacing w:line="449" w:lineRule="auto"/>
      <w:ind w:firstLine="400"/>
    </w:pPr>
    <w:rPr>
      <w:sz w:val="26"/>
      <w:szCs w:val="26"/>
      <w:u w:val="none"/>
      <w:shd w:val="clear" w:color="auto" w:fill="auto"/>
      <w:lang w:val="zh-TW" w:eastAsia="zh-TW" w:bidi="zh-TW"/>
    </w:rPr>
  </w:style>
  <w:style w:type="paragraph" w:customStyle="1" w:styleId="11">
    <w:name w:val="Other|2"/>
    <w:basedOn w:val="1"/>
    <w:link w:val="21"/>
    <w:uiPriority w:val="0"/>
    <w:pPr>
      <w:widowControl w:val="0"/>
      <w:shd w:val="clear" w:color="auto" w:fill="auto"/>
      <w:spacing w:before="90"/>
      <w:jc w:val="center"/>
    </w:pPr>
    <w:rPr>
      <w:sz w:val="17"/>
      <w:szCs w:val="17"/>
      <w:u w:val="none"/>
      <w:shd w:val="clear" w:color="auto" w:fill="auto"/>
      <w:lang w:val="zh-TW" w:eastAsia="zh-TW" w:bidi="zh-TW"/>
    </w:rPr>
  </w:style>
  <w:style w:type="paragraph" w:customStyle="1" w:styleId="12">
    <w:name w:val="Body text|2"/>
    <w:basedOn w:val="1"/>
    <w:link w:val="22"/>
    <w:uiPriority w:val="0"/>
    <w:pPr>
      <w:widowControl w:val="0"/>
      <w:shd w:val="clear" w:color="auto" w:fill="auto"/>
      <w:spacing w:after="60"/>
      <w:jc w:val="center"/>
    </w:pPr>
    <w:rPr>
      <w:sz w:val="34"/>
      <w:szCs w:val="34"/>
      <w:u w:val="none"/>
      <w:shd w:val="clear" w:color="auto" w:fill="auto"/>
      <w:lang w:val="zh-TW" w:eastAsia="zh-TW" w:bidi="zh-TW"/>
    </w:rPr>
  </w:style>
  <w:style w:type="character" w:customStyle="1" w:styleId="13">
    <w:name w:val="Heading #1|1_"/>
    <w:basedOn w:val="2"/>
    <w:link w:val="3"/>
    <w:uiPriority w:val="0"/>
    <w:rPr>
      <w:color w:val="FD0000"/>
      <w:sz w:val="100"/>
      <w:szCs w:val="100"/>
      <w:u w:val="none"/>
      <w:shd w:val="clear" w:color="auto" w:fill="auto"/>
      <w:lang w:val="zh-TW" w:eastAsia="zh-TW" w:bidi="zh-TW"/>
    </w:rPr>
  </w:style>
  <w:style w:type="character" w:customStyle="1" w:styleId="14">
    <w:name w:val="Header or footer|2_"/>
    <w:basedOn w:val="2"/>
    <w:link w:val="4"/>
    <w:uiPriority w:val="0"/>
    <w:rPr>
      <w:sz w:val="20"/>
      <w:szCs w:val="20"/>
      <w:u w:val="none"/>
      <w:shd w:val="clear" w:color="auto" w:fill="auto"/>
      <w:lang w:val="zh-TW" w:eastAsia="zh-TW" w:bidi="zh-TW"/>
    </w:rPr>
  </w:style>
  <w:style w:type="character" w:customStyle="1" w:styleId="15">
    <w:name w:val="Body text|1_"/>
    <w:basedOn w:val="2"/>
    <w:link w:val="5"/>
    <w:uiPriority w:val="0"/>
    <w:rPr>
      <w:sz w:val="26"/>
      <w:szCs w:val="26"/>
      <w:u w:val="none"/>
      <w:shd w:val="clear" w:color="auto" w:fill="auto"/>
      <w:lang w:val="zh-TW" w:eastAsia="zh-TW" w:bidi="zh-TW"/>
    </w:rPr>
  </w:style>
  <w:style w:type="character" w:customStyle="1" w:styleId="16">
    <w:name w:val="Heading #2|1_"/>
    <w:basedOn w:val="2"/>
    <w:link w:val="6"/>
    <w:uiPriority w:val="0"/>
    <w:rPr>
      <w:sz w:val="38"/>
      <w:szCs w:val="38"/>
      <w:u w:val="none"/>
      <w:shd w:val="clear" w:color="auto" w:fill="auto"/>
      <w:lang w:val="zh-TW" w:eastAsia="zh-TW" w:bidi="zh-TW"/>
    </w:rPr>
  </w:style>
  <w:style w:type="character" w:customStyle="1" w:styleId="17">
    <w:name w:val="Header or footer|1_"/>
    <w:basedOn w:val="2"/>
    <w:link w:val="7"/>
    <w:uiPriority w:val="0"/>
    <w:rPr>
      <w:sz w:val="28"/>
      <w:szCs w:val="28"/>
      <w:u w:val="none"/>
      <w:shd w:val="clear" w:color="auto" w:fill="auto"/>
      <w:lang w:val="zh-TW" w:eastAsia="zh-TW" w:bidi="zh-TW"/>
    </w:rPr>
  </w:style>
  <w:style w:type="character" w:customStyle="1" w:styleId="18">
    <w:name w:val="Body text|4_"/>
    <w:basedOn w:val="2"/>
    <w:link w:val="8"/>
    <w:uiPriority w:val="0"/>
    <w:rPr>
      <w:sz w:val="30"/>
      <w:szCs w:val="30"/>
      <w:u w:val="none"/>
      <w:shd w:val="clear" w:color="auto" w:fill="auto"/>
      <w:lang w:val="zh-TW" w:eastAsia="zh-TW" w:bidi="zh-TW"/>
    </w:rPr>
  </w:style>
  <w:style w:type="character" w:customStyle="1" w:styleId="19">
    <w:name w:val="Body text|3_"/>
    <w:basedOn w:val="2"/>
    <w:link w:val="9"/>
    <w:uiPriority w:val="0"/>
    <w:rPr>
      <w:sz w:val="20"/>
      <w:szCs w:val="20"/>
      <w:u w:val="none"/>
      <w:shd w:val="clear" w:color="auto" w:fill="auto"/>
      <w:lang w:val="zh-TW" w:eastAsia="zh-TW" w:bidi="zh-TW"/>
    </w:rPr>
  </w:style>
  <w:style w:type="character" w:customStyle="1" w:styleId="20">
    <w:name w:val="Other|1_"/>
    <w:basedOn w:val="2"/>
    <w:link w:val="10"/>
    <w:uiPriority w:val="0"/>
    <w:rPr>
      <w:sz w:val="26"/>
      <w:szCs w:val="26"/>
      <w:u w:val="none"/>
      <w:shd w:val="clear" w:color="auto" w:fill="auto"/>
      <w:lang w:val="zh-TW" w:eastAsia="zh-TW" w:bidi="zh-TW"/>
    </w:rPr>
  </w:style>
  <w:style w:type="character" w:customStyle="1" w:styleId="21">
    <w:name w:val="Other|2_"/>
    <w:basedOn w:val="2"/>
    <w:link w:val="11"/>
    <w:uiPriority w:val="0"/>
    <w:rPr>
      <w:sz w:val="17"/>
      <w:szCs w:val="17"/>
      <w:u w:val="none"/>
      <w:shd w:val="clear" w:color="auto" w:fill="auto"/>
      <w:lang w:val="zh-TW" w:eastAsia="zh-TW" w:bidi="zh-TW"/>
    </w:rPr>
  </w:style>
  <w:style w:type="character" w:customStyle="1" w:styleId="22">
    <w:name w:val="Body text|2_"/>
    <w:basedOn w:val="2"/>
    <w:link w:val="12"/>
    <w:uiPriority w:val="0"/>
    <w:rPr>
      <w:sz w:val="34"/>
      <w:szCs w:val="34"/>
      <w:u w:val="none"/>
      <w:shd w:val="clear" w:color="auto" w:fill="auto"/>
      <w:lang w:val="zh-TW" w:eastAsia="zh-TW" w:bidi="zh-TW"/>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10" Type="http://schemas.openxmlformats.org/officeDocument/2006/relationships/customXml" Target="../customXml/item1.xml"/><Relationship Id="rId1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5" textRotate="1"/>
    <customShpInfo spid="_x0000_s1026" textRotate="1"/>
    <customShpInfo spid="_x0000_s1027" textRotate="1"/>
    <customShpInfo spid="_x0000_s1028" textRotate="1"/>
    <customShpInfo spid="_x0000_s102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0</Pages>
  <Words>0</Words>
  <Characters>0</Characters>
  <Lines>0</Lines>
  <Paragraphs>0</Paragraphs>
  <ScaleCrop>false</ScaleCrop>
  <LinksUpToDate>false</LinksUpToDate>
  <CharactersWithSpaces>0</CharactersWithSpaces>
  <Application>WPS Office 个人版_9.1.0.4555_{F1E327BC-269C-435d-A152-05C5408002CA}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2021-05-31T03:45:00Z</dcterms:created>
  <dc:creator>WINDOWS10</dc:creator>
  <cp:lastModifiedBy>lenovo</cp:lastModifiedBy>
  <dcterms:modified xsi:type="dcterms:W3CDTF">2021-07-13T02:38:12Z</dcterms:modified>
  <dc:title>- 3253331.pdf</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2052-9.1.0.4555</vt:lpwstr>
  </property>
</Properties>
</file>