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035" w:type="dxa"/>
        <w:jc w:val="center"/>
        <w:tblLayout w:type="fixed"/>
        <w:tblCellMar>
          <w:top w:w="0" w:type="dxa"/>
          <w:left w:w="0" w:type="dxa"/>
          <w:bottom w:w="0" w:type="dxa"/>
          <w:right w:w="0" w:type="dxa"/>
        </w:tblCellMar>
      </w:tblPr>
      <w:tblGrid>
        <w:gridCol w:w="527"/>
        <w:gridCol w:w="1693"/>
        <w:gridCol w:w="1354"/>
        <w:gridCol w:w="5658"/>
        <w:gridCol w:w="1038"/>
        <w:gridCol w:w="550"/>
        <w:gridCol w:w="1372"/>
        <w:gridCol w:w="1843"/>
      </w:tblGrid>
      <w:tr>
        <w:trPr>
          <w:trHeight w:val="783" w:hRule="atLeast"/>
          <w:jc w:val="center"/>
        </w:trPr>
        <w:tc>
          <w:tcPr>
            <w:tcW w:w="14035" w:type="dxa"/>
            <w:gridSpan w:val="8"/>
            <w:tcBorders>
              <w:top w:val="nil"/>
              <w:left w:val="nil"/>
              <w:bottom w:val="single" w:color="auto" w:sz="4" w:space="0"/>
              <w:right w:val="nil"/>
            </w:tcBorders>
            <w:shd w:val="clear" w:color="auto" w:fill="auto"/>
            <w:vAlign w:val="center"/>
          </w:tcPr>
          <w:p>
            <w:pPr>
              <w:pStyle w:val="2"/>
              <w:keepNext/>
              <w:keepLines/>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呈贡区中央第八环境保护督察组转办的群众举报受理情况表（2021.04.2</w:t>
            </w:r>
            <w:r>
              <w:rPr>
                <w:rFonts w:hint="eastAsia" w:ascii="方正小标宋简体" w:hAnsi="方正小标宋简体" w:eastAsia="方正小标宋简体" w:cs="方正小标宋简体"/>
                <w:sz w:val="44"/>
                <w:szCs w:val="44"/>
                <w:lang w:val="en-US" w:eastAsia="zh-CN"/>
              </w:rPr>
              <w:t>9</w:t>
            </w:r>
            <w:bookmarkStart w:id="0" w:name="_GoBack"/>
            <w:bookmarkEnd w:id="0"/>
            <w:r>
              <w:rPr>
                <w:rFonts w:hint="eastAsia" w:ascii="方正小标宋简体" w:hAnsi="方正小标宋简体" w:eastAsia="方正小标宋简体" w:cs="方正小标宋简体"/>
                <w:sz w:val="44"/>
                <w:szCs w:val="44"/>
              </w:rPr>
              <w:t>）</w:t>
            </w:r>
          </w:p>
          <w:p>
            <w:pPr>
              <w:pStyle w:val="2"/>
              <w:keepNext/>
              <w:keepLines/>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云环督转〔2021〕301号</w:t>
            </w:r>
          </w:p>
          <w:p/>
        </w:tc>
      </w:tr>
      <w:tr>
        <w:tblPrEx>
          <w:tblCellMar>
            <w:top w:w="0" w:type="dxa"/>
            <w:left w:w="0" w:type="dxa"/>
            <w:bottom w:w="0" w:type="dxa"/>
            <w:right w:w="0" w:type="dxa"/>
          </w:tblCellMar>
        </w:tblPrEx>
        <w:trPr>
          <w:trHeight w:val="636" w:hRule="atLeast"/>
          <w:jc w:val="center"/>
        </w:trPr>
        <w:tc>
          <w:tcPr>
            <w:tcW w:w="527"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300" w:lineRule="exact"/>
              <w:jc w:val="center"/>
              <w:rPr>
                <w:sz w:val="20"/>
                <w:szCs w:val="20"/>
              </w:rPr>
            </w:pPr>
            <w:r>
              <w:rPr>
                <w:rFonts w:hint="eastAsia"/>
                <w:sz w:val="20"/>
                <w:szCs w:val="20"/>
              </w:rPr>
              <w:t>序号</w:t>
            </w:r>
          </w:p>
        </w:tc>
        <w:tc>
          <w:tcPr>
            <w:tcW w:w="1693"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240" w:lineRule="exact"/>
              <w:jc w:val="center"/>
              <w:rPr>
                <w:sz w:val="20"/>
                <w:szCs w:val="20"/>
              </w:rPr>
            </w:pPr>
            <w:r>
              <w:rPr>
                <w:rFonts w:hint="eastAsia"/>
                <w:sz w:val="20"/>
                <w:szCs w:val="20"/>
              </w:rPr>
              <w:t>举报地点</w:t>
            </w:r>
          </w:p>
        </w:tc>
        <w:tc>
          <w:tcPr>
            <w:tcW w:w="1354"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240" w:lineRule="exact"/>
              <w:jc w:val="center"/>
              <w:rPr>
                <w:sz w:val="20"/>
                <w:szCs w:val="20"/>
              </w:rPr>
            </w:pPr>
            <w:r>
              <w:rPr>
                <w:rFonts w:hint="eastAsia"/>
                <w:sz w:val="20"/>
                <w:szCs w:val="20"/>
              </w:rPr>
              <w:t>受理编号</w:t>
            </w:r>
          </w:p>
        </w:tc>
        <w:tc>
          <w:tcPr>
            <w:tcW w:w="5658"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240" w:lineRule="exact"/>
              <w:jc w:val="center"/>
              <w:rPr>
                <w:sz w:val="20"/>
                <w:szCs w:val="20"/>
              </w:rPr>
            </w:pPr>
            <w:r>
              <w:rPr>
                <w:rFonts w:hint="eastAsia"/>
                <w:sz w:val="20"/>
                <w:szCs w:val="20"/>
              </w:rPr>
              <w:t>举报内容</w:t>
            </w:r>
          </w:p>
        </w:tc>
        <w:tc>
          <w:tcPr>
            <w:tcW w:w="1038"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sz w:val="20"/>
                <w:szCs w:val="20"/>
              </w:rPr>
            </w:pPr>
            <w:r>
              <w:rPr>
                <w:rFonts w:hint="eastAsia"/>
                <w:sz w:val="20"/>
                <w:szCs w:val="20"/>
              </w:rPr>
              <w:t>污染类型</w:t>
            </w:r>
          </w:p>
        </w:tc>
        <w:tc>
          <w:tcPr>
            <w:tcW w:w="550"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sz w:val="20"/>
                <w:szCs w:val="20"/>
              </w:rPr>
            </w:pPr>
            <w:r>
              <w:rPr>
                <w:rFonts w:hint="eastAsia"/>
                <w:sz w:val="20"/>
                <w:szCs w:val="20"/>
              </w:rPr>
              <w:t>重点关注</w:t>
            </w:r>
          </w:p>
        </w:tc>
        <w:tc>
          <w:tcPr>
            <w:tcW w:w="137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300" w:lineRule="exact"/>
              <w:jc w:val="center"/>
              <w:rPr>
                <w:sz w:val="20"/>
                <w:szCs w:val="20"/>
              </w:rPr>
            </w:pPr>
            <w:r>
              <w:rPr>
                <w:rFonts w:hint="eastAsia"/>
                <w:sz w:val="20"/>
                <w:szCs w:val="20"/>
              </w:rPr>
              <w:t>主办单位</w:t>
            </w:r>
          </w:p>
        </w:tc>
        <w:tc>
          <w:tcPr>
            <w:tcW w:w="1843"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300" w:lineRule="exact"/>
              <w:jc w:val="center"/>
              <w:rPr>
                <w:sz w:val="20"/>
                <w:szCs w:val="20"/>
              </w:rPr>
            </w:pPr>
            <w:r>
              <w:rPr>
                <w:rFonts w:hint="eastAsia"/>
                <w:sz w:val="20"/>
                <w:szCs w:val="20"/>
              </w:rPr>
              <w:t>督办（配合）单位</w:t>
            </w:r>
          </w:p>
        </w:tc>
      </w:tr>
      <w:tr>
        <w:tblPrEx>
          <w:tblCellMar>
            <w:top w:w="0" w:type="dxa"/>
            <w:left w:w="0" w:type="dxa"/>
            <w:bottom w:w="0" w:type="dxa"/>
            <w:right w:w="0" w:type="dxa"/>
          </w:tblCellMar>
        </w:tblPrEx>
        <w:trPr>
          <w:trHeight w:val="547"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32</w:t>
            </w:r>
          </w:p>
        </w:tc>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春融街昆明市百货大楼新都汇商场广场</w:t>
            </w: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X2YN202104280012</w:t>
            </w:r>
          </w:p>
        </w:tc>
        <w:tc>
          <w:tcPr>
            <w:tcW w:w="565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昆明市呈贡区春融街昆明市百货大楼新都汇商场广场娱乐和广场舞噪声严重扰民。</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噪音</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宋体" w:hAnsi="宋体" w:eastAsia="宋体" w:cs="宋体"/>
                <w:sz w:val="20"/>
                <w:szCs w:val="20"/>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市公安局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A3FFD"/>
    <w:rsid w:val="024141DC"/>
    <w:rsid w:val="10F13C23"/>
    <w:rsid w:val="11224EFD"/>
    <w:rsid w:val="174456AD"/>
    <w:rsid w:val="1C9030FD"/>
    <w:rsid w:val="1F88528B"/>
    <w:rsid w:val="24972053"/>
    <w:rsid w:val="2C393ADB"/>
    <w:rsid w:val="37912D07"/>
    <w:rsid w:val="41460D68"/>
    <w:rsid w:val="4D1D46D0"/>
    <w:rsid w:val="502A3FFD"/>
    <w:rsid w:val="79107532"/>
    <w:rsid w:val="7E442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8"/>
    <w:basedOn w:val="1"/>
    <w:next w:val="1"/>
    <w:unhideWhenUsed/>
    <w:qFormat/>
    <w:uiPriority w:val="0"/>
    <w:pPr>
      <w:keepNext/>
      <w:keepLines/>
      <w:spacing w:line="317" w:lineRule="auto"/>
      <w:outlineLvl w:val="7"/>
    </w:pPr>
    <w:rPr>
      <w:rFonts w:ascii="Arial" w:hAnsi="Arial" w:eastAsia="黑体"/>
      <w:sz w:val="24"/>
    </w:rPr>
  </w:style>
  <w:style w:type="paragraph" w:styleId="3">
    <w:name w:val="heading 9"/>
    <w:basedOn w:val="1"/>
    <w:next w:val="1"/>
    <w:unhideWhenUsed/>
    <w:qFormat/>
    <w:uiPriority w:val="0"/>
    <w:pPr>
      <w:keepNext/>
      <w:keepLines/>
      <w:spacing w:line="317" w:lineRule="auto"/>
      <w:outlineLvl w:val="8"/>
    </w:pPr>
    <w:rPr>
      <w:rFonts w:ascii="Arial" w:hAnsi="Arial" w:eastAsia="黑体"/>
      <w:sz w:val="21"/>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2021-04-30T01:12:00Z</dcterms:created>
  <dc:creator>Administrator</dc:creator>
  <cp:lastModifiedBy>Administrator</cp:lastModifiedBy>
  <dcterms:modified xsi:type="dcterms:W3CDTF">2021-04-30T01:22:05Z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B767F201A8CC40BEA15221964B235768</vt:lpwstr>
  </property>
</Properties>
</file>