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/>
        <w:jc w:val="center"/>
        <w:rPr>
          <w:rStyle w:val="7"/>
          <w:rFonts w:hint="eastAsia" w:asciiTheme="majorEastAsia" w:hAnsiTheme="majorEastAsia" w:eastAsiaTheme="majorEastAsia"/>
          <w:color w:val="666666"/>
          <w:sz w:val="44"/>
          <w:szCs w:val="44"/>
        </w:rPr>
      </w:pPr>
      <w:r>
        <w:rPr>
          <w:rStyle w:val="7"/>
          <w:rFonts w:asciiTheme="majorEastAsia" w:hAnsiTheme="majorEastAsia" w:eastAsiaTheme="majorEastAsia"/>
          <w:color w:val="666666"/>
          <w:sz w:val="44"/>
          <w:szCs w:val="44"/>
        </w:rPr>
        <w:t>昆明市</w:t>
      </w:r>
      <w:r>
        <w:rPr>
          <w:rStyle w:val="7"/>
          <w:rFonts w:hint="eastAsia" w:asciiTheme="majorEastAsia" w:hAnsiTheme="majorEastAsia" w:eastAsiaTheme="majorEastAsia"/>
          <w:color w:val="666666"/>
          <w:sz w:val="44"/>
          <w:szCs w:val="44"/>
        </w:rPr>
        <w:t>呈贡区市场监督管理</w:t>
      </w:r>
      <w:r>
        <w:rPr>
          <w:rStyle w:val="7"/>
          <w:rFonts w:asciiTheme="majorEastAsia" w:hAnsiTheme="majorEastAsia" w:eastAsiaTheme="majorEastAsia"/>
          <w:color w:val="666666"/>
          <w:sz w:val="44"/>
          <w:szCs w:val="44"/>
        </w:rPr>
        <w:t>局</w:t>
      </w:r>
      <w:r>
        <w:rPr>
          <w:rStyle w:val="7"/>
          <w:rFonts w:hint="eastAsia" w:asciiTheme="majorEastAsia" w:hAnsiTheme="majorEastAsia" w:eastAsiaTheme="majorEastAsia"/>
          <w:color w:val="666666"/>
          <w:sz w:val="44"/>
          <w:szCs w:val="44"/>
        </w:rPr>
        <w:t>购买自助打照信息技术服务的公示</w:t>
      </w:r>
    </w:p>
    <w:p>
      <w:pPr>
        <w:pStyle w:val="4"/>
        <w:widowControl/>
        <w:spacing w:before="0" w:beforeAutospacing="0" w:after="0" w:afterAutospacing="0"/>
        <w:jc w:val="center"/>
        <w:rPr>
          <w:rFonts w:asciiTheme="majorEastAsia" w:hAnsiTheme="majorEastAsia" w:eastAsiaTheme="majorEastAsia"/>
          <w:color w:val="666666"/>
          <w:sz w:val="44"/>
          <w:szCs w:val="44"/>
        </w:rPr>
      </w:pPr>
    </w:p>
    <w:p>
      <w:pPr>
        <w:spacing w:line="560" w:lineRule="exact"/>
        <w:ind w:firstLine="645"/>
        <w:jc w:val="lef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因工作需要，昆明市呈贡区市场监督管理局拟通过购买服务的方式，购买自助打照信息技术服务，现公示有关信息如下，下步按照相关规定和程序办理。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 w:cs="宋体"/>
          <w:color w:val="545454"/>
          <w:kern w:val="0"/>
          <w:sz w:val="32"/>
          <w:szCs w:val="32"/>
        </w:rPr>
        <w:t>一、项目名称：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购买自助打照信息技术服务。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 w:cs="宋体"/>
          <w:color w:val="545454"/>
          <w:kern w:val="0"/>
          <w:sz w:val="32"/>
          <w:szCs w:val="32"/>
        </w:rPr>
        <w:t>二、采购预算价：</w:t>
      </w: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万（租用期3年）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545454"/>
          <w:kern w:val="0"/>
          <w:sz w:val="32"/>
          <w:szCs w:val="32"/>
        </w:rPr>
        <w:t>三、采购需求：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可以提供自助打印营业执照服务，可提供后续技术支撑服务包括电子签名服务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eastAsia="zh-CN"/>
        </w:rPr>
        <w:t>及相关维护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等。</w:t>
      </w:r>
    </w:p>
    <w:p>
      <w:pPr>
        <w:widowControl/>
        <w:shd w:val="clear" w:color="auto" w:fill="FFFFFF"/>
        <w:spacing w:after="75" w:line="420" w:lineRule="atLeast"/>
        <w:ind w:firstLine="640" w:firstLineChars="200"/>
        <w:jc w:val="lef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545454"/>
          <w:kern w:val="0"/>
          <w:sz w:val="32"/>
          <w:szCs w:val="32"/>
        </w:rPr>
        <w:t>四、资质目标要求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：</w:t>
      </w:r>
    </w:p>
    <w:p>
      <w:pPr>
        <w:spacing w:line="560" w:lineRule="exact"/>
        <w:ind w:firstLine="645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经合法注册，有产品，有网络，可以和省市场监管局业务系统接通，并且可实现实时打印营业执照，可提供后续技术支撑服务的公司。</w:t>
      </w:r>
    </w:p>
    <w:p>
      <w:pPr>
        <w:spacing w:line="560" w:lineRule="exact"/>
        <w:ind w:firstLine="627" w:firstLineChars="196"/>
        <w:rPr>
          <w:rFonts w:ascii="黑体" w:hAnsi="黑体" w:eastAsia="黑体" w:cs="宋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545454"/>
          <w:kern w:val="0"/>
          <w:sz w:val="32"/>
          <w:szCs w:val="32"/>
        </w:rPr>
        <w:t>五、购买服务期限</w:t>
      </w:r>
    </w:p>
    <w:p>
      <w:pPr>
        <w:spacing w:line="560" w:lineRule="exact"/>
        <w:ind w:firstLine="645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20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月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日开始至202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月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日结束。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hint="eastAsia" w:ascii="仿宋" w:hAnsi="仿宋" w:eastAsia="仿宋" w:cs="宋体"/>
          <w:color w:val="545454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联系人：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eastAsia="zh-CN"/>
        </w:rPr>
        <w:t>毛启勇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联系电话：0871-67473281</w:t>
      </w:r>
    </w:p>
    <w:p>
      <w:pPr>
        <w:widowControl/>
        <w:shd w:val="clear" w:color="auto" w:fill="FFFFFF"/>
        <w:spacing w:after="75" w:line="420" w:lineRule="atLeast"/>
        <w:ind w:firstLine="480"/>
        <w:jc w:val="left"/>
        <w:rPr>
          <w:rFonts w:ascii="仿宋" w:hAnsi="仿宋" w:eastAsia="仿宋" w:cs="宋体"/>
          <w:color w:val="545454"/>
          <w:kern w:val="0"/>
          <w:sz w:val="32"/>
          <w:szCs w:val="32"/>
        </w:rPr>
      </w:pPr>
    </w:p>
    <w:p>
      <w:pPr>
        <w:widowControl/>
        <w:shd w:val="clear" w:color="auto" w:fill="FFFFFF"/>
        <w:spacing w:after="75" w:line="420" w:lineRule="atLeast"/>
        <w:jc w:val="righ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昆明市呈贡区市场监督管理局</w:t>
      </w:r>
    </w:p>
    <w:p>
      <w:pPr>
        <w:widowControl/>
        <w:shd w:val="clear" w:color="auto" w:fill="FFFFFF"/>
        <w:spacing w:after="75" w:line="420" w:lineRule="atLeast"/>
        <w:ind w:right="800"/>
        <w:jc w:val="right"/>
        <w:rPr>
          <w:rFonts w:ascii="仿宋" w:hAnsi="仿宋" w:eastAsia="仿宋" w:cs="宋体"/>
          <w:color w:val="54545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20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年8月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宋体"/>
          <w:color w:val="545454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1EF1"/>
    <w:rsid w:val="00061150"/>
    <w:rsid w:val="00115273"/>
    <w:rsid w:val="001D5527"/>
    <w:rsid w:val="0024764D"/>
    <w:rsid w:val="00316E33"/>
    <w:rsid w:val="004D0F73"/>
    <w:rsid w:val="00615335"/>
    <w:rsid w:val="007E5715"/>
    <w:rsid w:val="00821EF1"/>
    <w:rsid w:val="00844777"/>
    <w:rsid w:val="00971EA4"/>
    <w:rsid w:val="009865C3"/>
    <w:rsid w:val="009A6BE7"/>
    <w:rsid w:val="00B57CB5"/>
    <w:rsid w:val="00B82464"/>
    <w:rsid w:val="00CC1560"/>
    <w:rsid w:val="00DC02B0"/>
    <w:rsid w:val="00E5439F"/>
    <w:rsid w:val="00FE451B"/>
    <w:rsid w:val="050C1022"/>
    <w:rsid w:val="07565116"/>
    <w:rsid w:val="300405AD"/>
    <w:rsid w:val="41000349"/>
    <w:rsid w:val="411C14BA"/>
    <w:rsid w:val="7CFE18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15"/>
    <w:basedOn w:val="6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298</Characters>
  <Lines>2</Lines>
  <Paragraphs>1</Paragraphs>
  <TotalTime>3</TotalTime>
  <ScaleCrop>false</ScaleCrop>
  <LinksUpToDate>false</LinksUpToDate>
  <CharactersWithSpaces>349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2019-08-16T01:35:00Z</dcterms:created>
  <dc:creator>Administrator</dc:creator>
  <cp:lastModifiedBy>NTKO</cp:lastModifiedBy>
  <dcterms:modified xsi:type="dcterms:W3CDTF">2020-08-14T08:57:12Z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