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仿宋_GB2312" w:hAnsi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三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政策绩效评价报告（模板）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1.封面格式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2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×××（财政支出政策名称）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绩效评价报告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×××（评价机构名称）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××年××月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内封面格式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本次绩效评价结果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</w:p>
          <w:tbl>
            <w:tblPr>
              <w:tblStyle w:val="5"/>
              <w:tblpPr w:leftFromText="180" w:rightFromText="180" w:vertAnchor="text" w:horzAnchor="page" w:tblpX="901" w:tblpY="504"/>
              <w:tblOverlap w:val="never"/>
              <w:tblW w:w="670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09"/>
              <w:gridCol w:w="459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32"/>
                      <w:szCs w:val="32"/>
                      <w:lang w:val="en-US" w:eastAsia="zh-CN"/>
                    </w:rPr>
                    <w:t>评价准则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  <w:t>绩效评级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相关性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效果性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效率性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公平性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可持续性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2" w:hRule="atLeast"/>
              </w:trPr>
              <w:tc>
                <w:tcPr>
                  <w:tcW w:w="2109" w:type="dxa"/>
                </w:tcPr>
                <w:p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  <w:t>政策绩效</w:t>
                  </w:r>
                </w:p>
              </w:tc>
              <w:tc>
                <w:tcPr>
                  <w:tcW w:w="4591" w:type="dxa"/>
                </w:tcPr>
                <w:p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评价小组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组长：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成员：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3.目录格式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目 录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执行摘要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报告正文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一、政策描述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（一）政策背景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（二）政策内容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（三）政策实施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二、绩效评价概述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（一）绩效评价目的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（二）绩效评价设计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（三）数据收集与分析方法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（四）评价的局限性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三、评价发现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（一）绩效分析与说明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（二）其他需要说明的事项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四、评价结论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五、经验、教训及建议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（一）成功经验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（二）失败教训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（三）对策建议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附件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（一）评价任务书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（二）政策逻辑框架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（三）绩效评价设计矩阵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（四）绩效评价指标权重与评分标准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（五）调查问卷、访谈提纲等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（六）利益相关方对评价报告的反馈意见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" w:firstLineChars="200"/>
              <w:jc w:val="left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（七）其他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667" w:right="1800" w:bottom="1667" w:left="1800" w:header="851" w:footer="992" w:gutter="0"/>
      <w:cols w:space="0" w:num="1"/>
      <w:rtlGutter w:val="0"/>
      <w:docGrid w:type="linesAndChars" w:linePitch="613" w:charSpace="-47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2D115"/>
    <w:multiLevelType w:val="singleLevel"/>
    <w:tmpl w:val="5D72D11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48"/>
  <w:drawingGridVerticalSpacing w:val="30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07EF"/>
    <w:rsid w:val="1EFA489E"/>
    <w:rsid w:val="23B67475"/>
    <w:rsid w:val="24166BE6"/>
    <w:rsid w:val="33B32C89"/>
    <w:rsid w:val="47500ED5"/>
    <w:rsid w:val="57AB343A"/>
    <w:rsid w:val="7019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">
    <w:name w:val="font0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2020-05-08T02:40:00Z</dcterms:created>
  <dc:creator>Administrator</dc:creator>
  <cp:lastModifiedBy>Administrator</cp:lastModifiedBy>
  <cp:lastPrinted>2020-05-11T01:30:23Z</cp:lastPrinted>
  <dcterms:modified xsi:type="dcterms:W3CDTF">2020-05-11T01:30:29Z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