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eastAsia="方正小标宋_GBK"/>
          <w:sz w:val="36"/>
          <w:szCs w:val="36"/>
        </w:rPr>
      </w:pPr>
    </w:p>
    <w:p>
      <w:pPr>
        <w:spacing w:line="600" w:lineRule="exact"/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bookmarkEnd w:id="0"/>
      <w:r>
        <w:rPr>
          <w:rFonts w:hint="eastAsia" w:ascii="方正小标宋_GBK" w:eastAsia="方正小标宋_GBK"/>
          <w:sz w:val="36"/>
          <w:szCs w:val="36"/>
        </w:rPr>
        <w:t>项目支出绩效评价报告（参考提纲）</w:t>
      </w:r>
    </w:p>
    <w:p>
      <w:pPr>
        <w:jc w:val="center"/>
        <w:rPr>
          <w:rFonts w:ascii="仿宋_GB2312"/>
          <w:sz w:val="24"/>
          <w:szCs w:val="24"/>
        </w:rPr>
      </w:pPr>
    </w:p>
    <w:p>
      <w:pPr>
        <w:ind w:firstLine="554" w:firstLineChars="200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一、基本情况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楷体" w:hAnsi="楷体" w:eastAsia="楷体" w:cs="楷体"/>
          <w:sz w:val="30"/>
          <w:szCs w:val="30"/>
        </w:rPr>
        <w:t>（一）项目概况。</w:t>
      </w:r>
      <w:r>
        <w:rPr>
          <w:rFonts w:hint="eastAsia" w:ascii="仿宋_GB2312" w:hAnsi="仿宋_GB2312" w:eastAsia="仿宋_GB2312" w:cs="仿宋_GB2312"/>
          <w:sz w:val="30"/>
          <w:szCs w:val="30"/>
        </w:rPr>
        <w:t>包括项目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立项、</w:t>
      </w:r>
      <w:r>
        <w:rPr>
          <w:rFonts w:hint="eastAsia" w:ascii="仿宋_GB2312" w:hAnsi="仿宋_GB2312" w:eastAsia="仿宋_GB2312" w:cs="仿宋_GB2312"/>
          <w:sz w:val="30"/>
          <w:szCs w:val="30"/>
        </w:rPr>
        <w:t>用途和主要内容、涉及范围等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概况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>
      <w:pPr>
        <w:ind w:firstLine="554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（二）项目绩效目标</w:t>
      </w:r>
      <w:r>
        <w:rPr>
          <w:rFonts w:hint="eastAsia" w:ascii="楷体" w:hAnsi="楷体" w:eastAsia="楷体" w:cs="楷体"/>
          <w:sz w:val="30"/>
          <w:szCs w:val="30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0"/>
          <w:szCs w:val="30"/>
        </w:rPr>
        <w:t>项目绩效总目标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0"/>
          <w:szCs w:val="30"/>
        </w:rPr>
        <w:t>项目绩效阶段性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（年度）</w:t>
      </w:r>
      <w:r>
        <w:rPr>
          <w:rFonts w:hint="eastAsia" w:ascii="仿宋_GB2312" w:hAnsi="仿宋_GB2312" w:eastAsia="仿宋_GB2312" w:cs="仿宋_GB2312"/>
          <w:sz w:val="30"/>
          <w:szCs w:val="30"/>
        </w:rPr>
        <w:t>目标。包括产出目标、效果目标。</w:t>
      </w:r>
    </w:p>
    <w:p>
      <w:pPr>
        <w:ind w:firstLine="554" w:firstLineChars="200"/>
        <w:rPr>
          <w:rFonts w:hint="eastAsia"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二、项目单位绩效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自评</w:t>
      </w:r>
      <w:r>
        <w:rPr>
          <w:rFonts w:hint="eastAsia" w:ascii="黑体" w:hAnsi="黑体" w:eastAsia="黑体" w:cs="黑体"/>
          <w:b w:val="0"/>
          <w:bCs/>
          <w:sz w:val="30"/>
          <w:szCs w:val="30"/>
        </w:rPr>
        <w:t>报告情况。</w:t>
      </w:r>
    </w:p>
    <w:p>
      <w:pPr>
        <w:ind w:firstLine="554" w:firstLineChars="200"/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三、绩效评价工作情况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。</w:t>
      </w:r>
    </w:p>
    <w:p>
      <w:pPr>
        <w:ind w:firstLine="554" w:firstLineChars="200"/>
        <w:outlineLvl w:val="0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（一）绩效评价目的。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ind w:firstLine="554" w:firstLineChars="200"/>
        <w:outlineLvl w:val="0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（二）绩效评价原则、评价指标体系、评价方法。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1.绩效评价原则。包括科学规范、公开公正、绩效相关等原则。2.绩效评价方法。包括指标评价、数据采集和社会调查中所采用的方法。</w:t>
      </w:r>
    </w:p>
    <w:p>
      <w:pPr>
        <w:ind w:firstLine="554" w:firstLineChars="200"/>
        <w:outlineLvl w:val="0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（三）绩效评价工作过程。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1.前期准备。2.组织实施。3.分析评价。</w:t>
      </w:r>
    </w:p>
    <w:p>
      <w:pPr>
        <w:ind w:firstLine="554" w:firstLineChars="200"/>
        <w:rPr>
          <w:rFonts w:hint="eastAsia" w:ascii="仿宋_GB2312" w:hAnsi="仿宋_GB2312" w:eastAsia="黑体" w:cs="仿宋_GB2312"/>
          <w:b/>
          <w:sz w:val="30"/>
          <w:szCs w:val="3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四、绩效评价指标分析情况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。</w:t>
      </w:r>
    </w:p>
    <w:p>
      <w:pPr>
        <w:ind w:firstLine="554" w:firstLineChars="200"/>
        <w:outlineLvl w:val="0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（一）项目资金情况分析。</w:t>
      </w:r>
    </w:p>
    <w:p>
      <w:pPr>
        <w:ind w:firstLine="554" w:firstLineChars="200"/>
        <w:outlineLvl w:val="0"/>
        <w:rPr>
          <w:rFonts w:hint="eastAsia" w:ascii="仿宋_GB2312" w:hAnsi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1.项目资金到位情况分析。2.项目资金使用情况分析。3.项目资金管理情况分析。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4.财务核算规范性</w:t>
      </w:r>
      <w:r>
        <w:rPr>
          <w:rFonts w:hint="eastAsia" w:ascii="仿宋_GB2312" w:hAnsi="仿宋_GB2312" w:eastAsia="仿宋_GB2312" w:cs="仿宋_GB2312"/>
          <w:sz w:val="30"/>
          <w:szCs w:val="30"/>
        </w:rPr>
        <w:t>分析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。</w:t>
      </w:r>
    </w:p>
    <w:p>
      <w:pPr>
        <w:ind w:firstLine="554" w:firstLineChars="200"/>
        <w:outlineLvl w:val="0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（二）项目实施情况分析。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1.项目组织情况分析。2.项目管理情况分析。</w:t>
      </w:r>
    </w:p>
    <w:p>
      <w:pPr>
        <w:ind w:firstLine="554" w:firstLineChars="200"/>
        <w:outlineLvl w:val="0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（三）项目绩效情况分析。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1.项目经济性分析。（1）项目成本（预算）控制情况。（2）项目成本（预算）节约情况。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2.项目的效率性分析。（1）项目的实施进度。（2）项目完成质量。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3.项目的效益性分析。（1）项目预期目标完成程度。（2）项目实施对经济和社会的影响。</w:t>
      </w:r>
    </w:p>
    <w:p>
      <w:pPr>
        <w:ind w:firstLine="554" w:firstLineChars="200"/>
        <w:rPr>
          <w:rFonts w:hint="eastAsia" w:ascii="仿宋_GB2312" w:hAnsi="仿宋_GB2312" w:eastAsia="仿宋_GB2312" w:cs="仿宋_GB2312"/>
          <w:b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五、综合评价情况及评价结论。</w:t>
      </w:r>
    </w:p>
    <w:p>
      <w:pPr>
        <w:ind w:firstLine="554" w:firstLineChars="200"/>
        <w:outlineLvl w:val="0"/>
        <w:rPr>
          <w:rFonts w:hint="eastAsia" w:ascii="仿宋_GB2312" w:hAnsi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评价结果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0"/>
          <w:szCs w:val="30"/>
        </w:rPr>
        <w:t>主要绩效。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包括扣分的主要原因，包括访谈及问卷调查情况分析等。</w:t>
      </w:r>
    </w:p>
    <w:p>
      <w:pPr>
        <w:numPr>
          <w:ilvl w:val="0"/>
          <w:numId w:val="1"/>
        </w:numPr>
        <w:ind w:firstLine="554" w:firstLineChars="200"/>
        <w:outlineLvl w:val="0"/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绩效评价结果应用建议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54" w:firstLineChars="200"/>
        <w:textAlignment w:val="auto"/>
        <w:outlineLvl w:val="0"/>
        <w:rPr>
          <w:rFonts w:hint="eastAsia"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以后年度预算安排、评价结果公开等。</w:t>
      </w:r>
    </w:p>
    <w:p>
      <w:pPr>
        <w:ind w:firstLine="554" w:firstLineChars="200"/>
        <w:rPr>
          <w:rFonts w:hint="eastAsia"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七、主要经验及做法、存在问题和建议。</w:t>
      </w:r>
    </w:p>
    <w:p>
      <w:pPr>
        <w:ind w:firstLine="554" w:firstLineChars="200"/>
        <w:rPr>
          <w:rFonts w:hint="eastAsia" w:ascii="黑体" w:hAnsi="黑体" w:eastAsia="黑体" w:cs="黑体"/>
          <w:b w:val="0"/>
          <w:bCs/>
          <w:sz w:val="30"/>
          <w:szCs w:val="30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</w:rPr>
        <w:t>八、其他需说明的问题。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相关附件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（一）</w:t>
      </w:r>
      <w:r>
        <w:rPr>
          <w:rFonts w:hint="eastAsia" w:ascii="仿宋_GB2312" w:hAnsi="仿宋_GB2312" w:cs="仿宋_GB2312"/>
          <w:sz w:val="30"/>
          <w:szCs w:val="30"/>
          <w:lang w:val="zh-CN"/>
        </w:rPr>
        <w:t>评价</w:t>
      </w: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指标体系及评分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（二）评价人员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（三）基础数据表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（四）问卷调查</w:t>
      </w:r>
      <w:r>
        <w:rPr>
          <w:rFonts w:hint="eastAsia" w:ascii="仿宋_GB2312" w:hAnsi="仿宋_GB2312" w:cs="仿宋_GB2312"/>
          <w:sz w:val="30"/>
          <w:szCs w:val="30"/>
          <w:lang w:val="zh-CN"/>
        </w:rPr>
        <w:t>表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zh-CN"/>
        </w:rPr>
        <w:t>（五）</w:t>
      </w:r>
      <w:r>
        <w:rPr>
          <w:rFonts w:hint="eastAsia" w:ascii="仿宋_GB2312" w:hAnsi="仿宋_GB2312" w:eastAsia="仿宋_GB2312" w:cs="仿宋_GB2312"/>
          <w:sz w:val="30"/>
          <w:szCs w:val="30"/>
          <w:lang w:val="zh-TW"/>
        </w:rPr>
        <w:t>……</w:t>
      </w: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TW"/>
        </w:rPr>
      </w:pPr>
    </w:p>
    <w:p>
      <w:pPr>
        <w:ind w:firstLine="554" w:firstLineChars="200"/>
        <w:outlineLvl w:val="0"/>
        <w:rPr>
          <w:rFonts w:hint="eastAsia" w:ascii="仿宋_GB2312" w:hAnsi="仿宋_GB2312" w:eastAsia="仿宋_GB2312" w:cs="仿宋_GB2312"/>
          <w:sz w:val="30"/>
          <w:szCs w:val="30"/>
          <w:lang w:val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0" w:num="1"/>
      <w:rtlGutter w:val="0"/>
      <w:docGrid w:type="linesAndChars" w:linePitch="465" w:charSpace="-47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4AA3F1E"/>
    <w:multiLevelType w:val="singleLevel"/>
    <w:tmpl w:val="B4AA3F1E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38"/>
  <w:drawingGridVerticalSpacing w:val="23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A02B85"/>
    <w:rsid w:val="0F9602B1"/>
    <w:rsid w:val="14757874"/>
    <w:rsid w:val="1628608D"/>
    <w:rsid w:val="17A91EE3"/>
    <w:rsid w:val="1CE83919"/>
    <w:rsid w:val="204770A9"/>
    <w:rsid w:val="2F7373B8"/>
    <w:rsid w:val="33A60EC1"/>
    <w:rsid w:val="3F540B81"/>
    <w:rsid w:val="54A219C4"/>
    <w:rsid w:val="56E74BD2"/>
    <w:rsid w:val="64F715D2"/>
    <w:rsid w:val="714D2C1B"/>
    <w:rsid w:val="7A804FA7"/>
    <w:rsid w:val="7B1556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 w:cs="Times New Roman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  <w:rPr>
      <w:rFonts w:cs="Times New Roman"/>
    </w:r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scarlet</dc:creator>
  <cp:lastModifiedBy>Administrator</cp:lastModifiedBy>
  <dcterms:modified xsi:type="dcterms:W3CDTF">2020-06-29T05:10:19Z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