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hint="eastAsia" w:ascii="方正小标宋简体" w:hAnsi="华文中宋" w:eastAsia="方正小标宋简体"/>
          <w:spacing w:val="14"/>
          <w:sz w:val="44"/>
          <w:szCs w:val="44"/>
        </w:rPr>
      </w:pPr>
      <w:r>
        <w:rPr>
          <w:rFonts w:hint="eastAsia" w:ascii="方正小标宋简体" w:eastAsia="方正小标宋简体"/>
          <w:sz w:val="44"/>
          <w:szCs w:val="44"/>
          <w:lang w:eastAsia="zh-CN"/>
        </w:rPr>
        <w:t>昆明市呈贡区教育体育</w:t>
      </w:r>
      <w:r>
        <w:rPr>
          <w:rFonts w:hint="eastAsia" w:ascii="方正黑体简体" w:hAnsi="方正黑体简体" w:eastAsia="方正黑体简体" w:cs="方正黑体简体"/>
          <w:sz w:val="44"/>
          <w:szCs w:val="44"/>
          <w:lang w:eastAsia="zh-CN"/>
        </w:rPr>
        <w:t>局</w:t>
      </w:r>
      <w:r>
        <w:rPr>
          <w:rFonts w:hint="eastAsia" w:ascii="方正小标宋简体" w:eastAsia="方正小标宋简体"/>
          <w:sz w:val="44"/>
          <w:szCs w:val="44"/>
          <w:lang w:val="en-US" w:eastAsia="zh-CN"/>
        </w:rPr>
        <w:t>2020</w:t>
      </w:r>
      <w:r>
        <w:rPr>
          <w:rFonts w:hint="eastAsia" w:ascii="方正小标宋简体" w:eastAsia="方正小标宋简体"/>
          <w:sz w:val="44"/>
          <w:szCs w:val="44"/>
          <w:lang w:eastAsia="zh-CN"/>
        </w:rPr>
        <w:t>年</w:t>
      </w:r>
      <w:r>
        <w:rPr>
          <w:rFonts w:hint="eastAsia" w:ascii="方正小标宋简体" w:hAnsi="华文中宋" w:eastAsia="方正小标宋简体"/>
          <w:spacing w:val="14"/>
          <w:sz w:val="44"/>
          <w:szCs w:val="44"/>
        </w:rPr>
        <w:t>中小学</w:t>
      </w:r>
      <w:r>
        <w:rPr>
          <w:rFonts w:hint="eastAsia" w:ascii="方正小标宋简体" w:hAnsi="华文中宋" w:eastAsia="方正小标宋简体"/>
          <w:spacing w:val="14"/>
          <w:sz w:val="44"/>
          <w:szCs w:val="44"/>
          <w:lang w:val="en-US" w:eastAsia="zh-CN"/>
        </w:rPr>
        <w:t xml:space="preserve"> </w:t>
      </w:r>
      <w:r>
        <w:rPr>
          <w:rFonts w:hint="eastAsia" w:ascii="方正小标宋简体" w:hAnsi="华文中宋" w:eastAsia="方正小标宋简体"/>
          <w:spacing w:val="14"/>
          <w:sz w:val="44"/>
          <w:szCs w:val="44"/>
        </w:rPr>
        <w:t>幼儿园教学设施设备采购项目</w:t>
      </w:r>
    </w:p>
    <w:p>
      <w:pPr>
        <w:snapToGrid w:val="0"/>
        <w:spacing w:line="570" w:lineRule="exact"/>
        <w:jc w:val="center"/>
        <w:rPr>
          <w:rFonts w:hint="eastAsia" w:ascii="方正小标宋简体" w:hAnsi="华文中宋" w:eastAsia="方正小标宋简体"/>
          <w:spacing w:val="14"/>
          <w:sz w:val="44"/>
          <w:szCs w:val="44"/>
        </w:rPr>
      </w:pPr>
    </w:p>
    <w:p>
      <w:pPr>
        <w:keepNext w:val="0"/>
        <w:keepLines w:val="0"/>
        <w:pageBreakBefore w:val="0"/>
        <w:widowControl/>
        <w:numPr>
          <w:ilvl w:val="0"/>
          <w:numId w:val="1"/>
        </w:numPr>
        <w:kinsoku/>
        <w:wordWrap/>
        <w:overflowPunct/>
        <w:autoSpaceDE/>
        <w:autoSpaceDN/>
        <w:bidi w:val="0"/>
        <w:adjustRightInd/>
        <w:snapToGrid/>
        <w:spacing w:line="560" w:lineRule="exact"/>
        <w:ind w:left="30" w:leftChars="0" w:firstLine="600" w:firstLineChars="0"/>
        <w:jc w:val="left"/>
        <w:textAlignment w:val="auto"/>
        <w:rPr>
          <w:rFonts w:hint="eastAsia" w:ascii="方正黑体简体" w:hAnsi="方正黑体简体" w:eastAsia="方正黑体简体" w:cs="方正黑体简体"/>
          <w:kern w:val="0"/>
          <w:sz w:val="32"/>
          <w:szCs w:val="32"/>
        </w:rPr>
      </w:pPr>
      <w:r>
        <w:rPr>
          <w:rFonts w:hint="eastAsia" w:ascii="方正黑体简体" w:hAnsi="方正黑体简体" w:eastAsia="方正黑体简体" w:cs="方正黑体简体"/>
          <w:kern w:val="0"/>
          <w:sz w:val="32"/>
          <w:szCs w:val="32"/>
        </w:rPr>
        <w:t>项目名称</w:t>
      </w:r>
    </w:p>
    <w:p>
      <w:pPr>
        <w:keepNext w:val="0"/>
        <w:keepLines w:val="0"/>
        <w:pageBreakBefore w:val="0"/>
        <w:widowControl/>
        <w:kinsoku/>
        <w:wordWrap/>
        <w:overflowPunct/>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中小学幼儿园教学设施设备采购资金</w:t>
      </w:r>
    </w:p>
    <w:p>
      <w:pPr>
        <w:keepNext w:val="0"/>
        <w:keepLines w:val="0"/>
        <w:pageBreakBefore w:val="0"/>
        <w:widowControl/>
        <w:numPr>
          <w:ilvl w:val="0"/>
          <w:numId w:val="1"/>
        </w:numPr>
        <w:kinsoku/>
        <w:wordWrap/>
        <w:overflowPunct/>
        <w:autoSpaceDE/>
        <w:autoSpaceDN/>
        <w:bidi w:val="0"/>
        <w:adjustRightInd/>
        <w:snapToGrid/>
        <w:spacing w:line="560" w:lineRule="exact"/>
        <w:ind w:left="30" w:leftChars="0" w:firstLine="600" w:firstLineChars="0"/>
        <w:jc w:val="left"/>
        <w:textAlignment w:val="auto"/>
        <w:rPr>
          <w:rFonts w:hint="eastAsia" w:ascii="方正黑体简体" w:hAnsi="方正黑体简体" w:eastAsia="方正黑体简体" w:cs="方正黑体简体"/>
          <w:kern w:val="0"/>
          <w:sz w:val="32"/>
          <w:szCs w:val="32"/>
        </w:rPr>
      </w:pPr>
      <w:r>
        <w:rPr>
          <w:rFonts w:hint="eastAsia" w:ascii="方正黑体简体" w:hAnsi="方正黑体简体" w:eastAsia="方正黑体简体" w:cs="方正黑体简体"/>
          <w:kern w:val="0"/>
          <w:sz w:val="32"/>
          <w:szCs w:val="32"/>
        </w:rPr>
        <w:t>立项依据</w:t>
      </w:r>
    </w:p>
    <w:p>
      <w:pPr>
        <w:keepNext w:val="0"/>
        <w:keepLines w:val="0"/>
        <w:pageBreakBefore w:val="0"/>
        <w:widowControl/>
        <w:numPr>
          <w:ilvl w:val="0"/>
          <w:numId w:val="0"/>
        </w:numPr>
        <w:kinsoku/>
        <w:wordWrap/>
        <w:overflowPunct/>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云南省人民政府办公厅关于印发云南省</w:t>
      </w: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20</w:t>
      </w:r>
      <w:r>
        <w:rPr>
          <w:rFonts w:hint="eastAsia" w:ascii="仿宋_GB2312" w:hAnsi="仿宋_GB2312" w:eastAsia="仿宋_GB2312" w:cs="仿宋_GB2312"/>
          <w:kern w:val="0"/>
          <w:sz w:val="32"/>
          <w:szCs w:val="32"/>
        </w:rPr>
        <w:t>年政府集中采购目录</w:t>
      </w:r>
      <w:r>
        <w:rPr>
          <w:rFonts w:hint="eastAsia" w:ascii="仿宋_GB2312" w:hAnsi="仿宋_GB2312" w:eastAsia="仿宋_GB2312" w:cs="仿宋_GB2312"/>
          <w:kern w:val="0"/>
          <w:sz w:val="32"/>
          <w:szCs w:val="32"/>
          <w:lang w:eastAsia="zh-CN"/>
        </w:rPr>
        <w:t>及</w:t>
      </w:r>
      <w:r>
        <w:rPr>
          <w:rFonts w:hint="eastAsia" w:ascii="仿宋_GB2312" w:hAnsi="仿宋_GB2312" w:eastAsia="仿宋_GB2312" w:cs="仿宋_GB2312"/>
          <w:kern w:val="0"/>
          <w:sz w:val="32"/>
          <w:szCs w:val="32"/>
        </w:rPr>
        <w:t>标准的通知</w:t>
      </w:r>
      <w:r>
        <w:rPr>
          <w:rFonts w:hint="eastAsia" w:ascii="仿宋_GB2312" w:hAnsi="仿宋_GB2312" w:eastAsia="仿宋_GB2312" w:cs="仿宋_GB2312"/>
          <w:kern w:val="0"/>
          <w:sz w:val="32"/>
          <w:szCs w:val="32"/>
          <w:lang w:eastAsia="zh-CN"/>
        </w:rPr>
        <w:t>》；</w:t>
      </w:r>
    </w:p>
    <w:p>
      <w:pPr>
        <w:keepNext w:val="0"/>
        <w:keepLines w:val="0"/>
        <w:pageBreakBefore w:val="0"/>
        <w:widowControl/>
        <w:numPr>
          <w:ilvl w:val="0"/>
          <w:numId w:val="0"/>
        </w:numPr>
        <w:kinsoku/>
        <w:wordWrap/>
        <w:overflowPunct/>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呈贡区教育局关于进一步加强政府采购工作规范采购行为的通知</w:t>
      </w:r>
      <w:r>
        <w:rPr>
          <w:rFonts w:hint="eastAsia" w:ascii="仿宋_GB2312" w:hAnsi="仿宋_GB2312" w:eastAsia="仿宋_GB2312" w:cs="仿宋_GB2312"/>
          <w:kern w:val="0"/>
          <w:sz w:val="32"/>
          <w:szCs w:val="32"/>
          <w:lang w:eastAsia="zh-CN"/>
        </w:rPr>
        <w:t>》；</w:t>
      </w:r>
    </w:p>
    <w:p>
      <w:pPr>
        <w:keepNext w:val="0"/>
        <w:keepLines w:val="0"/>
        <w:pageBreakBefore w:val="0"/>
        <w:widowControl/>
        <w:numPr>
          <w:ilvl w:val="0"/>
          <w:numId w:val="0"/>
        </w:numPr>
        <w:kinsoku/>
        <w:wordWrap/>
        <w:overflowPunct/>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合作办学协议</w:t>
      </w:r>
      <w:r>
        <w:rPr>
          <w:rFonts w:hint="eastAsia" w:ascii="仿宋_GB2312" w:hAnsi="仿宋_GB2312" w:eastAsia="仿宋_GB2312" w:cs="仿宋_GB2312"/>
          <w:kern w:val="0"/>
          <w:sz w:val="32"/>
          <w:szCs w:val="32"/>
          <w:lang w:val="en-US" w:eastAsia="zh-CN"/>
        </w:rPr>
        <w:t>。</w:t>
      </w:r>
    </w:p>
    <w:p>
      <w:pPr>
        <w:keepNext w:val="0"/>
        <w:keepLines w:val="0"/>
        <w:pageBreakBefore w:val="0"/>
        <w:widowControl/>
        <w:numPr>
          <w:ilvl w:val="0"/>
          <w:numId w:val="1"/>
        </w:numPr>
        <w:kinsoku/>
        <w:wordWrap/>
        <w:overflowPunct/>
        <w:autoSpaceDE/>
        <w:autoSpaceDN/>
        <w:bidi w:val="0"/>
        <w:adjustRightInd/>
        <w:snapToGrid/>
        <w:spacing w:line="560" w:lineRule="exact"/>
        <w:ind w:left="30" w:leftChars="0" w:firstLine="600" w:firstLineChars="0"/>
        <w:jc w:val="left"/>
        <w:textAlignment w:val="auto"/>
        <w:rPr>
          <w:rFonts w:hint="eastAsia" w:ascii="方正黑体简体" w:hAnsi="方正黑体简体" w:eastAsia="方正黑体简体" w:cs="方正黑体简体"/>
          <w:kern w:val="0"/>
          <w:sz w:val="32"/>
          <w:szCs w:val="32"/>
        </w:rPr>
      </w:pPr>
      <w:r>
        <w:rPr>
          <w:rFonts w:hint="eastAsia" w:ascii="方正黑体简体" w:hAnsi="方正黑体简体" w:eastAsia="方正黑体简体" w:cs="方正黑体简体"/>
          <w:kern w:val="0"/>
          <w:sz w:val="32"/>
          <w:szCs w:val="32"/>
        </w:rPr>
        <w:t>项目实施单位</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单位名称：昆明市呈贡区教育体育局</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组织机构代码：11530121MB158428XW</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地址：昆明市呈贡区春融街上海东盟大厦B座6楼</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联系电话：6478395</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法人代表：杨文佳</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经费来源：财政全额拨款</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单位概况：</w:t>
      </w:r>
      <w:r>
        <w:rPr>
          <w:rFonts w:hint="eastAsia" w:ascii="仿宋_GB2312" w:hAnsi="仿宋_GB2312" w:eastAsia="仿宋_GB2312" w:cs="仿宋_GB2312"/>
          <w:bCs/>
          <w:sz w:val="32"/>
          <w:szCs w:val="32"/>
        </w:rPr>
        <w:t>昆明市呈贡区教育体育局是独立核算的全额拨款行政单位，属一级预算单位。2020年我单位设有6个科室分别为：办公室、教育科、校园安全管理科、德育科、基建科、体育科。区教育体育局认真贯彻落实党的十九大精神和全国教育大会精神，坚持教育优先发展战略，全面落实教育规划纲要，以解放思想为先导，以深化改革为动力，以依法治教为保障，以立德树人为根本任务，以促进教育公平为努力方向，以提高教育教学质量为中心，狠抓"教育改革、扩大优质、提高质量、提升队伍、完善机制"五项任务，努力办好人民满意的教育。</w:t>
      </w:r>
    </w:p>
    <w:p>
      <w:pPr>
        <w:keepNext w:val="0"/>
        <w:keepLines w:val="0"/>
        <w:pageBreakBefore w:val="0"/>
        <w:widowControl/>
        <w:numPr>
          <w:ilvl w:val="0"/>
          <w:numId w:val="1"/>
        </w:numPr>
        <w:kinsoku/>
        <w:wordWrap/>
        <w:overflowPunct/>
        <w:autoSpaceDE/>
        <w:autoSpaceDN/>
        <w:bidi w:val="0"/>
        <w:adjustRightInd/>
        <w:snapToGrid/>
        <w:spacing w:line="560" w:lineRule="exact"/>
        <w:ind w:left="30" w:leftChars="0" w:firstLine="600" w:firstLineChars="0"/>
        <w:jc w:val="left"/>
        <w:textAlignment w:val="auto"/>
        <w:rPr>
          <w:rFonts w:hint="eastAsia" w:ascii="方正黑体简体" w:hAnsi="方正黑体简体" w:eastAsia="方正黑体简体" w:cs="方正黑体简体"/>
          <w:kern w:val="0"/>
          <w:sz w:val="32"/>
          <w:szCs w:val="32"/>
        </w:rPr>
      </w:pPr>
      <w:r>
        <w:rPr>
          <w:rFonts w:hint="eastAsia" w:ascii="方正黑体简体" w:hAnsi="方正黑体简体" w:eastAsia="方正黑体简体" w:cs="方正黑体简体"/>
          <w:kern w:val="0"/>
          <w:sz w:val="32"/>
          <w:szCs w:val="32"/>
        </w:rPr>
        <w:t>项目基本概况</w:t>
      </w:r>
    </w:p>
    <w:p>
      <w:pPr>
        <w:keepNext w:val="0"/>
        <w:keepLines w:val="0"/>
        <w:pageBreakBefore w:val="0"/>
        <w:widowControl/>
        <w:numPr>
          <w:ilvl w:val="0"/>
          <w:numId w:val="0"/>
        </w:numPr>
        <w:kinsoku/>
        <w:wordWrap/>
        <w:overflowPunct/>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（一）随着教育改革的发展，呈贡区不断引进优质的教育资源，</w:t>
      </w:r>
      <w:r>
        <w:rPr>
          <w:rFonts w:hint="eastAsia" w:ascii="仿宋_GB2312" w:hAnsi="仿宋_GB2312" w:eastAsia="仿宋_GB2312" w:cs="仿宋_GB2312"/>
          <w:kern w:val="0"/>
          <w:sz w:val="32"/>
          <w:szCs w:val="32"/>
        </w:rPr>
        <w:t>呈贡区教育</w:t>
      </w:r>
      <w:r>
        <w:rPr>
          <w:rFonts w:hint="eastAsia" w:ascii="仿宋_GB2312" w:hAnsi="仿宋_GB2312" w:eastAsia="仿宋_GB2312" w:cs="仿宋_GB2312"/>
          <w:kern w:val="0"/>
          <w:sz w:val="32"/>
          <w:szCs w:val="32"/>
          <w:lang w:eastAsia="zh-CN"/>
        </w:rPr>
        <w:t>体育局按照政府合作办学协议要求及学校实际需求，合作办学</w:t>
      </w:r>
      <w:r>
        <w:rPr>
          <w:rFonts w:hint="eastAsia" w:ascii="仿宋_GB2312" w:hAnsi="仿宋_GB2312" w:eastAsia="仿宋_GB2312" w:cs="仿宋_GB2312"/>
          <w:kern w:val="0"/>
          <w:sz w:val="32"/>
          <w:szCs w:val="32"/>
        </w:rPr>
        <w:t>学校</w:t>
      </w:r>
      <w:r>
        <w:rPr>
          <w:rFonts w:hint="eastAsia" w:ascii="仿宋_GB2312" w:hAnsi="仿宋_GB2312" w:eastAsia="仿宋_GB2312" w:cs="仿宋_GB2312"/>
          <w:kern w:val="0"/>
          <w:sz w:val="32"/>
          <w:szCs w:val="32"/>
          <w:lang w:eastAsia="zh-CN"/>
        </w:rPr>
        <w:t>所需的中小学</w:t>
      </w:r>
      <w:r>
        <w:rPr>
          <w:rFonts w:hint="eastAsia" w:ascii="仿宋_GB2312" w:hAnsi="仿宋_GB2312" w:eastAsia="仿宋_GB2312" w:cs="仿宋_GB2312"/>
          <w:kern w:val="0"/>
          <w:sz w:val="32"/>
          <w:szCs w:val="32"/>
        </w:rPr>
        <w:t>幼儿园教学设备采购</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确保学校师生教学需求，合理计划采购预算资金</w:t>
      </w:r>
      <w:r>
        <w:rPr>
          <w:rFonts w:hint="eastAsia" w:ascii="仿宋_GB2312" w:hAnsi="仿宋_GB2312" w:eastAsia="仿宋_GB2312" w:cs="仿宋_GB2312"/>
          <w:kern w:val="0"/>
          <w:sz w:val="32"/>
          <w:szCs w:val="32"/>
          <w:lang w:eastAsia="zh-CN"/>
        </w:rPr>
        <w:t>，保障教育教学工作顺利开展。</w:t>
      </w:r>
    </w:p>
    <w:p>
      <w:pPr>
        <w:keepNext w:val="0"/>
        <w:keepLines w:val="0"/>
        <w:pageBreakBefore w:val="0"/>
        <w:widowControl/>
        <w:numPr>
          <w:ilvl w:val="0"/>
          <w:numId w:val="0"/>
        </w:numPr>
        <w:kinsoku/>
        <w:wordWrap/>
        <w:overflowPunct/>
        <w:autoSpaceDE/>
        <w:autoSpaceDN/>
        <w:bidi w:val="0"/>
        <w:adjustRightInd/>
        <w:snapToGrid/>
        <w:spacing w:line="560" w:lineRule="exact"/>
        <w:ind w:left="0" w:leftChars="0" w:firstLine="518" w:firstLineChars="162"/>
        <w:jc w:val="left"/>
        <w:textAlignment w:val="auto"/>
        <w:rPr>
          <w:rFonts w:hint="eastAsia" w:eastAsia="仿宋_GB2312"/>
          <w:kern w:val="0"/>
          <w:sz w:val="30"/>
          <w:szCs w:val="30"/>
          <w:lang w:eastAsia="zh-CN"/>
        </w:rPr>
      </w:pPr>
      <w:r>
        <w:rPr>
          <w:rFonts w:hint="eastAsia" w:ascii="仿宋_GB2312" w:hAnsi="仿宋_GB2312" w:eastAsia="仿宋_GB2312" w:cs="仿宋_GB2312"/>
          <w:kern w:val="0"/>
          <w:sz w:val="32"/>
          <w:szCs w:val="32"/>
          <w:lang w:eastAsia="zh-CN"/>
        </w:rPr>
        <w:t>（二）新建中小学幼儿园和改扩建学校教育设施设备采购及</w:t>
      </w:r>
      <w:r>
        <w:rPr>
          <w:rFonts w:hint="eastAsia" w:ascii="仿宋_GB2312" w:hAnsi="仿宋_GB2312" w:eastAsia="仿宋_GB2312" w:cs="仿宋_GB2312"/>
          <w:kern w:val="0"/>
          <w:sz w:val="32"/>
          <w:szCs w:val="32"/>
          <w:highlight w:val="none"/>
          <w:lang w:eastAsia="zh-CN"/>
        </w:rPr>
        <w:t>新增班级</w:t>
      </w:r>
      <w:r>
        <w:rPr>
          <w:rFonts w:hint="eastAsia" w:ascii="仿宋_GB2312" w:hAnsi="仿宋_GB2312" w:eastAsia="仿宋_GB2312" w:cs="仿宋_GB2312"/>
          <w:kern w:val="0"/>
          <w:sz w:val="32"/>
          <w:szCs w:val="32"/>
          <w:lang w:eastAsia="zh-CN"/>
        </w:rPr>
        <w:t>学校设备采购、政府购买服务等</w:t>
      </w:r>
      <w:r>
        <w:rPr>
          <w:rFonts w:hint="eastAsia" w:ascii="仿宋_GB2312" w:hAnsi="仿宋_GB2312" w:eastAsia="仿宋_GB2312" w:cs="仿宋_GB2312"/>
          <w:kern w:val="0"/>
          <w:sz w:val="32"/>
          <w:szCs w:val="32"/>
        </w:rPr>
        <w:t>费用</w:t>
      </w:r>
      <w:r>
        <w:rPr>
          <w:rFonts w:hint="eastAsia" w:ascii="仿宋_GB2312" w:hAnsi="仿宋_GB2312" w:eastAsia="仿宋_GB2312" w:cs="仿宋_GB2312"/>
          <w:kern w:val="0"/>
          <w:sz w:val="32"/>
          <w:szCs w:val="32"/>
          <w:lang w:eastAsia="zh-CN"/>
        </w:rPr>
        <w:t>的支出。</w:t>
      </w:r>
    </w:p>
    <w:p>
      <w:pPr>
        <w:keepNext w:val="0"/>
        <w:keepLines w:val="0"/>
        <w:pageBreakBefore w:val="0"/>
        <w:widowControl/>
        <w:numPr>
          <w:ilvl w:val="0"/>
          <w:numId w:val="1"/>
        </w:numPr>
        <w:kinsoku/>
        <w:wordWrap/>
        <w:overflowPunct/>
        <w:autoSpaceDE/>
        <w:autoSpaceDN/>
        <w:bidi w:val="0"/>
        <w:adjustRightInd/>
        <w:snapToGrid/>
        <w:spacing w:line="560" w:lineRule="exact"/>
        <w:ind w:left="30" w:leftChars="0" w:firstLine="600" w:firstLineChars="0"/>
        <w:jc w:val="left"/>
        <w:textAlignment w:val="auto"/>
        <w:rPr>
          <w:rFonts w:hint="eastAsia" w:ascii="方正黑体简体" w:hAnsi="方正黑体简体" w:eastAsia="方正黑体简体" w:cs="方正黑体简体"/>
          <w:kern w:val="0"/>
          <w:sz w:val="32"/>
          <w:szCs w:val="32"/>
        </w:rPr>
      </w:pPr>
      <w:r>
        <w:rPr>
          <w:rFonts w:hint="eastAsia" w:ascii="方正黑体简体" w:hAnsi="方正黑体简体" w:eastAsia="方正黑体简体" w:cs="方正黑体简体"/>
          <w:kern w:val="0"/>
          <w:sz w:val="32"/>
          <w:szCs w:val="32"/>
        </w:rPr>
        <w:t>项目实施内容</w:t>
      </w:r>
    </w:p>
    <w:p>
      <w:pPr>
        <w:keepNext w:val="0"/>
        <w:keepLines w:val="0"/>
        <w:pageBreakBefore w:val="0"/>
        <w:widowControl/>
        <w:numPr>
          <w:ilvl w:val="0"/>
          <w:numId w:val="0"/>
        </w:numPr>
        <w:kinsoku/>
        <w:wordWrap/>
        <w:overflowPunct/>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为保障学校的正常教育教学秩序，提升呈贡区办学品质，让更多的孩子享有优质的教育资源，近年来，分别引进</w:t>
      </w:r>
      <w:r>
        <w:rPr>
          <w:rFonts w:hint="default" w:ascii="Times New Roman" w:hAnsi="Times New Roman" w:eastAsia="仿宋_GB2312" w:cs="Times New Roman"/>
          <w:kern w:val="0"/>
          <w:sz w:val="32"/>
          <w:szCs w:val="32"/>
          <w:lang w:val="en-US" w:eastAsia="zh-CN"/>
        </w:rPr>
        <w:t>18</w:t>
      </w:r>
      <w:r>
        <w:rPr>
          <w:rFonts w:hint="eastAsia" w:ascii="仿宋_GB2312" w:hAnsi="仿宋_GB2312" w:eastAsia="仿宋_GB2312" w:cs="仿宋_GB2312"/>
          <w:kern w:val="0"/>
          <w:sz w:val="32"/>
          <w:szCs w:val="32"/>
          <w:lang w:val="en-US" w:eastAsia="zh-CN"/>
        </w:rPr>
        <w:t>所优质合作学校，按合作协议约定，教育教学设备由我单位负责预算，核拨到相关学校。</w:t>
      </w:r>
    </w:p>
    <w:p>
      <w:pPr>
        <w:keepNext w:val="0"/>
        <w:keepLines w:val="0"/>
        <w:pageBreakBefore w:val="0"/>
        <w:widowControl/>
        <w:numPr>
          <w:ilvl w:val="0"/>
          <w:numId w:val="0"/>
        </w:numPr>
        <w:kinsoku/>
        <w:wordWrap/>
        <w:overflowPunct/>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1.合作办学协议保障项目，</w:t>
      </w:r>
      <w:r>
        <w:rPr>
          <w:rFonts w:hint="eastAsia" w:ascii="仿宋_GB2312" w:hAnsi="仿宋_GB2312" w:eastAsia="仿宋_GB2312" w:cs="仿宋_GB2312"/>
          <w:kern w:val="0"/>
          <w:sz w:val="32"/>
          <w:szCs w:val="32"/>
          <w:lang w:eastAsia="zh-CN"/>
        </w:rPr>
        <w:t>昆明呈贡青苗国际双语学校、呈贡区惠景园小区幼儿园、昆明呈贡新区中学（云南大学附属中学呈贡校区）及昆明师范高等专科学校附属小学呈贡海岸城分校共</w:t>
      </w:r>
      <w:r>
        <w:rPr>
          <w:rFonts w:hint="eastAsia" w:ascii="仿宋_GB2312" w:hAnsi="仿宋_GB2312" w:eastAsia="仿宋_GB2312" w:cs="仿宋_GB2312"/>
          <w:kern w:val="0"/>
          <w:sz w:val="32"/>
          <w:szCs w:val="32"/>
          <w:lang w:val="en-US" w:eastAsia="zh-CN"/>
        </w:rPr>
        <w:t>四所</w:t>
      </w:r>
      <w:r>
        <w:rPr>
          <w:rFonts w:hint="eastAsia" w:ascii="仿宋_GB2312" w:hAnsi="仿宋_GB2312" w:eastAsia="仿宋_GB2312" w:cs="仿宋_GB2312"/>
          <w:kern w:val="0"/>
          <w:sz w:val="32"/>
          <w:szCs w:val="32"/>
        </w:rPr>
        <w:t>合作办学学校所需的</w:t>
      </w:r>
      <w:r>
        <w:rPr>
          <w:rFonts w:hint="eastAsia" w:ascii="仿宋_GB2312" w:hAnsi="仿宋_GB2312" w:eastAsia="仿宋_GB2312" w:cs="仿宋_GB2312"/>
          <w:kern w:val="0"/>
          <w:sz w:val="32"/>
          <w:szCs w:val="32"/>
          <w:lang w:eastAsia="zh-CN"/>
        </w:rPr>
        <w:t>教学</w:t>
      </w:r>
      <w:r>
        <w:rPr>
          <w:rFonts w:hint="eastAsia" w:ascii="仿宋_GB2312" w:hAnsi="仿宋_GB2312" w:eastAsia="仿宋_GB2312" w:cs="仿宋_GB2312"/>
          <w:kern w:val="0"/>
          <w:sz w:val="32"/>
          <w:szCs w:val="32"/>
        </w:rPr>
        <w:t>设施设备</w:t>
      </w:r>
      <w:r>
        <w:rPr>
          <w:rFonts w:hint="eastAsia" w:ascii="仿宋_GB2312" w:hAnsi="仿宋_GB2312" w:eastAsia="仿宋_GB2312" w:cs="仿宋_GB2312"/>
          <w:kern w:val="0"/>
          <w:sz w:val="32"/>
          <w:szCs w:val="32"/>
          <w:lang w:eastAsia="zh-CN"/>
        </w:rPr>
        <w:t>采</w:t>
      </w:r>
      <w:r>
        <w:rPr>
          <w:rFonts w:hint="eastAsia" w:ascii="仿宋_GB2312" w:hAnsi="仿宋_GB2312" w:eastAsia="仿宋_GB2312" w:cs="仿宋_GB2312"/>
          <w:kern w:val="0"/>
          <w:sz w:val="32"/>
          <w:szCs w:val="32"/>
        </w:rPr>
        <w:t>购</w:t>
      </w:r>
      <w:r>
        <w:rPr>
          <w:rFonts w:hint="eastAsia" w:ascii="仿宋_GB2312" w:hAnsi="仿宋_GB2312" w:eastAsia="仿宋_GB2312" w:cs="仿宋_GB2312"/>
          <w:kern w:val="0"/>
          <w:sz w:val="32"/>
          <w:szCs w:val="32"/>
          <w:lang w:eastAsia="zh-CN"/>
        </w:rPr>
        <w:t>资金用于教育</w:t>
      </w:r>
      <w:r>
        <w:rPr>
          <w:rFonts w:hint="eastAsia" w:ascii="仿宋_GB2312" w:hAnsi="仿宋_GB2312" w:eastAsia="仿宋_GB2312" w:cs="仿宋_GB2312"/>
          <w:kern w:val="0"/>
          <w:sz w:val="32"/>
          <w:szCs w:val="32"/>
        </w:rPr>
        <w:t>教学设备更新</w:t>
      </w:r>
      <w:r>
        <w:rPr>
          <w:rFonts w:hint="eastAsia" w:ascii="仿宋_GB2312" w:hAnsi="仿宋_GB2312" w:eastAsia="仿宋_GB2312" w:cs="仿宋_GB2312"/>
          <w:kern w:val="0"/>
          <w:sz w:val="32"/>
          <w:szCs w:val="32"/>
          <w:lang w:eastAsia="zh-CN"/>
        </w:rPr>
        <w:t>采购、新增教室、机房设施设备采购及学校</w:t>
      </w:r>
      <w:r>
        <w:rPr>
          <w:rFonts w:hint="eastAsia" w:ascii="仿宋_GB2312" w:hAnsi="仿宋_GB2312" w:eastAsia="仿宋_GB2312" w:cs="仿宋_GB2312"/>
          <w:kern w:val="0"/>
          <w:sz w:val="32"/>
          <w:szCs w:val="32"/>
          <w:highlight w:val="none"/>
          <w:lang w:eastAsia="zh-CN"/>
        </w:rPr>
        <w:t>创等更新改造等</w:t>
      </w:r>
      <w:r>
        <w:rPr>
          <w:rFonts w:hint="eastAsia" w:ascii="仿宋_GB2312" w:hAnsi="仿宋_GB2312" w:eastAsia="仿宋_GB2312" w:cs="仿宋_GB2312"/>
          <w:kern w:val="0"/>
          <w:sz w:val="32"/>
          <w:szCs w:val="32"/>
          <w:lang w:eastAsia="zh-CN"/>
        </w:rPr>
        <w:t>。</w:t>
      </w:r>
    </w:p>
    <w:p>
      <w:pPr>
        <w:keepNext w:val="0"/>
        <w:keepLines w:val="0"/>
        <w:pageBreakBefore w:val="0"/>
        <w:widowControl/>
        <w:numPr>
          <w:ilvl w:val="0"/>
          <w:numId w:val="0"/>
        </w:numPr>
        <w:kinsoku/>
        <w:wordWrap/>
        <w:overflowPunct/>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2.秋季学期计划新开办学校三所，昆明理工大学附属呈贡学校、云南民族大学附属小学斗南校区、殷联幼儿园所需教学设备在8月前完成采购。</w:t>
      </w:r>
    </w:p>
    <w:p>
      <w:pPr>
        <w:keepNext w:val="0"/>
        <w:keepLines w:val="0"/>
        <w:pageBreakBefore w:val="0"/>
        <w:widowControl/>
        <w:numPr>
          <w:ilvl w:val="0"/>
          <w:numId w:val="0"/>
        </w:numPr>
        <w:kinsoku/>
        <w:wordWrap/>
        <w:overflowPunct/>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3.秋季学期新增班级学校分别是洛龙学校、广电苑小学、新区五小、新区四小、古城小学确保新增班级所需设备的采购。同时保障好其它教育教学工作中急需新增设备的购置。</w:t>
      </w:r>
    </w:p>
    <w:p>
      <w:pPr>
        <w:keepNext w:val="0"/>
        <w:keepLines w:val="0"/>
        <w:pageBreakBefore w:val="0"/>
        <w:widowControl/>
        <w:numPr>
          <w:ilvl w:val="0"/>
          <w:numId w:val="1"/>
        </w:numPr>
        <w:kinsoku/>
        <w:wordWrap/>
        <w:overflowPunct/>
        <w:autoSpaceDE/>
        <w:autoSpaceDN/>
        <w:bidi w:val="0"/>
        <w:adjustRightInd/>
        <w:snapToGrid/>
        <w:spacing w:line="560" w:lineRule="exact"/>
        <w:ind w:left="30" w:leftChars="0" w:firstLine="600" w:firstLineChars="0"/>
        <w:jc w:val="left"/>
        <w:textAlignment w:val="auto"/>
        <w:rPr>
          <w:rFonts w:hint="eastAsia" w:ascii="方正黑体简体" w:hAnsi="方正黑体简体" w:eastAsia="方正黑体简体" w:cs="方正黑体简体"/>
          <w:kern w:val="0"/>
          <w:sz w:val="32"/>
          <w:szCs w:val="32"/>
        </w:rPr>
      </w:pPr>
      <w:r>
        <w:rPr>
          <w:rFonts w:hint="eastAsia" w:ascii="方正黑体简体" w:hAnsi="方正黑体简体" w:eastAsia="方正黑体简体" w:cs="方正黑体简体"/>
          <w:kern w:val="0"/>
          <w:sz w:val="32"/>
          <w:szCs w:val="32"/>
        </w:rPr>
        <w:t>资金安排情况</w:t>
      </w:r>
    </w:p>
    <w:p>
      <w:pPr>
        <w:keepNext w:val="0"/>
        <w:keepLines w:val="0"/>
        <w:pageBreakBefore w:val="0"/>
        <w:widowControl/>
        <w:numPr>
          <w:ilvl w:val="0"/>
          <w:numId w:val="0"/>
        </w:numPr>
        <w:kinsoku/>
        <w:wordWrap/>
        <w:overflowPunct/>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default" w:ascii="Times New Roman" w:hAnsi="Times New Roman" w:eastAsia="仿宋_GB2312" w:cs="Times New Roman"/>
          <w:kern w:val="0"/>
          <w:sz w:val="32"/>
          <w:szCs w:val="32"/>
          <w:lang w:val="en-US" w:eastAsia="zh-CN"/>
        </w:rPr>
        <w:t>2020</w:t>
      </w:r>
      <w:r>
        <w:rPr>
          <w:rFonts w:hint="eastAsia" w:ascii="仿宋_GB2312" w:hAnsi="仿宋_GB2312" w:eastAsia="仿宋_GB2312" w:cs="仿宋_GB2312"/>
          <w:kern w:val="0"/>
          <w:sz w:val="32"/>
          <w:szCs w:val="32"/>
          <w:lang w:val="en-US" w:eastAsia="zh-CN"/>
        </w:rPr>
        <w:t>年共安排</w:t>
      </w:r>
      <w:r>
        <w:rPr>
          <w:rFonts w:hint="eastAsia" w:ascii="仿宋_GB2312" w:hAnsi="仿宋_GB2312" w:eastAsia="仿宋_GB2312" w:cs="仿宋_GB2312"/>
          <w:kern w:val="0"/>
          <w:sz w:val="32"/>
          <w:szCs w:val="32"/>
        </w:rPr>
        <w:t>中小学幼儿园教学设施设备采购资金</w:t>
      </w:r>
      <w:r>
        <w:rPr>
          <w:rFonts w:hint="default" w:ascii="Times New Roman" w:hAnsi="Times New Roman" w:eastAsia="仿宋_GB2312" w:cs="Times New Roman"/>
          <w:kern w:val="0"/>
          <w:sz w:val="32"/>
          <w:szCs w:val="32"/>
          <w:lang w:val="en-US" w:eastAsia="zh-CN"/>
        </w:rPr>
        <w:t>1197.494</w:t>
      </w:r>
      <w:r>
        <w:rPr>
          <w:rFonts w:hint="eastAsia" w:ascii="仿宋_GB2312" w:hAnsi="仿宋_GB2312" w:eastAsia="仿宋_GB2312" w:cs="仿宋_GB2312"/>
          <w:kern w:val="0"/>
          <w:sz w:val="32"/>
          <w:szCs w:val="32"/>
          <w:lang w:val="en-US" w:eastAsia="zh-CN"/>
        </w:rPr>
        <w:t>万元，资金安排情况如下：</w:t>
      </w:r>
    </w:p>
    <w:p>
      <w:pPr>
        <w:keepNext w:val="0"/>
        <w:keepLines w:val="0"/>
        <w:pageBreakBefore w:val="0"/>
        <w:widowControl/>
        <w:numPr>
          <w:ilvl w:val="0"/>
          <w:numId w:val="2"/>
        </w:numPr>
        <w:kinsoku/>
        <w:wordWrap/>
        <w:overflowPunct/>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按照政府合作办学协议要求</w:t>
      </w:r>
      <w:r>
        <w:rPr>
          <w:rFonts w:hint="eastAsia" w:ascii="仿宋_GB2312" w:hAnsi="仿宋_GB2312" w:eastAsia="仿宋_GB2312" w:cs="仿宋_GB2312"/>
          <w:kern w:val="0"/>
          <w:sz w:val="32"/>
          <w:szCs w:val="32"/>
          <w:lang w:eastAsia="zh-CN"/>
        </w:rPr>
        <w:t>及学校实际采购需求，</w:t>
      </w:r>
      <w:r>
        <w:rPr>
          <w:rFonts w:hint="eastAsia" w:ascii="仿宋_GB2312" w:hAnsi="仿宋_GB2312" w:eastAsia="仿宋_GB2312" w:cs="仿宋_GB2312"/>
          <w:kern w:val="0"/>
          <w:sz w:val="32"/>
          <w:szCs w:val="32"/>
          <w:lang w:val="en-US" w:eastAsia="zh-CN"/>
        </w:rPr>
        <w:t>四所合作办学学校</w:t>
      </w:r>
      <w:r>
        <w:rPr>
          <w:rFonts w:hint="default" w:ascii="Times New Roman" w:hAnsi="Times New Roman" w:eastAsia="仿宋_GB2312" w:cs="Times New Roman"/>
          <w:kern w:val="0"/>
          <w:sz w:val="32"/>
          <w:szCs w:val="32"/>
          <w:lang w:val="en-US" w:eastAsia="zh-CN"/>
        </w:rPr>
        <w:t>2020</w:t>
      </w:r>
      <w:r>
        <w:rPr>
          <w:rFonts w:hint="eastAsia" w:ascii="仿宋_GB2312" w:hAnsi="仿宋_GB2312" w:eastAsia="仿宋_GB2312" w:cs="仿宋_GB2312"/>
          <w:kern w:val="0"/>
          <w:sz w:val="32"/>
          <w:szCs w:val="32"/>
          <w:lang w:val="en-US" w:eastAsia="zh-CN"/>
        </w:rPr>
        <w:t>年政府采购预算资金共</w:t>
      </w:r>
      <w:r>
        <w:rPr>
          <w:rFonts w:hint="default" w:ascii="Times New Roman" w:hAnsi="Times New Roman" w:eastAsia="仿宋_GB2312" w:cs="Times New Roman"/>
          <w:kern w:val="0"/>
          <w:sz w:val="32"/>
          <w:szCs w:val="32"/>
          <w:lang w:val="en-US" w:eastAsia="zh-CN"/>
        </w:rPr>
        <w:t>415.593</w:t>
      </w:r>
      <w:r>
        <w:rPr>
          <w:rFonts w:hint="eastAsia" w:ascii="Times New Roman" w:hAnsi="Times New Roman" w:eastAsia="仿宋_GB2312" w:cs="Times New Roman"/>
          <w:kern w:val="0"/>
          <w:sz w:val="32"/>
          <w:szCs w:val="32"/>
          <w:lang w:val="en-US" w:eastAsia="zh-CN"/>
        </w:rPr>
        <w:t>万</w:t>
      </w:r>
      <w:r>
        <w:rPr>
          <w:rFonts w:hint="eastAsia" w:ascii="仿宋_GB2312" w:hAnsi="仿宋_GB2312" w:eastAsia="仿宋_GB2312" w:cs="仿宋_GB2312"/>
          <w:kern w:val="0"/>
          <w:sz w:val="32"/>
          <w:szCs w:val="32"/>
          <w:lang w:val="en-US" w:eastAsia="zh-CN"/>
        </w:rPr>
        <w:t>元。</w:t>
      </w:r>
    </w:p>
    <w:p>
      <w:pPr>
        <w:keepNext w:val="0"/>
        <w:keepLines w:val="0"/>
        <w:pageBreakBefore w:val="0"/>
        <w:widowControl/>
        <w:numPr>
          <w:ilvl w:val="0"/>
          <w:numId w:val="0"/>
        </w:numPr>
        <w:kinsoku/>
        <w:wordWrap/>
        <w:overflowPunct/>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昆明呈贡青苗国际双语学校</w:t>
      </w:r>
      <w:r>
        <w:rPr>
          <w:rFonts w:hint="default" w:ascii="Times New Roman" w:hAnsi="Times New Roman" w:eastAsia="仿宋_GB2312" w:cs="Times New Roman"/>
          <w:kern w:val="0"/>
          <w:sz w:val="32"/>
          <w:szCs w:val="32"/>
          <w:lang w:eastAsia="zh-CN"/>
        </w:rPr>
        <w:t>2020</w:t>
      </w:r>
      <w:r>
        <w:rPr>
          <w:rFonts w:hint="eastAsia" w:ascii="仿宋_GB2312" w:hAnsi="仿宋_GB2312" w:eastAsia="仿宋_GB2312" w:cs="仿宋_GB2312"/>
          <w:kern w:val="0"/>
          <w:sz w:val="32"/>
          <w:szCs w:val="32"/>
          <w:lang w:eastAsia="zh-CN"/>
        </w:rPr>
        <w:t>年度新增四个班级所需学生课桌椅、教师办公桌、文件柜、电子白板、新增教师所需办公电脑采购预算资金</w:t>
      </w:r>
      <w:r>
        <w:rPr>
          <w:rFonts w:hint="default" w:ascii="Times New Roman" w:hAnsi="Times New Roman" w:eastAsia="仿宋_GB2312" w:cs="Times New Roman"/>
          <w:kern w:val="0"/>
          <w:sz w:val="32"/>
          <w:szCs w:val="32"/>
          <w:lang w:val="en-US" w:eastAsia="zh-CN"/>
        </w:rPr>
        <w:t>30</w:t>
      </w:r>
      <w:r>
        <w:rPr>
          <w:rFonts w:hint="eastAsia" w:ascii="仿宋_GB2312" w:hAnsi="仿宋_GB2312" w:eastAsia="仿宋_GB2312" w:cs="仿宋_GB2312"/>
          <w:kern w:val="0"/>
          <w:sz w:val="32"/>
          <w:szCs w:val="32"/>
          <w:lang w:val="en-US" w:eastAsia="zh-CN"/>
        </w:rPr>
        <w:t>万元。</w:t>
      </w:r>
    </w:p>
    <w:p>
      <w:pPr>
        <w:keepNext w:val="0"/>
        <w:keepLines w:val="0"/>
        <w:pageBreakBefore w:val="0"/>
        <w:widowControl/>
        <w:numPr>
          <w:ilvl w:val="0"/>
          <w:numId w:val="0"/>
        </w:numPr>
        <w:kinsoku/>
        <w:wordWrap/>
        <w:overflowPunct/>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昆明师范高等专科学校附属小学呈贡海岸城分校</w:t>
      </w:r>
      <w:r>
        <w:rPr>
          <w:rFonts w:hint="eastAsia" w:ascii="仿宋_GB2312" w:hAnsi="仿宋_GB2312" w:eastAsia="仿宋_GB2312" w:cs="仿宋_GB2312"/>
          <w:kern w:val="0"/>
          <w:sz w:val="32"/>
          <w:szCs w:val="32"/>
          <w:lang w:val="en-US" w:eastAsia="zh-CN"/>
        </w:rPr>
        <w:t>采购办公电脑及教室监控安装预算资金</w:t>
      </w:r>
      <w:r>
        <w:rPr>
          <w:rFonts w:hint="default" w:ascii="Times New Roman" w:hAnsi="Times New Roman" w:eastAsia="仿宋_GB2312" w:cs="Times New Roman"/>
          <w:kern w:val="0"/>
          <w:sz w:val="32"/>
          <w:szCs w:val="32"/>
          <w:lang w:val="en-US" w:eastAsia="zh-CN"/>
        </w:rPr>
        <w:t>35.005</w:t>
      </w:r>
      <w:r>
        <w:rPr>
          <w:rFonts w:hint="eastAsia" w:ascii="仿宋_GB2312" w:hAnsi="仿宋_GB2312" w:eastAsia="仿宋_GB2312" w:cs="仿宋_GB2312"/>
          <w:kern w:val="0"/>
          <w:sz w:val="32"/>
          <w:szCs w:val="32"/>
          <w:lang w:val="en-US" w:eastAsia="zh-CN"/>
        </w:rPr>
        <w:t>万元。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lang w:val="en-US" w:eastAsia="zh-CN"/>
        </w:rPr>
        <w:t>呈贡惠景园小区幼儿园采购办公电脑、拉杆音响、碎纸机、录播教室设备、口杯消毒柜、保密柜等共预算资金</w:t>
      </w:r>
      <w:r>
        <w:rPr>
          <w:rFonts w:hint="default" w:ascii="Times New Roman" w:hAnsi="Times New Roman" w:eastAsia="仿宋_GB2312" w:cs="Times New Roman"/>
          <w:kern w:val="0"/>
          <w:sz w:val="32"/>
          <w:szCs w:val="32"/>
          <w:lang w:val="en-US" w:eastAsia="zh-CN"/>
        </w:rPr>
        <w:t>50.588</w:t>
      </w:r>
      <w:r>
        <w:rPr>
          <w:rFonts w:hint="eastAsia" w:ascii="仿宋_GB2312" w:hAnsi="仿宋_GB2312" w:eastAsia="仿宋_GB2312" w:cs="仿宋_GB2312"/>
          <w:kern w:val="0"/>
          <w:sz w:val="32"/>
          <w:szCs w:val="32"/>
          <w:lang w:val="en-US" w:eastAsia="zh-CN"/>
        </w:rPr>
        <w:t>万元。</w:t>
      </w:r>
    </w:p>
    <w:p>
      <w:pPr>
        <w:keepNext w:val="0"/>
        <w:keepLines w:val="0"/>
        <w:pageBreakBefore w:val="0"/>
        <w:widowControl/>
        <w:numPr>
          <w:ilvl w:val="0"/>
          <w:numId w:val="0"/>
        </w:numPr>
        <w:kinsoku/>
        <w:wordWrap/>
        <w:overflowPunct/>
        <w:autoSpaceDE/>
        <w:autoSpaceDN/>
        <w:bidi w:val="0"/>
        <w:adjustRightInd/>
        <w:snapToGrid/>
        <w:spacing w:line="560" w:lineRule="exact"/>
        <w:ind w:left="69" w:leftChars="33"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4.昆明呈贡新区中学（云南大学附属中学呈贡校区）用于新增多媒体教室、新教师办公电脑、新增学生机房、阶梯教室改造、图书购置、校园文化建设、消防设施维护、校史长廊建设、学生作品长廊</w:t>
      </w:r>
      <w:bookmarkStart w:id="0" w:name="_GoBack"/>
      <w:bookmarkEnd w:id="0"/>
      <w:r>
        <w:rPr>
          <w:rFonts w:hint="eastAsia" w:ascii="仿宋_GB2312" w:hAnsi="仿宋_GB2312" w:eastAsia="仿宋_GB2312" w:cs="仿宋_GB2312"/>
          <w:kern w:val="0"/>
          <w:sz w:val="32"/>
          <w:szCs w:val="32"/>
          <w:lang w:val="en-US" w:eastAsia="zh-CN"/>
        </w:rPr>
        <w:t>建设、车辆号码识别道闸系统安装及校园宣传片拍摄制作共预算采购资金</w:t>
      </w:r>
      <w:r>
        <w:rPr>
          <w:rFonts w:hint="default" w:ascii="Times New Roman" w:hAnsi="Times New Roman" w:eastAsia="仿宋_GB2312" w:cs="Times New Roman"/>
          <w:kern w:val="0"/>
          <w:sz w:val="32"/>
          <w:szCs w:val="32"/>
          <w:lang w:val="en-US" w:eastAsia="zh-CN"/>
        </w:rPr>
        <w:t>300</w:t>
      </w:r>
      <w:r>
        <w:rPr>
          <w:rFonts w:hint="eastAsia" w:ascii="仿宋_GB2312" w:hAnsi="仿宋_GB2312" w:eastAsia="仿宋_GB2312" w:cs="仿宋_GB2312"/>
          <w:kern w:val="0"/>
          <w:sz w:val="32"/>
          <w:szCs w:val="32"/>
          <w:lang w:val="en-US" w:eastAsia="zh-CN"/>
        </w:rPr>
        <w:t>万元。</w:t>
      </w:r>
    </w:p>
    <w:p>
      <w:pPr>
        <w:keepNext w:val="0"/>
        <w:keepLines w:val="0"/>
        <w:pageBreakBefore w:val="0"/>
        <w:widowControl/>
        <w:numPr>
          <w:ilvl w:val="0"/>
          <w:numId w:val="2"/>
        </w:numPr>
        <w:kinsoku/>
        <w:wordWrap/>
        <w:overflowPunct/>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新开办学校，昆明理工大学附属呈贡学校、云南民族大学附属小学斗南校区、殷联幼儿园所需教学设备在</w:t>
      </w:r>
      <w:r>
        <w:rPr>
          <w:rFonts w:hint="default" w:ascii="Times New Roman" w:hAnsi="Times New Roman" w:eastAsia="仿宋_GB2312" w:cs="Times New Roman"/>
          <w:kern w:val="0"/>
          <w:sz w:val="32"/>
          <w:szCs w:val="32"/>
          <w:lang w:val="en-US" w:eastAsia="zh-CN"/>
        </w:rPr>
        <w:t>8</w:t>
      </w:r>
      <w:r>
        <w:rPr>
          <w:rFonts w:hint="eastAsia" w:ascii="仿宋_GB2312" w:hAnsi="仿宋_GB2312" w:eastAsia="仿宋_GB2312" w:cs="仿宋_GB2312"/>
          <w:kern w:val="0"/>
          <w:sz w:val="32"/>
          <w:szCs w:val="32"/>
          <w:lang w:val="en-US" w:eastAsia="zh-CN"/>
        </w:rPr>
        <w:t>月前完成采购。根据各学校提出的采购需求，计划每个学校安排</w:t>
      </w:r>
      <w:r>
        <w:rPr>
          <w:rFonts w:hint="default" w:ascii="Times New Roman" w:hAnsi="Times New Roman" w:eastAsia="仿宋_GB2312" w:cs="Times New Roman"/>
          <w:kern w:val="0"/>
          <w:sz w:val="32"/>
          <w:szCs w:val="32"/>
          <w:lang w:val="en-US" w:eastAsia="zh-CN"/>
        </w:rPr>
        <w:t>200</w:t>
      </w:r>
      <w:r>
        <w:rPr>
          <w:rFonts w:hint="eastAsia" w:ascii="仿宋_GB2312" w:hAnsi="仿宋_GB2312" w:eastAsia="仿宋_GB2312" w:cs="仿宋_GB2312"/>
          <w:kern w:val="0"/>
          <w:sz w:val="32"/>
          <w:szCs w:val="32"/>
          <w:lang w:val="en-US" w:eastAsia="zh-CN"/>
        </w:rPr>
        <w:t>万元，据实列支。</w:t>
      </w:r>
    </w:p>
    <w:p>
      <w:pPr>
        <w:keepNext w:val="0"/>
        <w:keepLines w:val="0"/>
        <w:pageBreakBefore w:val="0"/>
        <w:widowControl/>
        <w:numPr>
          <w:ilvl w:val="0"/>
          <w:numId w:val="0"/>
        </w:numPr>
        <w:kinsoku/>
        <w:wordWrap/>
        <w:overflowPunct/>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（三）新增班级学校分别是洛龙学校、广电苑小学、新区五小、新区四小、古城小学确保新增班级所需设备的采购。同时保障好其它教育教学工作中急需新增设备的购置。计划安排</w:t>
      </w:r>
      <w:r>
        <w:rPr>
          <w:rFonts w:hint="default" w:ascii="Times New Roman" w:hAnsi="Times New Roman" w:eastAsia="仿宋_GB2312" w:cs="Times New Roman"/>
          <w:kern w:val="0"/>
          <w:sz w:val="32"/>
          <w:szCs w:val="32"/>
          <w:lang w:val="en-US" w:eastAsia="zh-CN"/>
        </w:rPr>
        <w:t>181.901</w:t>
      </w:r>
      <w:r>
        <w:rPr>
          <w:rFonts w:hint="eastAsia" w:ascii="仿宋_GB2312" w:hAnsi="仿宋_GB2312" w:eastAsia="仿宋_GB2312" w:cs="仿宋_GB2312"/>
          <w:kern w:val="0"/>
          <w:sz w:val="32"/>
          <w:szCs w:val="32"/>
          <w:lang w:val="en-US" w:eastAsia="zh-CN"/>
        </w:rPr>
        <w:t>万元。</w:t>
      </w:r>
    </w:p>
    <w:p>
      <w:pPr>
        <w:keepNext w:val="0"/>
        <w:keepLines w:val="0"/>
        <w:pageBreakBefore w:val="0"/>
        <w:widowControl/>
        <w:numPr>
          <w:ilvl w:val="0"/>
          <w:numId w:val="1"/>
        </w:numPr>
        <w:kinsoku/>
        <w:wordWrap/>
        <w:overflowPunct/>
        <w:autoSpaceDE/>
        <w:autoSpaceDN/>
        <w:bidi w:val="0"/>
        <w:adjustRightInd/>
        <w:snapToGrid/>
        <w:spacing w:line="560" w:lineRule="exact"/>
        <w:ind w:left="30" w:leftChars="0" w:firstLine="600" w:firstLineChars="0"/>
        <w:jc w:val="left"/>
        <w:textAlignment w:val="auto"/>
        <w:rPr>
          <w:rFonts w:hint="eastAsia" w:ascii="方正黑体简体" w:hAnsi="方正黑体简体" w:eastAsia="方正黑体简体" w:cs="方正黑体简体"/>
          <w:kern w:val="0"/>
          <w:sz w:val="32"/>
          <w:szCs w:val="32"/>
        </w:rPr>
      </w:pPr>
      <w:r>
        <w:rPr>
          <w:rFonts w:hint="eastAsia" w:ascii="方正黑体简体" w:hAnsi="方正黑体简体" w:eastAsia="方正黑体简体" w:cs="方正黑体简体"/>
          <w:kern w:val="0"/>
          <w:sz w:val="32"/>
          <w:szCs w:val="32"/>
        </w:rPr>
        <w:t>项目实施计划</w:t>
      </w:r>
    </w:p>
    <w:p>
      <w:pPr>
        <w:keepNext w:val="0"/>
        <w:keepLines w:val="0"/>
        <w:pageBreakBefore w:val="0"/>
        <w:widowControl/>
        <w:kinsoku/>
        <w:wordWrap/>
        <w:overflowPunct/>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中小学幼儿园教学设施设备采购</w:t>
      </w:r>
      <w:r>
        <w:rPr>
          <w:rFonts w:hint="eastAsia" w:ascii="仿宋_GB2312" w:hAnsi="仿宋_GB2312" w:eastAsia="仿宋_GB2312" w:cs="仿宋_GB2312"/>
          <w:kern w:val="0"/>
          <w:sz w:val="32"/>
          <w:szCs w:val="32"/>
          <w:lang w:eastAsia="zh-CN"/>
        </w:rPr>
        <w:t>项目计划于</w:t>
      </w:r>
      <w:r>
        <w:rPr>
          <w:rFonts w:hint="default" w:ascii="Times New Roman" w:hAnsi="Times New Roman" w:eastAsia="仿宋_GB2312" w:cs="Times New Roman"/>
          <w:kern w:val="0"/>
          <w:sz w:val="32"/>
          <w:szCs w:val="32"/>
          <w:lang w:val="en-US" w:eastAsia="zh-CN"/>
        </w:rPr>
        <w:t>2020</w:t>
      </w:r>
      <w:r>
        <w:rPr>
          <w:rFonts w:hint="eastAsia" w:ascii="仿宋_GB2312" w:hAnsi="仿宋_GB2312" w:eastAsia="仿宋_GB2312" w:cs="仿宋_GB2312"/>
          <w:kern w:val="0"/>
          <w:sz w:val="32"/>
          <w:szCs w:val="32"/>
          <w:lang w:val="en-US" w:eastAsia="zh-CN"/>
        </w:rPr>
        <w:t>年</w:t>
      </w:r>
      <w:r>
        <w:rPr>
          <w:rFonts w:hint="default" w:ascii="Times New Roman" w:hAnsi="Times New Roman" w:eastAsia="仿宋_GB2312" w:cs="Times New Roman"/>
          <w:kern w:val="0"/>
          <w:sz w:val="32"/>
          <w:szCs w:val="32"/>
          <w:lang w:val="en-US" w:eastAsia="zh-CN"/>
        </w:rPr>
        <w:t>3</w:t>
      </w:r>
      <w:r>
        <w:rPr>
          <w:rFonts w:hint="eastAsia" w:ascii="仿宋_GB2312" w:hAnsi="仿宋_GB2312" w:eastAsia="仿宋_GB2312" w:cs="仿宋_GB2312"/>
          <w:kern w:val="0"/>
          <w:sz w:val="32"/>
          <w:szCs w:val="32"/>
          <w:lang w:val="en-US" w:eastAsia="zh-CN"/>
        </w:rPr>
        <w:t>月份完成春季学期政府采购的申报工作；</w:t>
      </w:r>
      <w:r>
        <w:rPr>
          <w:rFonts w:hint="default" w:ascii="Times New Roman" w:hAnsi="Times New Roman" w:eastAsia="仿宋_GB2312" w:cs="Times New Roman"/>
          <w:kern w:val="0"/>
          <w:sz w:val="32"/>
          <w:szCs w:val="32"/>
          <w:lang w:val="en-US" w:eastAsia="zh-CN"/>
        </w:rPr>
        <w:t>4-8</w:t>
      </w:r>
      <w:r>
        <w:rPr>
          <w:rFonts w:hint="eastAsia" w:ascii="仿宋_GB2312" w:hAnsi="仿宋_GB2312" w:eastAsia="仿宋_GB2312" w:cs="仿宋_GB2312"/>
          <w:kern w:val="0"/>
          <w:sz w:val="32"/>
          <w:szCs w:val="32"/>
          <w:lang w:val="en-US" w:eastAsia="zh-CN"/>
        </w:rPr>
        <w:t>月按《云南省人民政府办公厅关于印发云南省</w:t>
      </w:r>
      <w:r>
        <w:rPr>
          <w:rFonts w:hint="default" w:ascii="Times New Roman" w:hAnsi="Times New Roman" w:eastAsia="仿宋_GB2312" w:cs="Times New Roman"/>
          <w:kern w:val="0"/>
          <w:sz w:val="32"/>
          <w:szCs w:val="32"/>
          <w:lang w:val="en-US" w:eastAsia="zh-CN"/>
        </w:rPr>
        <w:t>2020</w:t>
      </w:r>
      <w:r>
        <w:rPr>
          <w:rFonts w:hint="eastAsia" w:ascii="仿宋_GB2312" w:hAnsi="仿宋_GB2312" w:eastAsia="仿宋_GB2312" w:cs="仿宋_GB2312"/>
          <w:kern w:val="0"/>
          <w:sz w:val="32"/>
          <w:szCs w:val="32"/>
          <w:lang w:val="en-US" w:eastAsia="zh-CN"/>
        </w:rPr>
        <w:t>年政府采购集中采购目录及标准的通知》等相关文件要求，结合实际采购内容进行采购申报；</w:t>
      </w:r>
      <w:r>
        <w:rPr>
          <w:rFonts w:hint="default" w:ascii="Times New Roman" w:hAnsi="Times New Roman" w:eastAsia="仿宋_GB2312" w:cs="Times New Roman"/>
          <w:kern w:val="0"/>
          <w:sz w:val="32"/>
          <w:szCs w:val="32"/>
          <w:lang w:val="en-US" w:eastAsia="zh-CN"/>
        </w:rPr>
        <w:t>2020</w:t>
      </w:r>
      <w:r>
        <w:rPr>
          <w:rFonts w:hint="eastAsia" w:ascii="仿宋_GB2312" w:hAnsi="仿宋_GB2312" w:eastAsia="仿宋_GB2312" w:cs="仿宋_GB2312"/>
          <w:kern w:val="0"/>
          <w:sz w:val="32"/>
          <w:szCs w:val="32"/>
          <w:lang w:val="en-US" w:eastAsia="zh-CN"/>
        </w:rPr>
        <w:t>年</w:t>
      </w:r>
      <w:r>
        <w:rPr>
          <w:rFonts w:hint="default" w:ascii="Times New Roman" w:hAnsi="Times New Roman" w:eastAsia="仿宋_GB2312" w:cs="Times New Roman"/>
          <w:kern w:val="0"/>
          <w:sz w:val="32"/>
          <w:szCs w:val="32"/>
          <w:lang w:val="en-US" w:eastAsia="zh-CN"/>
        </w:rPr>
        <w:t>9</w:t>
      </w:r>
      <w:r>
        <w:rPr>
          <w:rFonts w:hint="eastAsia" w:ascii="仿宋_GB2312" w:hAnsi="仿宋_GB2312" w:eastAsia="仿宋_GB2312" w:cs="仿宋_GB2312"/>
          <w:kern w:val="0"/>
          <w:sz w:val="32"/>
          <w:szCs w:val="32"/>
          <w:lang w:val="en-US" w:eastAsia="zh-CN"/>
        </w:rPr>
        <w:t>月份完成秋季学期的政府采购申报工作，</w:t>
      </w:r>
      <w:r>
        <w:rPr>
          <w:rFonts w:hint="default" w:ascii="Times New Roman" w:hAnsi="Times New Roman" w:eastAsia="仿宋_GB2312" w:cs="Times New Roman"/>
          <w:kern w:val="0"/>
          <w:sz w:val="32"/>
          <w:szCs w:val="32"/>
          <w:lang w:val="en-US" w:eastAsia="zh-CN"/>
        </w:rPr>
        <w:t>10-12</w:t>
      </w:r>
      <w:r>
        <w:rPr>
          <w:rFonts w:hint="eastAsia" w:ascii="仿宋_GB2312" w:hAnsi="仿宋_GB2312" w:eastAsia="仿宋_GB2312" w:cs="仿宋_GB2312"/>
          <w:kern w:val="0"/>
          <w:sz w:val="32"/>
          <w:szCs w:val="32"/>
          <w:lang w:val="en-US" w:eastAsia="zh-CN"/>
        </w:rPr>
        <w:t>月按政府采购操作流程进行采购。</w:t>
      </w:r>
    </w:p>
    <w:p>
      <w:pPr>
        <w:keepNext w:val="0"/>
        <w:keepLines w:val="0"/>
        <w:pageBreakBefore w:val="0"/>
        <w:widowControl/>
        <w:numPr>
          <w:ilvl w:val="0"/>
          <w:numId w:val="1"/>
        </w:numPr>
        <w:kinsoku/>
        <w:wordWrap/>
        <w:overflowPunct/>
        <w:autoSpaceDE/>
        <w:autoSpaceDN/>
        <w:bidi w:val="0"/>
        <w:adjustRightInd/>
        <w:snapToGrid/>
        <w:spacing w:line="560" w:lineRule="exact"/>
        <w:ind w:left="30" w:leftChars="0" w:firstLine="600" w:firstLineChars="0"/>
        <w:jc w:val="left"/>
        <w:textAlignment w:val="auto"/>
        <w:rPr>
          <w:rFonts w:hint="eastAsia" w:ascii="方正黑体简体" w:hAnsi="方正黑体简体" w:eastAsia="方正黑体简体" w:cs="方正黑体简体"/>
          <w:kern w:val="0"/>
          <w:sz w:val="32"/>
          <w:szCs w:val="32"/>
        </w:rPr>
      </w:pPr>
      <w:r>
        <w:rPr>
          <w:rFonts w:hint="eastAsia" w:ascii="方正黑体简体" w:hAnsi="方正黑体简体" w:eastAsia="方正黑体简体" w:cs="方正黑体简体"/>
          <w:kern w:val="0"/>
          <w:sz w:val="32"/>
          <w:szCs w:val="32"/>
        </w:rPr>
        <w:t>项目实施成效</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right="0" w:rightChars="0" w:firstLine="640" w:firstLineChars="200"/>
        <w:jc w:val="both"/>
        <w:textAlignment w:val="auto"/>
        <w:outlineLvl w:val="9"/>
        <w:rPr>
          <w:rFonts w:hint="eastAsia" w:eastAsia="仿宋_GB2312"/>
          <w:kern w:val="0"/>
          <w:sz w:val="30"/>
          <w:szCs w:val="30"/>
          <w:lang w:val="en-US" w:eastAsia="zh-CN"/>
        </w:rPr>
      </w:pPr>
      <w:r>
        <w:rPr>
          <w:rFonts w:hint="eastAsia" w:ascii="仿宋_GB2312" w:hAnsi="仿宋_GB2312" w:eastAsia="仿宋_GB2312" w:cs="仿宋_GB2312"/>
          <w:kern w:val="0"/>
          <w:sz w:val="32"/>
          <w:szCs w:val="32"/>
          <w:lang w:val="en-US" w:eastAsia="zh-CN"/>
        </w:rPr>
        <w:t>预算中小学幼儿园设施设备采购资金，一方面</w:t>
      </w:r>
      <w:r>
        <w:rPr>
          <w:rFonts w:hint="eastAsia" w:ascii="仿宋_GB2312" w:hAnsi="仿宋_GB2312" w:eastAsia="仿宋_GB2312" w:cs="仿宋_GB2312"/>
          <w:kern w:val="0"/>
          <w:sz w:val="32"/>
          <w:szCs w:val="32"/>
        </w:rPr>
        <w:t>确保学校师生教学需求，</w:t>
      </w:r>
      <w:r>
        <w:rPr>
          <w:rFonts w:hint="eastAsia" w:ascii="仿宋_GB2312" w:hAnsi="仿宋_GB2312" w:eastAsia="仿宋_GB2312" w:cs="仿宋_GB2312"/>
          <w:kern w:val="0"/>
          <w:sz w:val="32"/>
          <w:szCs w:val="32"/>
          <w:lang w:eastAsia="zh-CN"/>
        </w:rPr>
        <w:t>保障教育教学工作顺利开展。</w:t>
      </w:r>
      <w:r>
        <w:rPr>
          <w:rFonts w:hint="eastAsia" w:ascii="仿宋_GB2312" w:hAnsi="仿宋_GB2312" w:eastAsia="仿宋_GB2312" w:cs="仿宋_GB2312"/>
          <w:kern w:val="0"/>
          <w:sz w:val="32"/>
          <w:szCs w:val="32"/>
          <w:lang w:val="en-US" w:eastAsia="zh-CN"/>
        </w:rPr>
        <w:t>另一方面，强化了财政支出管理，提高财政资金使用效益。提升办学条件和办学品质，办优质教育，由教育均衡向教育优质均衡发展，加快推进教育现代化建设步伐，努力构建与“现代化科教创新新城”相匹配的教育体系，努力让每个孩子都能享有公平而有质量的教育。</w:t>
      </w:r>
    </w:p>
    <w:p>
      <w:pPr>
        <w:keepNext w:val="0"/>
        <w:keepLines w:val="0"/>
        <w:pageBreakBefore w:val="0"/>
        <w:widowControl/>
        <w:numPr>
          <w:ilvl w:val="0"/>
          <w:numId w:val="1"/>
        </w:numPr>
        <w:kinsoku/>
        <w:wordWrap/>
        <w:overflowPunct/>
        <w:autoSpaceDE/>
        <w:autoSpaceDN/>
        <w:bidi w:val="0"/>
        <w:adjustRightInd/>
        <w:snapToGrid/>
        <w:spacing w:line="560" w:lineRule="exact"/>
        <w:ind w:left="30" w:leftChars="0" w:firstLine="600" w:firstLineChars="0"/>
        <w:jc w:val="left"/>
        <w:textAlignment w:val="auto"/>
        <w:rPr>
          <w:rFonts w:hint="eastAsia" w:ascii="方正黑体简体" w:hAnsi="方正黑体简体" w:eastAsia="方正黑体简体" w:cs="方正黑体简体"/>
          <w:kern w:val="0"/>
          <w:sz w:val="32"/>
          <w:szCs w:val="32"/>
        </w:rPr>
      </w:pPr>
      <w:r>
        <w:rPr>
          <w:rFonts w:hint="eastAsia" w:ascii="方正黑体简体" w:hAnsi="方正黑体简体" w:eastAsia="方正黑体简体" w:cs="方正黑体简体"/>
          <w:kern w:val="0"/>
          <w:sz w:val="32"/>
          <w:szCs w:val="32"/>
        </w:rPr>
        <w:t>项目绩效目标表</w:t>
      </w:r>
    </w:p>
    <w:p>
      <w:pPr>
        <w:keepNext w:val="0"/>
        <w:keepLines w:val="0"/>
        <w:pageBreakBefore w:val="0"/>
        <w:widowControl/>
        <w:numPr>
          <w:ilvl w:val="0"/>
          <w:numId w:val="0"/>
        </w:numPr>
        <w:kinsoku/>
        <w:wordWrap/>
        <w:overflowPunct/>
        <w:autoSpaceDE/>
        <w:autoSpaceDN/>
        <w:bidi w:val="0"/>
        <w:adjustRightInd/>
        <w:snapToGrid/>
        <w:spacing w:line="560" w:lineRule="exact"/>
        <w:ind w:left="630" w:leftChars="0"/>
        <w:jc w:val="left"/>
        <w:textAlignment w:val="auto"/>
        <w:rPr>
          <w:rFonts w:hint="eastAsia" w:ascii="方正黑体简体" w:hAnsi="方正黑体简体" w:eastAsia="方正黑体简体" w:cs="方正黑体简体"/>
          <w:kern w:val="0"/>
          <w:sz w:val="32"/>
          <w:szCs w:val="32"/>
        </w:rPr>
      </w:pPr>
    </w:p>
    <w:p>
      <w:pPr>
        <w:keepNext w:val="0"/>
        <w:keepLines w:val="0"/>
        <w:pageBreakBefore w:val="0"/>
        <w:widowControl/>
        <w:numPr>
          <w:ilvl w:val="0"/>
          <w:numId w:val="0"/>
        </w:numPr>
        <w:kinsoku/>
        <w:wordWrap/>
        <w:overflowPunct/>
        <w:autoSpaceDE/>
        <w:autoSpaceDN/>
        <w:bidi w:val="0"/>
        <w:adjustRightInd/>
        <w:snapToGrid/>
        <w:spacing w:line="560" w:lineRule="exact"/>
        <w:ind w:left="630" w:leftChars="0"/>
        <w:jc w:val="left"/>
        <w:textAlignment w:val="auto"/>
        <w:rPr>
          <w:rFonts w:hint="eastAsia" w:ascii="方正黑体简体" w:hAnsi="方正黑体简体" w:eastAsia="方正黑体简体" w:cs="方正黑体简体"/>
          <w:kern w:val="0"/>
          <w:sz w:val="32"/>
          <w:szCs w:val="32"/>
        </w:rPr>
      </w:pPr>
    </w:p>
    <w:p>
      <w:pPr>
        <w:keepNext w:val="0"/>
        <w:keepLines w:val="0"/>
        <w:pageBreakBefore w:val="0"/>
        <w:widowControl/>
        <w:numPr>
          <w:ilvl w:val="0"/>
          <w:numId w:val="0"/>
        </w:numPr>
        <w:kinsoku/>
        <w:wordWrap/>
        <w:overflowPunct/>
        <w:autoSpaceDE/>
        <w:autoSpaceDN/>
        <w:bidi w:val="0"/>
        <w:adjustRightInd/>
        <w:snapToGrid/>
        <w:spacing w:line="560" w:lineRule="exact"/>
        <w:ind w:left="630" w:leftChars="0"/>
        <w:jc w:val="left"/>
        <w:textAlignment w:val="auto"/>
        <w:rPr>
          <w:rFonts w:hint="eastAsia" w:ascii="方正黑体简体" w:hAnsi="方正黑体简体" w:eastAsia="方正黑体简体" w:cs="方正黑体简体"/>
          <w:kern w:val="0"/>
          <w:sz w:val="32"/>
          <w:szCs w:val="32"/>
        </w:rPr>
      </w:pPr>
    </w:p>
    <w:tbl>
      <w:tblPr>
        <w:tblStyle w:val="7"/>
        <w:tblpPr w:leftFromText="180" w:rightFromText="180" w:vertAnchor="text" w:horzAnchor="page" w:tblpX="734" w:tblpY="761"/>
        <w:tblOverlap w:val="never"/>
        <w:tblW w:w="103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3"/>
        <w:gridCol w:w="951"/>
        <w:gridCol w:w="1211"/>
        <w:gridCol w:w="1548"/>
        <w:gridCol w:w="1224"/>
        <w:gridCol w:w="960"/>
        <w:gridCol w:w="1032"/>
        <w:gridCol w:w="1644"/>
        <w:gridCol w:w="12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10371" w:type="dxa"/>
            <w:gridSpan w:val="9"/>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2715"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7656"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中小学幼儿园教学设施设备采购资金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715"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主管部门及代码</w:t>
            </w:r>
          </w:p>
        </w:tc>
        <w:tc>
          <w:tcPr>
            <w:tcW w:w="277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昆明市呈贡区教育局</w:t>
            </w:r>
          </w:p>
        </w:tc>
        <w:tc>
          <w:tcPr>
            <w:tcW w:w="1992"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289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昆明市呈贡区教育体育局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2715"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项目属性</w:t>
            </w:r>
          </w:p>
        </w:tc>
        <w:tc>
          <w:tcPr>
            <w:tcW w:w="2772" w:type="dxa"/>
            <w:gridSpan w:val="2"/>
            <w:tcBorders>
              <w:top w:val="nil"/>
              <w:left w:val="nil"/>
              <w:bottom w:val="single" w:color="000000" w:sz="4" w:space="0"/>
              <w:right w:val="single" w:color="000000" w:sz="4" w:space="0"/>
            </w:tcBorders>
            <w:noWrap w:val="0"/>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002 延续性项目</w:t>
            </w:r>
          </w:p>
        </w:tc>
        <w:tc>
          <w:tcPr>
            <w:tcW w:w="1992"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项目期</w:t>
            </w:r>
          </w:p>
        </w:tc>
        <w:tc>
          <w:tcPr>
            <w:tcW w:w="289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经常性项目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5" w:hRule="atLeast"/>
        </w:trPr>
        <w:tc>
          <w:tcPr>
            <w:tcW w:w="2715"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项目负责人</w:t>
            </w:r>
          </w:p>
        </w:tc>
        <w:tc>
          <w:tcPr>
            <w:tcW w:w="277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李春燕</w:t>
            </w:r>
          </w:p>
        </w:tc>
        <w:tc>
          <w:tcPr>
            <w:tcW w:w="1992"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联系电话</w:t>
            </w:r>
          </w:p>
        </w:tc>
        <w:tc>
          <w:tcPr>
            <w:tcW w:w="289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67478395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40" w:hRule="atLeast"/>
        </w:trPr>
        <w:tc>
          <w:tcPr>
            <w:tcW w:w="2715"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项目概况</w:t>
            </w:r>
          </w:p>
        </w:tc>
        <w:tc>
          <w:tcPr>
            <w:tcW w:w="7656"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中小学幼儿园教学设施设备采购资金2020年共预算11,974,940元。项目基本概况分析如下：</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随着教育改革的发展，呈贡区不断引进优质的教育资源，呈贡区教育体育局按照政府合作办学协议要求及学校实际需求，预算2020年四所合作办学学校所需的中小学幼儿园教学设备采购资金6,974,940元，确保学校师生教学需求，合理计划采购预算资金，保障教育教学工作顺利开展。</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（二）呈贡区教育体育局2020年预算中小学幼儿园教学设施设备采购资金5,000,000元，计划用于部分中小学幼儿园新建和改扩建及局本级办公设备采购、政府购买服务等费用的支出。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715"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项目立项依据</w:t>
            </w:r>
          </w:p>
        </w:tc>
        <w:tc>
          <w:tcPr>
            <w:tcW w:w="7656"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2715"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总投入</w:t>
            </w:r>
          </w:p>
        </w:tc>
        <w:tc>
          <w:tcPr>
            <w:tcW w:w="12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中央财政</w:t>
            </w: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省级财政</w:t>
            </w:r>
          </w:p>
        </w:tc>
        <w:tc>
          <w:tcPr>
            <w:tcW w:w="10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市本级财政</w:t>
            </w:r>
          </w:p>
        </w:tc>
        <w:tc>
          <w:tcPr>
            <w:tcW w:w="16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县（市）区级财政</w:t>
            </w:r>
          </w:p>
        </w:tc>
        <w:tc>
          <w:tcPr>
            <w:tcW w:w="124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271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中期资金来源（元）</w:t>
            </w:r>
          </w:p>
        </w:tc>
        <w:tc>
          <w:tcPr>
            <w:tcW w:w="15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35,924,820.00 </w:t>
            </w:r>
          </w:p>
        </w:tc>
        <w:tc>
          <w:tcPr>
            <w:tcW w:w="12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6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35,924,820.00 </w:t>
            </w:r>
          </w:p>
        </w:tc>
        <w:tc>
          <w:tcPr>
            <w:tcW w:w="12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2715"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年度资金来源（元）</w:t>
            </w:r>
          </w:p>
        </w:tc>
        <w:tc>
          <w:tcPr>
            <w:tcW w:w="15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11,974,940.00 </w:t>
            </w:r>
          </w:p>
        </w:tc>
        <w:tc>
          <w:tcPr>
            <w:tcW w:w="12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6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11,974,940.00 </w:t>
            </w:r>
          </w:p>
        </w:tc>
        <w:tc>
          <w:tcPr>
            <w:tcW w:w="12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55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  体   目  标</w:t>
            </w:r>
          </w:p>
        </w:tc>
        <w:tc>
          <w:tcPr>
            <w:tcW w:w="4934" w:type="dxa"/>
            <w:gridSpan w:val="4"/>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中期目标</w:t>
            </w:r>
          </w:p>
        </w:tc>
        <w:tc>
          <w:tcPr>
            <w:tcW w:w="4884" w:type="dxa"/>
            <w:gridSpan w:val="4"/>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42" w:hRule="atLeast"/>
        </w:trPr>
        <w:tc>
          <w:tcPr>
            <w:tcW w:w="55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934"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highlight w:val="none"/>
                <w:u w:val="none"/>
                <w:lang w:val="en-US" w:eastAsia="zh-CN" w:bidi="ar"/>
              </w:rPr>
              <w:t>各学校按教学设备采购的实际需求，申报政府采购审批，昆明呈贡青苗国际双语学校等四所学校为合作办学学校，因此这四家政府采购由教体局统一预算，按照政府采购流程进行。严格按照各项资金使用管理办法，合法、合规、合理使用资金，强化财政支出管理，提高财政资金使用效益。提升办学条件和办学品质，办优质教育，由教育均衡向教育优质均衡发展，加快推进教育现代化建设步伐，努力构建与“现代化科教创新新城”相匹配的教育体系，努力让每个孩子都能享有公平而有质量的教育。</w:t>
            </w:r>
          </w:p>
        </w:tc>
        <w:tc>
          <w:tcPr>
            <w:tcW w:w="4884"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确保学校师生教学需求，完成所有教学设备的采购，设备能够全部正常使用，合理计划采购预算资金，年内全部列支，不会造成资金的结余或浪费，保证学校的正常教育秩序，努力办好人民满意的教育。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55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  效  指  标</w:t>
            </w:r>
          </w:p>
        </w:tc>
        <w:tc>
          <w:tcPr>
            <w:tcW w:w="9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2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5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2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67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2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8" w:hRule="atLeast"/>
        </w:trPr>
        <w:tc>
          <w:tcPr>
            <w:tcW w:w="55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产出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p>
        </w:tc>
        <w:tc>
          <w:tcPr>
            <w:tcW w:w="12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5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按学校实际需求，完成2020--2022年新建和改扩建的学校幼儿园教学设备采购</w:t>
            </w:r>
          </w:p>
        </w:tc>
        <w:tc>
          <w:tcPr>
            <w:tcW w:w="12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中小学30所，幼儿园50所所需政府采购资金及青苗国际学校、云大附中、惠景园幼儿园四所合作办学所需政府采购资金。</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67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按学校实际需求，完成2020年新建和改扩建的学校幼儿园教学设备采购</w:t>
            </w:r>
          </w:p>
        </w:tc>
        <w:tc>
          <w:tcPr>
            <w:tcW w:w="12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2020年计划新建改扩建学校10所以及昆明呈贡青苗国际学校等四所合作办学学校教育教学设施设备采购。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3" w:hRule="atLeast"/>
        </w:trPr>
        <w:tc>
          <w:tcPr>
            <w:tcW w:w="55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产出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p>
        </w:tc>
        <w:tc>
          <w:tcPr>
            <w:tcW w:w="12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5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验收合格率</w:t>
            </w:r>
          </w:p>
        </w:tc>
        <w:tc>
          <w:tcPr>
            <w:tcW w:w="12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达100%</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67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教育改革发展、教育资源、教育品质</w:t>
            </w:r>
          </w:p>
        </w:tc>
        <w:tc>
          <w:tcPr>
            <w:tcW w:w="12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显著提高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55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产出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p>
        </w:tc>
        <w:tc>
          <w:tcPr>
            <w:tcW w:w="12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5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按政府采购时限完成 </w:t>
            </w:r>
          </w:p>
        </w:tc>
        <w:tc>
          <w:tcPr>
            <w:tcW w:w="12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到2022年全面完成</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67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3月完成春季学期政府采购的申报工作；4-8月按审批方式进行采购，9月完成秋季学期的政府采购申报工作，10-12月按审批方式进行采购</w:t>
            </w:r>
          </w:p>
        </w:tc>
        <w:tc>
          <w:tcPr>
            <w:tcW w:w="12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8" w:hRule="atLeast"/>
        </w:trPr>
        <w:tc>
          <w:tcPr>
            <w:tcW w:w="55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产出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p>
        </w:tc>
        <w:tc>
          <w:tcPr>
            <w:tcW w:w="12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5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三年核拨经费总计</w:t>
            </w:r>
          </w:p>
        </w:tc>
        <w:tc>
          <w:tcPr>
            <w:tcW w:w="12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3592.482万元</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67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核拨经费总计 </w:t>
            </w:r>
          </w:p>
        </w:tc>
        <w:tc>
          <w:tcPr>
            <w:tcW w:w="12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1197.494万元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13" w:hRule="atLeast"/>
        </w:trPr>
        <w:tc>
          <w:tcPr>
            <w:tcW w:w="55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效益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p>
        </w:tc>
        <w:tc>
          <w:tcPr>
            <w:tcW w:w="12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15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教育投入、办学条件，培养人才，上级补助资金</w:t>
            </w:r>
          </w:p>
        </w:tc>
        <w:tc>
          <w:tcPr>
            <w:tcW w:w="12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加大各学校幼儿园、学校教学设施设备投入，保障教育教学工作顺利进行</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267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教育投入、办学条件，培养人才，上级补助资金</w:t>
            </w:r>
          </w:p>
        </w:tc>
        <w:tc>
          <w:tcPr>
            <w:tcW w:w="12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00" w:hRule="atLeast"/>
        </w:trPr>
        <w:tc>
          <w:tcPr>
            <w:tcW w:w="55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效益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p>
        </w:tc>
        <w:tc>
          <w:tcPr>
            <w:tcW w:w="12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5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办学条件、办学品质、办优质教育、教育均衡向优质均衡发展、社会满意度</w:t>
            </w:r>
          </w:p>
        </w:tc>
        <w:tc>
          <w:tcPr>
            <w:tcW w:w="12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大幅提升</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267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办学条件、办学品质、办优质教育、教育均衡向优质均衡发展、社会满意度</w:t>
            </w:r>
          </w:p>
        </w:tc>
        <w:tc>
          <w:tcPr>
            <w:tcW w:w="12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显著提升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4" w:hRule="atLeast"/>
        </w:trPr>
        <w:tc>
          <w:tcPr>
            <w:tcW w:w="55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效益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p>
        </w:tc>
        <w:tc>
          <w:tcPr>
            <w:tcW w:w="12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15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文明学校、书香校园、绿色学校的创建</w:t>
            </w:r>
          </w:p>
        </w:tc>
        <w:tc>
          <w:tcPr>
            <w:tcW w:w="12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大幅提升</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267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加强文明学校、书香校园、绿色学校的创建</w:t>
            </w:r>
          </w:p>
        </w:tc>
        <w:tc>
          <w:tcPr>
            <w:tcW w:w="12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逐步建立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1" w:hRule="atLeast"/>
        </w:trPr>
        <w:tc>
          <w:tcPr>
            <w:tcW w:w="55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效益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p>
        </w:tc>
        <w:tc>
          <w:tcPr>
            <w:tcW w:w="12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w:t>
            </w:r>
          </w:p>
        </w:tc>
        <w:tc>
          <w:tcPr>
            <w:tcW w:w="15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教育设施设备作为固定资产长期使用，受益面广</w:t>
            </w:r>
          </w:p>
        </w:tc>
        <w:tc>
          <w:tcPr>
            <w:tcW w:w="12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大幅提升</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w:t>
            </w:r>
          </w:p>
        </w:tc>
        <w:tc>
          <w:tcPr>
            <w:tcW w:w="267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受益面广，采购设备作为固定资产长期使用，教育设施设备可能持续使用</w:t>
            </w:r>
          </w:p>
        </w:tc>
        <w:tc>
          <w:tcPr>
            <w:tcW w:w="12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逐步成办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9" w:hRule="atLeast"/>
        </w:trPr>
        <w:tc>
          <w:tcPr>
            <w:tcW w:w="55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2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5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学校、教师及学生满意度</w:t>
            </w:r>
          </w:p>
        </w:tc>
        <w:tc>
          <w:tcPr>
            <w:tcW w:w="12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267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学校、教师及学生满意度</w:t>
            </w:r>
          </w:p>
        </w:tc>
        <w:tc>
          <w:tcPr>
            <w:tcW w:w="12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0" w:hRule="atLeast"/>
        </w:trPr>
        <w:tc>
          <w:tcPr>
            <w:tcW w:w="271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单位已有的保障项目实施的制度措施</w:t>
            </w:r>
          </w:p>
        </w:tc>
        <w:tc>
          <w:tcPr>
            <w:tcW w:w="7656"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云南省人民政府办公厅关于印发云南省2019年政府集中采购目录录标准的通知2.呈贡区教育局关于进一步加强政府采购工作规范采购行为的通知，3.合作办学协议,4.呈新工委发〔2013〕11号关于进一步加快呈贡新区教育改革和发展的决定。5.呈发〔2013〕12号《关于呈贡区中小学（幼儿园）学校建设的实施意见》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271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预算绩效说明</w:t>
            </w:r>
          </w:p>
        </w:tc>
        <w:tc>
          <w:tcPr>
            <w:tcW w:w="7656"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为保障各学校的正常教育教学秩序，提高办学品质，按时、足额拨付。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271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单位负责人：</w:t>
            </w:r>
          </w:p>
        </w:tc>
        <w:tc>
          <w:tcPr>
            <w:tcW w:w="15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杨文佳</w:t>
            </w:r>
          </w:p>
        </w:tc>
        <w:tc>
          <w:tcPr>
            <w:tcW w:w="12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填报人：</w:t>
            </w:r>
          </w:p>
        </w:tc>
        <w:tc>
          <w:tcPr>
            <w:tcW w:w="199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李春燕</w:t>
            </w:r>
          </w:p>
        </w:tc>
        <w:tc>
          <w:tcPr>
            <w:tcW w:w="16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填报日期：</w:t>
            </w:r>
          </w:p>
        </w:tc>
        <w:tc>
          <w:tcPr>
            <w:tcW w:w="12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2019-10-20</w:t>
            </w:r>
          </w:p>
        </w:tc>
      </w:tr>
    </w:tbl>
    <w:p>
      <w:pPr>
        <w:widowControl/>
        <w:ind w:left="600"/>
        <w:jc w:val="left"/>
        <w:rPr>
          <w:rFonts w:hint="eastAsia" w:ascii="黑体" w:hAnsi="黑体" w:eastAsia="黑体" w:cs="黑体"/>
          <w:kern w:val="0"/>
          <w:sz w:val="30"/>
          <w:szCs w:val="30"/>
        </w:rPr>
      </w:pPr>
    </w:p>
    <w:sectPr>
      <w:headerReference r:id="rId3" w:type="default"/>
      <w:headerReference r:id="rId4"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黑体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8126D1"/>
    <w:multiLevelType w:val="singleLevel"/>
    <w:tmpl w:val="C98126D1"/>
    <w:lvl w:ilvl="0" w:tentative="0">
      <w:start w:val="1"/>
      <w:numFmt w:val="chineseCounting"/>
      <w:suff w:val="nothing"/>
      <w:lvlText w:val="（%1）"/>
      <w:lvlJc w:val="left"/>
      <w:rPr>
        <w:rFonts w:hint="eastAsia"/>
      </w:rPr>
    </w:lvl>
  </w:abstractNum>
  <w:abstractNum w:abstractNumId="1">
    <w:nsid w:val="650CB686"/>
    <w:multiLevelType w:val="singleLevel"/>
    <w:tmpl w:val="650CB686"/>
    <w:lvl w:ilvl="0" w:tentative="0">
      <w:start w:val="1"/>
      <w:numFmt w:val="chineseCounting"/>
      <w:suff w:val="nothing"/>
      <w:lvlText w:val="%1、"/>
      <w:lvlJc w:val="left"/>
      <w:pPr>
        <w:ind w:left="3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AD5"/>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30D"/>
    <w:rsid w:val="000F365A"/>
    <w:rsid w:val="000F4C86"/>
    <w:rsid w:val="001046C0"/>
    <w:rsid w:val="00104701"/>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C1C89"/>
    <w:rsid w:val="001C55D5"/>
    <w:rsid w:val="001D120C"/>
    <w:rsid w:val="001E03BD"/>
    <w:rsid w:val="001E684A"/>
    <w:rsid w:val="00200BD6"/>
    <w:rsid w:val="00216177"/>
    <w:rsid w:val="002230AE"/>
    <w:rsid w:val="002247D0"/>
    <w:rsid w:val="00224F80"/>
    <w:rsid w:val="0022507C"/>
    <w:rsid w:val="00226979"/>
    <w:rsid w:val="002406F5"/>
    <w:rsid w:val="00242E76"/>
    <w:rsid w:val="00243464"/>
    <w:rsid w:val="002462A8"/>
    <w:rsid w:val="00247731"/>
    <w:rsid w:val="00253C74"/>
    <w:rsid w:val="00262BAD"/>
    <w:rsid w:val="002726B1"/>
    <w:rsid w:val="002727D0"/>
    <w:rsid w:val="002749C8"/>
    <w:rsid w:val="00275325"/>
    <w:rsid w:val="00281C06"/>
    <w:rsid w:val="00285DC4"/>
    <w:rsid w:val="00294AE7"/>
    <w:rsid w:val="002A7BAE"/>
    <w:rsid w:val="002B11FA"/>
    <w:rsid w:val="002B2CA6"/>
    <w:rsid w:val="002B34ED"/>
    <w:rsid w:val="002B37A7"/>
    <w:rsid w:val="002B4342"/>
    <w:rsid w:val="002B56EB"/>
    <w:rsid w:val="002B6D47"/>
    <w:rsid w:val="002C2555"/>
    <w:rsid w:val="002C7D21"/>
    <w:rsid w:val="002D27CD"/>
    <w:rsid w:val="002D3EC0"/>
    <w:rsid w:val="002D729F"/>
    <w:rsid w:val="002E0E3C"/>
    <w:rsid w:val="002E1812"/>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73EF"/>
    <w:rsid w:val="003B2514"/>
    <w:rsid w:val="003B54C2"/>
    <w:rsid w:val="003B5BA8"/>
    <w:rsid w:val="003C0093"/>
    <w:rsid w:val="003C1BE1"/>
    <w:rsid w:val="003C6315"/>
    <w:rsid w:val="003D1204"/>
    <w:rsid w:val="003D160D"/>
    <w:rsid w:val="003D35F4"/>
    <w:rsid w:val="003D6601"/>
    <w:rsid w:val="003D6C9A"/>
    <w:rsid w:val="003E2D1F"/>
    <w:rsid w:val="003E2DE1"/>
    <w:rsid w:val="003E5754"/>
    <w:rsid w:val="003F171F"/>
    <w:rsid w:val="003F201E"/>
    <w:rsid w:val="003F3C0C"/>
    <w:rsid w:val="0040002C"/>
    <w:rsid w:val="00400C3B"/>
    <w:rsid w:val="00403507"/>
    <w:rsid w:val="00403546"/>
    <w:rsid w:val="00404DA0"/>
    <w:rsid w:val="004158B8"/>
    <w:rsid w:val="00416B98"/>
    <w:rsid w:val="00421A99"/>
    <w:rsid w:val="0042780C"/>
    <w:rsid w:val="0043232E"/>
    <w:rsid w:val="00432BAC"/>
    <w:rsid w:val="00445161"/>
    <w:rsid w:val="004457F4"/>
    <w:rsid w:val="004472BF"/>
    <w:rsid w:val="00447C85"/>
    <w:rsid w:val="004544A9"/>
    <w:rsid w:val="00455E38"/>
    <w:rsid w:val="00456CDD"/>
    <w:rsid w:val="004605B3"/>
    <w:rsid w:val="00467CD2"/>
    <w:rsid w:val="004718A9"/>
    <w:rsid w:val="00476EC1"/>
    <w:rsid w:val="00480582"/>
    <w:rsid w:val="0048694C"/>
    <w:rsid w:val="004911B1"/>
    <w:rsid w:val="00495E43"/>
    <w:rsid w:val="004A362F"/>
    <w:rsid w:val="004A742B"/>
    <w:rsid w:val="004B29ED"/>
    <w:rsid w:val="004B50FC"/>
    <w:rsid w:val="004C064B"/>
    <w:rsid w:val="004C1CDF"/>
    <w:rsid w:val="004D26D3"/>
    <w:rsid w:val="004D3A59"/>
    <w:rsid w:val="004D6E1D"/>
    <w:rsid w:val="004F2C44"/>
    <w:rsid w:val="004F4F9F"/>
    <w:rsid w:val="004F5C1B"/>
    <w:rsid w:val="005054B5"/>
    <w:rsid w:val="00505533"/>
    <w:rsid w:val="00506344"/>
    <w:rsid w:val="005148D7"/>
    <w:rsid w:val="00520F62"/>
    <w:rsid w:val="00521069"/>
    <w:rsid w:val="005248EA"/>
    <w:rsid w:val="0052572D"/>
    <w:rsid w:val="005431C8"/>
    <w:rsid w:val="005463F4"/>
    <w:rsid w:val="00552BA8"/>
    <w:rsid w:val="0055409A"/>
    <w:rsid w:val="00563EEF"/>
    <w:rsid w:val="00572E90"/>
    <w:rsid w:val="00575EDA"/>
    <w:rsid w:val="00591B91"/>
    <w:rsid w:val="005952DC"/>
    <w:rsid w:val="005A00B7"/>
    <w:rsid w:val="005A1F0D"/>
    <w:rsid w:val="005A51EE"/>
    <w:rsid w:val="005B0445"/>
    <w:rsid w:val="005B0A4A"/>
    <w:rsid w:val="005B5412"/>
    <w:rsid w:val="005B679B"/>
    <w:rsid w:val="005B77D3"/>
    <w:rsid w:val="005C470B"/>
    <w:rsid w:val="005C66D3"/>
    <w:rsid w:val="005D245F"/>
    <w:rsid w:val="005D3061"/>
    <w:rsid w:val="005D6260"/>
    <w:rsid w:val="005D6D58"/>
    <w:rsid w:val="005E6A58"/>
    <w:rsid w:val="005F310F"/>
    <w:rsid w:val="00602B8A"/>
    <w:rsid w:val="0060314C"/>
    <w:rsid w:val="00610CF7"/>
    <w:rsid w:val="00612D63"/>
    <w:rsid w:val="00614B12"/>
    <w:rsid w:val="006150EC"/>
    <w:rsid w:val="006164DB"/>
    <w:rsid w:val="0061679D"/>
    <w:rsid w:val="006253D8"/>
    <w:rsid w:val="00626153"/>
    <w:rsid w:val="006374A1"/>
    <w:rsid w:val="00651B6C"/>
    <w:rsid w:val="006540CB"/>
    <w:rsid w:val="00660B2A"/>
    <w:rsid w:val="00663D84"/>
    <w:rsid w:val="00682553"/>
    <w:rsid w:val="0068515C"/>
    <w:rsid w:val="0068667C"/>
    <w:rsid w:val="006A26A0"/>
    <w:rsid w:val="006A4FDA"/>
    <w:rsid w:val="006B1C07"/>
    <w:rsid w:val="006B3DA5"/>
    <w:rsid w:val="006B5B25"/>
    <w:rsid w:val="006B7827"/>
    <w:rsid w:val="006D0172"/>
    <w:rsid w:val="006E1A3A"/>
    <w:rsid w:val="006E2230"/>
    <w:rsid w:val="006E2B9C"/>
    <w:rsid w:val="006E7E4C"/>
    <w:rsid w:val="006F02E3"/>
    <w:rsid w:val="006F1C64"/>
    <w:rsid w:val="006F3C19"/>
    <w:rsid w:val="00700438"/>
    <w:rsid w:val="007013C6"/>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250C"/>
    <w:rsid w:val="00794375"/>
    <w:rsid w:val="007A05BD"/>
    <w:rsid w:val="007A725D"/>
    <w:rsid w:val="007B4A0F"/>
    <w:rsid w:val="007C05CB"/>
    <w:rsid w:val="007C1922"/>
    <w:rsid w:val="007C3153"/>
    <w:rsid w:val="007C7656"/>
    <w:rsid w:val="007D066F"/>
    <w:rsid w:val="007D1AE5"/>
    <w:rsid w:val="007D5A91"/>
    <w:rsid w:val="007E3441"/>
    <w:rsid w:val="007E460F"/>
    <w:rsid w:val="007E68C9"/>
    <w:rsid w:val="007E76F1"/>
    <w:rsid w:val="007F1DA0"/>
    <w:rsid w:val="00803F6B"/>
    <w:rsid w:val="00805901"/>
    <w:rsid w:val="00811B53"/>
    <w:rsid w:val="00816BAB"/>
    <w:rsid w:val="00817514"/>
    <w:rsid w:val="00825E03"/>
    <w:rsid w:val="00827ECC"/>
    <w:rsid w:val="0083106D"/>
    <w:rsid w:val="0083313F"/>
    <w:rsid w:val="00834D98"/>
    <w:rsid w:val="00835730"/>
    <w:rsid w:val="00835F23"/>
    <w:rsid w:val="0084210A"/>
    <w:rsid w:val="00845657"/>
    <w:rsid w:val="0084624C"/>
    <w:rsid w:val="00851C1D"/>
    <w:rsid w:val="00864E02"/>
    <w:rsid w:val="00874702"/>
    <w:rsid w:val="008775B4"/>
    <w:rsid w:val="008808A6"/>
    <w:rsid w:val="00884461"/>
    <w:rsid w:val="00885B69"/>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E5296"/>
    <w:rsid w:val="008F35F1"/>
    <w:rsid w:val="008F3FB1"/>
    <w:rsid w:val="009008F4"/>
    <w:rsid w:val="00901A1A"/>
    <w:rsid w:val="009020BF"/>
    <w:rsid w:val="00905BB4"/>
    <w:rsid w:val="00907813"/>
    <w:rsid w:val="00911B9D"/>
    <w:rsid w:val="009142F4"/>
    <w:rsid w:val="00921C07"/>
    <w:rsid w:val="00930A10"/>
    <w:rsid w:val="0093199F"/>
    <w:rsid w:val="00932958"/>
    <w:rsid w:val="00947CC7"/>
    <w:rsid w:val="00951519"/>
    <w:rsid w:val="009535AF"/>
    <w:rsid w:val="0096301A"/>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B3ED3"/>
    <w:rsid w:val="009B4ADC"/>
    <w:rsid w:val="009C1730"/>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5B6C"/>
    <w:rsid w:val="00AA7480"/>
    <w:rsid w:val="00AB1481"/>
    <w:rsid w:val="00AB2ABB"/>
    <w:rsid w:val="00AB5C67"/>
    <w:rsid w:val="00AB7C98"/>
    <w:rsid w:val="00AC47D9"/>
    <w:rsid w:val="00AD0DA1"/>
    <w:rsid w:val="00AE0209"/>
    <w:rsid w:val="00AE2095"/>
    <w:rsid w:val="00AE5322"/>
    <w:rsid w:val="00AE5FEF"/>
    <w:rsid w:val="00AE73E2"/>
    <w:rsid w:val="00AF1CF9"/>
    <w:rsid w:val="00AF2AE3"/>
    <w:rsid w:val="00AF7B4F"/>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62018"/>
    <w:rsid w:val="00B63114"/>
    <w:rsid w:val="00B64A22"/>
    <w:rsid w:val="00B67D14"/>
    <w:rsid w:val="00B700C3"/>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02C"/>
    <w:rsid w:val="00C14D2D"/>
    <w:rsid w:val="00C15327"/>
    <w:rsid w:val="00C205DD"/>
    <w:rsid w:val="00C242B2"/>
    <w:rsid w:val="00C25F74"/>
    <w:rsid w:val="00C31FE6"/>
    <w:rsid w:val="00C35546"/>
    <w:rsid w:val="00C4092D"/>
    <w:rsid w:val="00C4278B"/>
    <w:rsid w:val="00C43BD2"/>
    <w:rsid w:val="00C44F90"/>
    <w:rsid w:val="00C47E9C"/>
    <w:rsid w:val="00C52FD7"/>
    <w:rsid w:val="00C57277"/>
    <w:rsid w:val="00C616E4"/>
    <w:rsid w:val="00C648E2"/>
    <w:rsid w:val="00C6603B"/>
    <w:rsid w:val="00C71E3F"/>
    <w:rsid w:val="00C75A4D"/>
    <w:rsid w:val="00C75CE4"/>
    <w:rsid w:val="00C8367C"/>
    <w:rsid w:val="00C83EC8"/>
    <w:rsid w:val="00C84EC9"/>
    <w:rsid w:val="00C90645"/>
    <w:rsid w:val="00C92A41"/>
    <w:rsid w:val="00C95E0F"/>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501E4"/>
    <w:rsid w:val="00D51F3A"/>
    <w:rsid w:val="00D6213F"/>
    <w:rsid w:val="00D62340"/>
    <w:rsid w:val="00D63F18"/>
    <w:rsid w:val="00D6527D"/>
    <w:rsid w:val="00D6795D"/>
    <w:rsid w:val="00D729EC"/>
    <w:rsid w:val="00D74B92"/>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1827"/>
    <w:rsid w:val="00E05A1C"/>
    <w:rsid w:val="00E07333"/>
    <w:rsid w:val="00E1201C"/>
    <w:rsid w:val="00E129EE"/>
    <w:rsid w:val="00E12BAD"/>
    <w:rsid w:val="00E13411"/>
    <w:rsid w:val="00E14AC6"/>
    <w:rsid w:val="00E30F62"/>
    <w:rsid w:val="00E36ECE"/>
    <w:rsid w:val="00E46B69"/>
    <w:rsid w:val="00E573AC"/>
    <w:rsid w:val="00E57B94"/>
    <w:rsid w:val="00E62839"/>
    <w:rsid w:val="00E62E85"/>
    <w:rsid w:val="00E64EE1"/>
    <w:rsid w:val="00E65C1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2314"/>
    <w:rsid w:val="00F238CE"/>
    <w:rsid w:val="00F24EE1"/>
    <w:rsid w:val="00F35CB9"/>
    <w:rsid w:val="00F36445"/>
    <w:rsid w:val="00F37D41"/>
    <w:rsid w:val="00F412D7"/>
    <w:rsid w:val="00F43996"/>
    <w:rsid w:val="00F45AD5"/>
    <w:rsid w:val="00F45F72"/>
    <w:rsid w:val="00F47184"/>
    <w:rsid w:val="00F51398"/>
    <w:rsid w:val="00F521B6"/>
    <w:rsid w:val="00F53C1F"/>
    <w:rsid w:val="00F53D7D"/>
    <w:rsid w:val="00F54201"/>
    <w:rsid w:val="00F5464F"/>
    <w:rsid w:val="00F6446E"/>
    <w:rsid w:val="00F64A92"/>
    <w:rsid w:val="00F657F3"/>
    <w:rsid w:val="00F80BF6"/>
    <w:rsid w:val="00F81802"/>
    <w:rsid w:val="00F82819"/>
    <w:rsid w:val="00F8452D"/>
    <w:rsid w:val="00F95BCB"/>
    <w:rsid w:val="00F96634"/>
    <w:rsid w:val="00F96A5C"/>
    <w:rsid w:val="00FA1FBC"/>
    <w:rsid w:val="00FA2C97"/>
    <w:rsid w:val="00FA2FC5"/>
    <w:rsid w:val="00FB15C3"/>
    <w:rsid w:val="00FB35BE"/>
    <w:rsid w:val="00FC43B8"/>
    <w:rsid w:val="00FC4E58"/>
    <w:rsid w:val="00FC51C4"/>
    <w:rsid w:val="00FC7004"/>
    <w:rsid w:val="00FD06A0"/>
    <w:rsid w:val="00FD13FB"/>
    <w:rsid w:val="00FD228E"/>
    <w:rsid w:val="00FD4E9B"/>
    <w:rsid w:val="00FD7D5F"/>
    <w:rsid w:val="00FE1A2F"/>
    <w:rsid w:val="00FE5F50"/>
    <w:rsid w:val="00FF1B25"/>
    <w:rsid w:val="00FF7A85"/>
    <w:rsid w:val="014B3776"/>
    <w:rsid w:val="018B30C2"/>
    <w:rsid w:val="0329321A"/>
    <w:rsid w:val="03EC744A"/>
    <w:rsid w:val="03F0214E"/>
    <w:rsid w:val="04314F30"/>
    <w:rsid w:val="046F214C"/>
    <w:rsid w:val="04A626DA"/>
    <w:rsid w:val="04E171AB"/>
    <w:rsid w:val="05181FB7"/>
    <w:rsid w:val="05E51FC1"/>
    <w:rsid w:val="05E60CC7"/>
    <w:rsid w:val="06325B44"/>
    <w:rsid w:val="06653857"/>
    <w:rsid w:val="071C5108"/>
    <w:rsid w:val="07B20660"/>
    <w:rsid w:val="08677B29"/>
    <w:rsid w:val="0A5A5DC4"/>
    <w:rsid w:val="0A7D60D7"/>
    <w:rsid w:val="0AB77A2F"/>
    <w:rsid w:val="0AE944B5"/>
    <w:rsid w:val="0B1F2124"/>
    <w:rsid w:val="0B5E4E79"/>
    <w:rsid w:val="0BFD28E4"/>
    <w:rsid w:val="0C0B7F45"/>
    <w:rsid w:val="0CB81B72"/>
    <w:rsid w:val="0CE8220B"/>
    <w:rsid w:val="0CFE21FB"/>
    <w:rsid w:val="0D0E0F2A"/>
    <w:rsid w:val="0D1B6DF7"/>
    <w:rsid w:val="0D336E75"/>
    <w:rsid w:val="0D7A1E62"/>
    <w:rsid w:val="0F635DF8"/>
    <w:rsid w:val="10283879"/>
    <w:rsid w:val="10881DF6"/>
    <w:rsid w:val="10F41FE2"/>
    <w:rsid w:val="111D3473"/>
    <w:rsid w:val="114F43F4"/>
    <w:rsid w:val="120B438B"/>
    <w:rsid w:val="124D558F"/>
    <w:rsid w:val="136E11A1"/>
    <w:rsid w:val="139F7A8E"/>
    <w:rsid w:val="13B61995"/>
    <w:rsid w:val="13F86465"/>
    <w:rsid w:val="141E7899"/>
    <w:rsid w:val="142A5F14"/>
    <w:rsid w:val="153C0007"/>
    <w:rsid w:val="16120B81"/>
    <w:rsid w:val="165D6CAE"/>
    <w:rsid w:val="178A603B"/>
    <w:rsid w:val="17CC2F40"/>
    <w:rsid w:val="17E531F7"/>
    <w:rsid w:val="19F104D9"/>
    <w:rsid w:val="19F55BCD"/>
    <w:rsid w:val="1A0B3DDD"/>
    <w:rsid w:val="1A1B6230"/>
    <w:rsid w:val="1A751B4A"/>
    <w:rsid w:val="1A7E7B83"/>
    <w:rsid w:val="1ADD7D1D"/>
    <w:rsid w:val="1AF62FB9"/>
    <w:rsid w:val="1B54401A"/>
    <w:rsid w:val="1B7457C9"/>
    <w:rsid w:val="1BA32CF8"/>
    <w:rsid w:val="1BD73E6F"/>
    <w:rsid w:val="1C0C33AC"/>
    <w:rsid w:val="1D4F1219"/>
    <w:rsid w:val="1DED6375"/>
    <w:rsid w:val="1EA2674D"/>
    <w:rsid w:val="1F407FB6"/>
    <w:rsid w:val="1F8F6F61"/>
    <w:rsid w:val="203F2354"/>
    <w:rsid w:val="20490A25"/>
    <w:rsid w:val="20D4482D"/>
    <w:rsid w:val="213402C3"/>
    <w:rsid w:val="217C52A6"/>
    <w:rsid w:val="22903E14"/>
    <w:rsid w:val="22C7136B"/>
    <w:rsid w:val="22D45756"/>
    <w:rsid w:val="24192B24"/>
    <w:rsid w:val="244A4526"/>
    <w:rsid w:val="249262B8"/>
    <w:rsid w:val="25796F21"/>
    <w:rsid w:val="263B0836"/>
    <w:rsid w:val="263D34B7"/>
    <w:rsid w:val="266B06A8"/>
    <w:rsid w:val="27AB06DC"/>
    <w:rsid w:val="27C44B4F"/>
    <w:rsid w:val="28363D3A"/>
    <w:rsid w:val="283C0714"/>
    <w:rsid w:val="285E082C"/>
    <w:rsid w:val="286343E8"/>
    <w:rsid w:val="289708B1"/>
    <w:rsid w:val="28B66ADF"/>
    <w:rsid w:val="29684A53"/>
    <w:rsid w:val="2A2D00A9"/>
    <w:rsid w:val="2A9C7C0C"/>
    <w:rsid w:val="2B4979E3"/>
    <w:rsid w:val="2C7B5BF9"/>
    <w:rsid w:val="2CD371C0"/>
    <w:rsid w:val="2D7258C6"/>
    <w:rsid w:val="2D856FF4"/>
    <w:rsid w:val="2D8D76FD"/>
    <w:rsid w:val="2D9F3397"/>
    <w:rsid w:val="2E343CBB"/>
    <w:rsid w:val="2E574E83"/>
    <w:rsid w:val="2E7A1926"/>
    <w:rsid w:val="2E96524A"/>
    <w:rsid w:val="2EFD525D"/>
    <w:rsid w:val="2F974B97"/>
    <w:rsid w:val="312637CA"/>
    <w:rsid w:val="3227360A"/>
    <w:rsid w:val="34C47F58"/>
    <w:rsid w:val="357910E0"/>
    <w:rsid w:val="35CB1ACE"/>
    <w:rsid w:val="360C1B19"/>
    <w:rsid w:val="36A4662D"/>
    <w:rsid w:val="37957CAB"/>
    <w:rsid w:val="38226957"/>
    <w:rsid w:val="38B94E67"/>
    <w:rsid w:val="39466C4F"/>
    <w:rsid w:val="396A13EA"/>
    <w:rsid w:val="39DD2E67"/>
    <w:rsid w:val="3A8A588E"/>
    <w:rsid w:val="3B026B0F"/>
    <w:rsid w:val="3B531D34"/>
    <w:rsid w:val="3C1464F1"/>
    <w:rsid w:val="3DCC2998"/>
    <w:rsid w:val="3DD4544D"/>
    <w:rsid w:val="3E2541BD"/>
    <w:rsid w:val="3F5538EE"/>
    <w:rsid w:val="4091282E"/>
    <w:rsid w:val="41134E62"/>
    <w:rsid w:val="43654AAE"/>
    <w:rsid w:val="45F568DE"/>
    <w:rsid w:val="462245C3"/>
    <w:rsid w:val="470B20A3"/>
    <w:rsid w:val="47CD32BC"/>
    <w:rsid w:val="488A54A4"/>
    <w:rsid w:val="4A8A424F"/>
    <w:rsid w:val="4C163473"/>
    <w:rsid w:val="4D4E3C8B"/>
    <w:rsid w:val="4D5414B6"/>
    <w:rsid w:val="4DB016CD"/>
    <w:rsid w:val="4E001B96"/>
    <w:rsid w:val="4EAD545A"/>
    <w:rsid w:val="4EC6793F"/>
    <w:rsid w:val="4F117AC1"/>
    <w:rsid w:val="50644FC9"/>
    <w:rsid w:val="508B3BDB"/>
    <w:rsid w:val="50BB21C8"/>
    <w:rsid w:val="50F13197"/>
    <w:rsid w:val="5136455C"/>
    <w:rsid w:val="513B62EB"/>
    <w:rsid w:val="51486F2A"/>
    <w:rsid w:val="516F3669"/>
    <w:rsid w:val="51E7347F"/>
    <w:rsid w:val="51EE0988"/>
    <w:rsid w:val="52F4603B"/>
    <w:rsid w:val="5436257D"/>
    <w:rsid w:val="546017D8"/>
    <w:rsid w:val="54A93E42"/>
    <w:rsid w:val="55934684"/>
    <w:rsid w:val="55A35A8A"/>
    <w:rsid w:val="5626273C"/>
    <w:rsid w:val="5636472A"/>
    <w:rsid w:val="56BE77AC"/>
    <w:rsid w:val="56F77E4E"/>
    <w:rsid w:val="58480D79"/>
    <w:rsid w:val="586C18CC"/>
    <w:rsid w:val="58D95A92"/>
    <w:rsid w:val="59B71BA6"/>
    <w:rsid w:val="59D74E9F"/>
    <w:rsid w:val="59F34007"/>
    <w:rsid w:val="5A10651A"/>
    <w:rsid w:val="5A5F2402"/>
    <w:rsid w:val="5B6F544B"/>
    <w:rsid w:val="5BA01B8F"/>
    <w:rsid w:val="5E0C11B6"/>
    <w:rsid w:val="5E215E2F"/>
    <w:rsid w:val="5E3F70EE"/>
    <w:rsid w:val="5E442C3D"/>
    <w:rsid w:val="5E8D610B"/>
    <w:rsid w:val="5EEF1756"/>
    <w:rsid w:val="5FFA69B0"/>
    <w:rsid w:val="602647C8"/>
    <w:rsid w:val="606262E7"/>
    <w:rsid w:val="611236F1"/>
    <w:rsid w:val="62F711E0"/>
    <w:rsid w:val="635C49DF"/>
    <w:rsid w:val="63C9363B"/>
    <w:rsid w:val="64385666"/>
    <w:rsid w:val="644C43B1"/>
    <w:rsid w:val="646605FE"/>
    <w:rsid w:val="64C629DF"/>
    <w:rsid w:val="64E868C9"/>
    <w:rsid w:val="65736D5F"/>
    <w:rsid w:val="66444668"/>
    <w:rsid w:val="669B14E7"/>
    <w:rsid w:val="66AA7933"/>
    <w:rsid w:val="66AF0792"/>
    <w:rsid w:val="66BE2CFD"/>
    <w:rsid w:val="66CD6380"/>
    <w:rsid w:val="67137888"/>
    <w:rsid w:val="67647114"/>
    <w:rsid w:val="676E094C"/>
    <w:rsid w:val="67857817"/>
    <w:rsid w:val="678D4978"/>
    <w:rsid w:val="67A644C4"/>
    <w:rsid w:val="69614B69"/>
    <w:rsid w:val="69B304BD"/>
    <w:rsid w:val="69F45C2A"/>
    <w:rsid w:val="6A070C95"/>
    <w:rsid w:val="6B4B26AF"/>
    <w:rsid w:val="6B870E57"/>
    <w:rsid w:val="6C8354D4"/>
    <w:rsid w:val="6CE00556"/>
    <w:rsid w:val="6CE34371"/>
    <w:rsid w:val="6CE76B0A"/>
    <w:rsid w:val="6D025B56"/>
    <w:rsid w:val="6EDA18B2"/>
    <w:rsid w:val="6F0F5470"/>
    <w:rsid w:val="6FC104B8"/>
    <w:rsid w:val="7005690A"/>
    <w:rsid w:val="706044C2"/>
    <w:rsid w:val="707217B7"/>
    <w:rsid w:val="70A20A76"/>
    <w:rsid w:val="70F826C0"/>
    <w:rsid w:val="72063E6D"/>
    <w:rsid w:val="72293730"/>
    <w:rsid w:val="72384F83"/>
    <w:rsid w:val="724A4A01"/>
    <w:rsid w:val="73116912"/>
    <w:rsid w:val="73954482"/>
    <w:rsid w:val="73D61850"/>
    <w:rsid w:val="743748EF"/>
    <w:rsid w:val="74F50F44"/>
    <w:rsid w:val="755C7413"/>
    <w:rsid w:val="758679A7"/>
    <w:rsid w:val="75C8067F"/>
    <w:rsid w:val="77286538"/>
    <w:rsid w:val="772B7863"/>
    <w:rsid w:val="7802254F"/>
    <w:rsid w:val="780F5D6E"/>
    <w:rsid w:val="78401E3A"/>
    <w:rsid w:val="785B03CB"/>
    <w:rsid w:val="786F7A3D"/>
    <w:rsid w:val="78B41058"/>
    <w:rsid w:val="792D2C8B"/>
    <w:rsid w:val="797505EB"/>
    <w:rsid w:val="7BC25F13"/>
    <w:rsid w:val="7BF52DC0"/>
    <w:rsid w:val="7CB14806"/>
    <w:rsid w:val="7CC120E4"/>
    <w:rsid w:val="7D4F20E1"/>
    <w:rsid w:val="7D99752A"/>
    <w:rsid w:val="7E041243"/>
    <w:rsid w:val="7F024C4D"/>
    <w:rsid w:val="7F0D56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semiHidden/>
    <w:qFormat/>
    <w:uiPriority w:val="0"/>
    <w:rPr>
      <w:b/>
      <w:bCs/>
    </w:rPr>
  </w:style>
  <w:style w:type="character" w:styleId="9">
    <w:name w:val="annotation reference"/>
    <w:semiHidden/>
    <w:qFormat/>
    <w:uiPriority w:val="0"/>
    <w:rPr>
      <w:sz w:val="21"/>
      <w:szCs w:val="21"/>
    </w:rPr>
  </w:style>
  <w:style w:type="paragraph" w:customStyle="1" w:styleId="10">
    <w:name w:val="Revisio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2</Pages>
  <Words>21</Words>
  <Characters>123</Characters>
  <Lines>1</Lines>
  <Paragraphs>1</Paragraphs>
  <TotalTime>2</TotalTime>
  <ScaleCrop>false</ScaleCrop>
  <LinksUpToDate>false</LinksUpToDate>
  <CharactersWithSpaces>143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2012-01-07T11:13:00Z</dcterms:created>
  <dc:creator>lx</dc:creator>
  <dc:description>ZHGenApp().GetProperty("Certification")</dc:description>
  <cp:lastModifiedBy>Administrator</cp:lastModifiedBy>
  <cp:lastPrinted>2020-02-03T08:13:00Z</cp:lastPrinted>
  <dcterms:modified xsi:type="dcterms:W3CDTF">2020-06-16T06:06:18Z</dcterms:modified>
  <dc:title>年部门预算编制说明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