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95" w:rsidRDefault="0013218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呈贡区雨花街道</w:t>
      </w:r>
      <w:bookmarkStart w:id="0" w:name="_Hlk14349564"/>
      <w:r>
        <w:rPr>
          <w:rFonts w:ascii="方正小标宋_GBK" w:eastAsia="方正小标宋_GBK" w:hint="eastAsia"/>
          <w:sz w:val="44"/>
          <w:szCs w:val="44"/>
        </w:rPr>
        <w:t>办事处</w:t>
      </w:r>
      <w:bookmarkEnd w:id="0"/>
      <w:r>
        <w:rPr>
          <w:rFonts w:ascii="方正小标宋_GBK" w:eastAsia="方正小标宋_GBK" w:hint="eastAsia"/>
          <w:sz w:val="44"/>
          <w:szCs w:val="44"/>
        </w:rPr>
        <w:t>雨花艺术节</w:t>
      </w:r>
    </w:p>
    <w:p w:rsidR="00653C95" w:rsidRDefault="0013218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书画比赛</w:t>
      </w:r>
      <w:r>
        <w:rPr>
          <w:rFonts w:ascii="方正小标宋_GBK" w:eastAsia="方正小标宋_GBK" w:hint="eastAsia"/>
          <w:sz w:val="44"/>
          <w:szCs w:val="44"/>
        </w:rPr>
        <w:t>政府购买服务计划</w:t>
      </w:r>
    </w:p>
    <w:p w:rsidR="00653C95" w:rsidRDefault="00653C95">
      <w:pPr>
        <w:rPr>
          <w:rFonts w:ascii="仿宋_GB2312" w:eastAsia="仿宋_GB2312"/>
          <w:sz w:val="32"/>
          <w:szCs w:val="32"/>
        </w:rPr>
      </w:pPr>
    </w:p>
    <w:p w:rsidR="00653C95" w:rsidRDefault="0013218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区财政局：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53C95" w:rsidRDefault="0013218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按照《昆明市呈贡区人民政府办公室关于印发</w:t>
      </w:r>
      <w:r>
        <w:rPr>
          <w:rFonts w:ascii="宋体" w:eastAsia="宋体" w:hAnsi="宋体" w:cs="宋体" w:hint="eastAsia"/>
          <w:sz w:val="32"/>
          <w:szCs w:val="32"/>
        </w:rPr>
        <w:t>&lt;</w:t>
      </w:r>
      <w:r>
        <w:rPr>
          <w:rFonts w:ascii="宋体" w:eastAsia="宋体" w:hAnsi="宋体" w:cs="宋体" w:hint="eastAsia"/>
          <w:sz w:val="32"/>
          <w:szCs w:val="32"/>
        </w:rPr>
        <w:t>昆明市呈贡区</w:t>
      </w:r>
      <w:r>
        <w:rPr>
          <w:rFonts w:ascii="仿宋_GB2312" w:eastAsia="仿宋_GB2312" w:hint="eastAsia"/>
          <w:sz w:val="32"/>
          <w:szCs w:val="32"/>
        </w:rPr>
        <w:t>推进政府购买服务的实施意见（暂行）</w:t>
      </w:r>
      <w:r>
        <w:rPr>
          <w:rFonts w:ascii="宋体" w:eastAsia="宋体" w:hAnsi="宋体" w:cs="宋体" w:hint="eastAsia"/>
          <w:sz w:val="32"/>
          <w:szCs w:val="32"/>
        </w:rPr>
        <w:t>&gt;</w:t>
      </w:r>
      <w:r>
        <w:rPr>
          <w:rFonts w:ascii="宋体" w:eastAsia="宋体" w:hAnsi="宋体" w:cs="宋体" w:hint="eastAsia"/>
          <w:sz w:val="32"/>
          <w:szCs w:val="32"/>
        </w:rPr>
        <w:t>的通知</w:t>
      </w:r>
      <w:r>
        <w:rPr>
          <w:rFonts w:ascii="仿宋_GB2312" w:eastAsia="仿宋_GB2312" w:hint="eastAsia"/>
          <w:sz w:val="32"/>
          <w:szCs w:val="32"/>
        </w:rPr>
        <w:t>》（呈政办发〔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97</w:t>
      </w:r>
      <w:r>
        <w:rPr>
          <w:rFonts w:ascii="仿宋_GB2312" w:eastAsia="仿宋_GB2312" w:hint="eastAsia"/>
          <w:sz w:val="32"/>
          <w:szCs w:val="32"/>
        </w:rPr>
        <w:t>号）相关规定，昆明市呈贡区雨花街道办事处需通过政府购买服务方式，</w:t>
      </w:r>
      <w:r>
        <w:rPr>
          <w:rFonts w:ascii="仿宋_GB2312" w:eastAsia="仿宋_GB2312" w:hint="eastAsia"/>
          <w:sz w:val="32"/>
          <w:szCs w:val="32"/>
        </w:rPr>
        <w:t>组织开展雨花艺术节书画比赛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53C95" w:rsidRDefault="0013218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一、预算资金：</w:t>
      </w:r>
      <w:r>
        <w:rPr>
          <w:rFonts w:ascii="仿宋_GB2312" w:eastAsia="仿宋_GB2312" w:hAnsi="黑体" w:hint="eastAsia"/>
          <w:sz w:val="32"/>
          <w:szCs w:val="32"/>
        </w:rPr>
        <w:t>7.8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653C95" w:rsidRDefault="001321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二、预算资金来源：</w:t>
      </w:r>
      <w:r>
        <w:rPr>
          <w:rFonts w:ascii="仿宋_GB2312" w:eastAsia="仿宋_GB2312" w:hint="eastAsia"/>
          <w:sz w:val="32"/>
          <w:szCs w:val="32"/>
        </w:rPr>
        <w:t>从</w:t>
      </w:r>
      <w:r>
        <w:rPr>
          <w:rFonts w:ascii="仿宋_GB2312" w:eastAsia="仿宋_GB2312" w:hint="eastAsia"/>
          <w:sz w:val="32"/>
          <w:szCs w:val="32"/>
        </w:rPr>
        <w:t>区文旅局补助资金列支。</w:t>
      </w:r>
      <w:bookmarkStart w:id="1" w:name="_GoBack"/>
      <w:bookmarkEnd w:id="1"/>
      <w:r>
        <w:rPr>
          <w:rFonts w:ascii="仿宋_GB2312" w:eastAsia="仿宋_GB2312" w:hint="eastAsia"/>
          <w:sz w:val="32"/>
          <w:szCs w:val="32"/>
        </w:rPr>
        <w:t>预算单位编码为</w:t>
      </w:r>
      <w:r>
        <w:rPr>
          <w:rFonts w:ascii="仿宋_GB2312" w:eastAsia="仿宋_GB2312" w:hint="eastAsia"/>
          <w:sz w:val="32"/>
          <w:szCs w:val="32"/>
        </w:rPr>
        <w:t>434505001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53C95" w:rsidRDefault="001321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三、购买服务目录：</w:t>
      </w:r>
      <w:r>
        <w:rPr>
          <w:rFonts w:ascii="仿宋_GB2312" w:eastAsia="仿宋_GB2312" w:hint="eastAsia"/>
          <w:sz w:val="32"/>
          <w:szCs w:val="32"/>
        </w:rPr>
        <w:t>根据《昆明市市本级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年政府购买服务指导性目录》，目录代码：</w:t>
      </w:r>
      <w:r>
        <w:rPr>
          <w:rFonts w:ascii="仿宋_GB2312" w:eastAsia="仿宋_GB2312" w:hint="eastAsia"/>
          <w:sz w:val="32"/>
          <w:szCs w:val="32"/>
        </w:rPr>
        <w:t>A1302</w:t>
      </w:r>
      <w:r>
        <w:rPr>
          <w:rFonts w:ascii="仿宋_GB2312" w:eastAsia="仿宋_GB2312" w:hint="eastAsia"/>
          <w:sz w:val="32"/>
          <w:szCs w:val="32"/>
        </w:rPr>
        <w:t>，目录名称：</w:t>
      </w:r>
      <w:r>
        <w:rPr>
          <w:rFonts w:ascii="仿宋_GB2312" w:eastAsia="仿宋_GB2312" w:hint="eastAsia"/>
          <w:sz w:val="32"/>
          <w:szCs w:val="32"/>
        </w:rPr>
        <w:t>公益性文化活动的组织与承办服务事项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53C95" w:rsidRDefault="0013218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四、工作内容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653C95" w:rsidRDefault="0013218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在雨花辖区组织开展幼儿园、中小学、高校和街道干部职工书画展；</w:t>
      </w:r>
    </w:p>
    <w:p w:rsidR="00653C95" w:rsidRDefault="00132181">
      <w:pPr>
        <w:pStyle w:val="1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内容包含前期宣传、会场布置、赛事保障、评委邀请等相关专业服务内容。</w:t>
      </w:r>
    </w:p>
    <w:p w:rsidR="00653C95" w:rsidRDefault="0013218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五、承接标准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653C95" w:rsidRDefault="001321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经合法注册，能提供赛事组织、承办和服务的单位，自愿接受委托。</w:t>
      </w:r>
    </w:p>
    <w:p w:rsidR="00653C95" w:rsidRDefault="0013218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六、服务期限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653C95" w:rsidRDefault="001321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赛事组织、服务工作拟从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日开始至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日前结束。</w:t>
      </w:r>
    </w:p>
    <w:p w:rsidR="00653C95" w:rsidRDefault="0013218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七、购买方式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653C95" w:rsidRDefault="001321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根据《昆明市呈贡区人民政府办公室关于印发</w:t>
      </w:r>
      <w:r>
        <w:rPr>
          <w:rFonts w:ascii="宋体" w:eastAsia="宋体" w:hAnsi="宋体" w:cs="宋体" w:hint="eastAsia"/>
          <w:sz w:val="32"/>
          <w:szCs w:val="32"/>
        </w:rPr>
        <w:t>&lt;</w:t>
      </w:r>
      <w:r>
        <w:rPr>
          <w:rFonts w:ascii="宋体" w:eastAsia="宋体" w:hAnsi="宋体" w:cs="宋体" w:hint="eastAsia"/>
          <w:sz w:val="32"/>
          <w:szCs w:val="32"/>
        </w:rPr>
        <w:t>昆明市呈贡区</w:t>
      </w:r>
      <w:r>
        <w:rPr>
          <w:rFonts w:ascii="仿宋_GB2312" w:eastAsia="仿宋_GB2312" w:hint="eastAsia"/>
          <w:sz w:val="32"/>
          <w:szCs w:val="32"/>
        </w:rPr>
        <w:t>推进政府购买服务的实施意见（暂行）</w:t>
      </w:r>
      <w:r>
        <w:rPr>
          <w:rFonts w:ascii="宋体" w:eastAsia="宋体" w:hAnsi="宋体" w:cs="宋体" w:hint="eastAsia"/>
          <w:sz w:val="32"/>
          <w:szCs w:val="32"/>
        </w:rPr>
        <w:t>&gt;</w:t>
      </w:r>
      <w:r>
        <w:rPr>
          <w:rFonts w:ascii="宋体" w:eastAsia="宋体" w:hAnsi="宋体" w:cs="宋体" w:hint="eastAsia"/>
          <w:sz w:val="32"/>
          <w:szCs w:val="32"/>
        </w:rPr>
        <w:t>的通知</w:t>
      </w:r>
      <w:r>
        <w:rPr>
          <w:rFonts w:ascii="仿宋_GB2312" w:eastAsia="仿宋_GB2312" w:hint="eastAsia"/>
          <w:sz w:val="32"/>
          <w:szCs w:val="32"/>
        </w:rPr>
        <w:t>》（呈政办发〔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97</w:t>
      </w:r>
      <w:r>
        <w:rPr>
          <w:rFonts w:ascii="仿宋_GB2312" w:eastAsia="仿宋_GB2312" w:hint="eastAsia"/>
          <w:sz w:val="32"/>
          <w:szCs w:val="32"/>
        </w:rPr>
        <w:t>号）等相关文件要求，考虑部门经费预算实际，拟通过部门自行采购方式确定承接主体，按照单位财务内控管理要求，资金从区文旅局补助资金列支。</w:t>
      </w:r>
    </w:p>
    <w:p w:rsidR="00653C95" w:rsidRDefault="00653C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53C95" w:rsidRDefault="00653C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53C95" w:rsidRDefault="00653C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53C95" w:rsidRDefault="00132181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25.75pt;margin-top:-63.75pt;width:127.45pt;height:127.45pt;z-index:251658240;mso-position-horizontal-relative:text;mso-position-vertical-relative:text" stroked="f">
            <v:imagedata r:id="rId7" o:title=""/>
          </v:shape>
          <w:control r:id="rId8" w:name="CWordOLECtrl1" w:shapeid="_x0000_s1026"/>
        </w:pict>
      </w:r>
      <w:r>
        <w:rPr>
          <w:rFonts w:ascii="仿宋_GB2312" w:eastAsia="仿宋_GB2312" w:hint="eastAsia"/>
          <w:sz w:val="32"/>
          <w:szCs w:val="32"/>
        </w:rPr>
        <w:t>昆明市呈贡区人民政府雨花街道办事处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653C95" w:rsidRDefault="00132181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653C95" w:rsidRDefault="00132181">
      <w:pPr>
        <w:pStyle w:val="p0"/>
        <w:widowControl w:val="0"/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44"/>
        </w:rPr>
      </w:pPr>
      <w:r>
        <w:rPr>
          <w:rFonts w:ascii="仿宋_GB2312" w:eastAsia="仿宋_GB2312" w:hAnsi="仿宋" w:hint="eastAsia"/>
          <w:sz w:val="32"/>
          <w:szCs w:val="44"/>
        </w:rPr>
        <w:t>（联系方式：马红娇</w:t>
      </w:r>
      <w:r>
        <w:rPr>
          <w:rFonts w:ascii="仿宋_GB2312" w:eastAsia="仿宋_GB2312" w:hAnsi="仿宋" w:hint="eastAsia"/>
          <w:sz w:val="32"/>
          <w:szCs w:val="44"/>
        </w:rPr>
        <w:t xml:space="preserve"> 13888380101</w:t>
      </w:r>
      <w:r>
        <w:rPr>
          <w:rFonts w:ascii="仿宋_GB2312" w:eastAsia="仿宋_GB2312" w:hAnsi="仿宋" w:hint="eastAsia"/>
          <w:sz w:val="32"/>
          <w:szCs w:val="44"/>
        </w:rPr>
        <w:t>）</w:t>
      </w:r>
    </w:p>
    <w:p w:rsidR="00653C95" w:rsidRDefault="00653C95"/>
    <w:sectPr w:rsidR="00653C95" w:rsidSect="00653C9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C95" w:rsidRDefault="00653C95" w:rsidP="00653C95">
      <w:r>
        <w:separator/>
      </w:r>
    </w:p>
  </w:endnote>
  <w:endnote w:type="continuationSeparator" w:id="1">
    <w:p w:rsidR="00653C95" w:rsidRDefault="00653C95" w:rsidP="00653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95" w:rsidRDefault="00132181">
    <w:pPr>
      <w:pStyle w:val="a4"/>
      <w:ind w:firstLineChars="50" w:firstLine="140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kern w:val="0"/>
        <w:sz w:val="28"/>
        <w:szCs w:val="28"/>
      </w:rPr>
      <w:t>—</w:t>
    </w:r>
    <w:r>
      <w:rPr>
        <w:rFonts w:ascii="仿宋_GB2312" w:eastAsia="仿宋_GB2312" w:hint="eastAsia"/>
        <w:kern w:val="0"/>
        <w:sz w:val="28"/>
        <w:szCs w:val="28"/>
      </w:rPr>
      <w:t xml:space="preserve"> </w:t>
    </w:r>
    <w:r w:rsidR="00653C95">
      <w:rPr>
        <w:rFonts w:ascii="仿宋_GB2312" w:eastAsia="仿宋_GB2312" w:hint="eastAsia"/>
        <w:kern w:val="0"/>
        <w:sz w:val="28"/>
        <w:szCs w:val="28"/>
      </w:rPr>
      <w:fldChar w:fldCharType="begin"/>
    </w:r>
    <w:r>
      <w:rPr>
        <w:rFonts w:ascii="仿宋_GB2312" w:eastAsia="仿宋_GB2312" w:hint="eastAsia"/>
        <w:kern w:val="0"/>
        <w:sz w:val="28"/>
        <w:szCs w:val="28"/>
      </w:rPr>
      <w:instrText xml:space="preserve"> PAGE </w:instrText>
    </w:r>
    <w:r w:rsidR="00653C95">
      <w:rPr>
        <w:rFonts w:ascii="仿宋_GB2312" w:eastAsia="仿宋_GB2312" w:hint="eastAsia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2</w:t>
    </w:r>
    <w:r w:rsidR="00653C95">
      <w:rPr>
        <w:rFonts w:ascii="仿宋_GB2312" w:eastAsia="仿宋_GB2312" w:hint="eastAsia"/>
        <w:kern w:val="0"/>
        <w:sz w:val="28"/>
        <w:szCs w:val="28"/>
      </w:rPr>
      <w:fldChar w:fldCharType="end"/>
    </w:r>
    <w:r>
      <w:rPr>
        <w:rFonts w:ascii="仿宋_GB2312" w:eastAsia="仿宋_GB2312" w:hint="eastAsia"/>
        <w:kern w:val="0"/>
        <w:sz w:val="28"/>
        <w:szCs w:val="28"/>
      </w:rPr>
      <w:t xml:space="preserve"> </w:t>
    </w:r>
    <w:r>
      <w:rPr>
        <w:rFonts w:ascii="仿宋_GB2312" w:eastAsia="仿宋_GB2312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95" w:rsidRDefault="00132181">
    <w:pPr>
      <w:pStyle w:val="a4"/>
      <w:wordWrap w:val="0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kern w:val="0"/>
        <w:sz w:val="28"/>
        <w:szCs w:val="28"/>
      </w:rPr>
      <w:t>—</w:t>
    </w:r>
    <w:r>
      <w:rPr>
        <w:rFonts w:ascii="仿宋_GB2312" w:eastAsia="仿宋_GB2312" w:hint="eastAsia"/>
        <w:kern w:val="0"/>
        <w:sz w:val="28"/>
        <w:szCs w:val="28"/>
      </w:rPr>
      <w:t xml:space="preserve"> </w:t>
    </w:r>
    <w:r w:rsidR="00653C95">
      <w:rPr>
        <w:rFonts w:ascii="仿宋_GB2312" w:eastAsia="仿宋_GB2312" w:hint="eastAsia"/>
        <w:kern w:val="0"/>
        <w:sz w:val="28"/>
        <w:szCs w:val="28"/>
      </w:rPr>
      <w:fldChar w:fldCharType="begin"/>
    </w:r>
    <w:r>
      <w:rPr>
        <w:rFonts w:ascii="仿宋_GB2312" w:eastAsia="仿宋_GB2312" w:hint="eastAsia"/>
        <w:kern w:val="0"/>
        <w:sz w:val="28"/>
        <w:szCs w:val="28"/>
      </w:rPr>
      <w:instrText xml:space="preserve"> PAGE </w:instrText>
    </w:r>
    <w:r w:rsidR="00653C95">
      <w:rPr>
        <w:rFonts w:ascii="仿宋_GB2312" w:eastAsia="仿宋_GB2312" w:hint="eastAsia"/>
        <w:kern w:val="0"/>
        <w:sz w:val="28"/>
        <w:szCs w:val="28"/>
      </w:rPr>
      <w:fldChar w:fldCharType="separate"/>
    </w:r>
    <w:r>
      <w:rPr>
        <w:rFonts w:ascii="仿宋_GB2312" w:eastAsia="仿宋_GB2312"/>
        <w:noProof/>
        <w:kern w:val="0"/>
        <w:sz w:val="28"/>
        <w:szCs w:val="28"/>
      </w:rPr>
      <w:t>2</w:t>
    </w:r>
    <w:r w:rsidR="00653C95">
      <w:rPr>
        <w:rFonts w:ascii="仿宋_GB2312" w:eastAsia="仿宋_GB2312" w:hint="eastAsia"/>
        <w:kern w:val="0"/>
        <w:sz w:val="28"/>
        <w:szCs w:val="28"/>
      </w:rPr>
      <w:fldChar w:fldCharType="end"/>
    </w:r>
    <w:r>
      <w:rPr>
        <w:rFonts w:ascii="仿宋_GB2312" w:eastAsia="仿宋_GB2312" w:hint="eastAsia"/>
        <w:kern w:val="0"/>
        <w:sz w:val="28"/>
        <w:szCs w:val="28"/>
      </w:rPr>
      <w:t xml:space="preserve"> </w:t>
    </w:r>
    <w:r>
      <w:rPr>
        <w:rFonts w:ascii="仿宋_GB2312" w:eastAsia="仿宋_GB2312" w:hint="eastAsia"/>
        <w:kern w:val="0"/>
        <w:sz w:val="28"/>
        <w:szCs w:val="28"/>
      </w:rPr>
      <w:t>—</w:t>
    </w:r>
    <w:r>
      <w:rPr>
        <w:rFonts w:ascii="仿宋_GB2312" w:eastAsia="仿宋_GB2312" w:hint="eastAsia"/>
        <w:kern w:val="0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C95" w:rsidRDefault="00653C95" w:rsidP="00653C95">
      <w:r>
        <w:separator/>
      </w:r>
    </w:p>
  </w:footnote>
  <w:footnote w:type="continuationSeparator" w:id="1">
    <w:p w:rsidR="00653C95" w:rsidRDefault="00653C95" w:rsidP="00653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95" w:rsidRDefault="00653C95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95" w:rsidRDefault="00653C9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YNgXjz+js/4TBrEy5GdQrrMd9mQ=" w:salt="cuxTMiQGqzA97kPNVuRrs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2DA"/>
    <w:rsid w:val="000E5E0F"/>
    <w:rsid w:val="00132181"/>
    <w:rsid w:val="002811B7"/>
    <w:rsid w:val="002B46AF"/>
    <w:rsid w:val="003957DD"/>
    <w:rsid w:val="003D043B"/>
    <w:rsid w:val="004C3C19"/>
    <w:rsid w:val="00513F07"/>
    <w:rsid w:val="00597D0B"/>
    <w:rsid w:val="00653C95"/>
    <w:rsid w:val="00666A69"/>
    <w:rsid w:val="006C4815"/>
    <w:rsid w:val="006E1786"/>
    <w:rsid w:val="006F7071"/>
    <w:rsid w:val="0075238C"/>
    <w:rsid w:val="007C2E9A"/>
    <w:rsid w:val="008A391B"/>
    <w:rsid w:val="008B7474"/>
    <w:rsid w:val="009530EA"/>
    <w:rsid w:val="00982756"/>
    <w:rsid w:val="00991129"/>
    <w:rsid w:val="00A4524E"/>
    <w:rsid w:val="00A536E5"/>
    <w:rsid w:val="00A61EDC"/>
    <w:rsid w:val="00B26DA6"/>
    <w:rsid w:val="00B41164"/>
    <w:rsid w:val="00BD0723"/>
    <w:rsid w:val="00D0738E"/>
    <w:rsid w:val="00D26754"/>
    <w:rsid w:val="00E642DA"/>
    <w:rsid w:val="00FA1604"/>
    <w:rsid w:val="03D50918"/>
    <w:rsid w:val="17C87EAA"/>
    <w:rsid w:val="2BCF7F68"/>
    <w:rsid w:val="36E165D2"/>
    <w:rsid w:val="3E8F34C7"/>
    <w:rsid w:val="4FD7469F"/>
    <w:rsid w:val="66646948"/>
    <w:rsid w:val="71834EE1"/>
    <w:rsid w:val="7196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53C95"/>
    <w:rPr>
      <w:sz w:val="18"/>
      <w:szCs w:val="18"/>
    </w:rPr>
  </w:style>
  <w:style w:type="paragraph" w:styleId="a4">
    <w:name w:val="footer"/>
    <w:basedOn w:val="a"/>
    <w:link w:val="Char0"/>
    <w:qFormat/>
    <w:rsid w:val="00653C9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5">
    <w:name w:val="header"/>
    <w:basedOn w:val="a"/>
    <w:link w:val="Char1"/>
    <w:qFormat/>
    <w:rsid w:val="00653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zh-CN"/>
    </w:rPr>
  </w:style>
  <w:style w:type="character" w:customStyle="1" w:styleId="Char0">
    <w:name w:val="页脚 Char"/>
    <w:basedOn w:val="a0"/>
    <w:link w:val="a4"/>
    <w:qFormat/>
    <w:rsid w:val="00653C95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1">
    <w:name w:val="页眉 Char"/>
    <w:basedOn w:val="a0"/>
    <w:link w:val="a5"/>
    <w:qFormat/>
    <w:rsid w:val="00653C95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53C95"/>
    <w:rPr>
      <w:sz w:val="18"/>
      <w:szCs w:val="18"/>
    </w:rPr>
  </w:style>
  <w:style w:type="paragraph" w:customStyle="1" w:styleId="p0">
    <w:name w:val="p0"/>
    <w:basedOn w:val="a"/>
    <w:qFormat/>
    <w:rsid w:val="00653C95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">
    <w:name w:val="列出段落1"/>
    <w:basedOn w:val="a"/>
    <w:uiPriority w:val="99"/>
    <w:unhideWhenUsed/>
    <w:qFormat/>
    <w:rsid w:val="00653C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刁攀红</dc:creator>
  <cp:lastModifiedBy>Administrator</cp:lastModifiedBy>
  <cp:revision>4</cp:revision>
  <dcterms:created xsi:type="dcterms:W3CDTF">2019-09-10T08:30:00Z</dcterms:created>
  <dcterms:modified xsi:type="dcterms:W3CDTF">2019-09-17T02:26:00Z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A538CB16121E4CEE900D7B7C17B2B12C</vt:lpwstr>
  </property>
</Properties>
</file>