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100" w:rsidRDefault="00672100">
      <w:pPr>
        <w:rPr>
          <w:rFonts w:ascii="仿宋" w:eastAsia="仿宋" w:hAnsi="仿宋"/>
        </w:rPr>
      </w:pPr>
      <w:bookmarkStart w:id="0" w:name="_GoBack"/>
      <w:bookmarkEnd w:id="0"/>
    </w:p>
    <w:p w:rsidR="00672100" w:rsidRDefault="00672100">
      <w:pPr>
        <w:rPr>
          <w:rFonts w:ascii="仿宋" w:eastAsia="仿宋" w:hAnsi="仿宋"/>
        </w:rPr>
      </w:pPr>
    </w:p>
    <w:p w:rsidR="00672100" w:rsidRDefault="004F0CF1">
      <w:pPr>
        <w:spacing w:line="600" w:lineRule="exact"/>
        <w:jc w:val="center"/>
        <w:rPr>
          <w:rFonts w:ascii="方正小标宋_GBK" w:eastAsia="方正小标宋_GBK" w:hAnsi="仿宋"/>
          <w:sz w:val="44"/>
          <w:szCs w:val="44"/>
        </w:rPr>
      </w:pPr>
      <w:bookmarkStart w:id="1" w:name="title"/>
      <w:r>
        <w:rPr>
          <w:rFonts w:ascii="方正小标宋_GBK" w:eastAsia="方正小标宋_GBK" w:hAnsi="仿宋" w:hint="eastAsia"/>
          <w:sz w:val="44"/>
          <w:szCs w:val="44"/>
        </w:rPr>
        <w:t>昆明市呈贡区财政局关于对《中共呈贡区委宣传部关于法律顾问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政府购买服务计划</w:t>
      </w:r>
      <w:r>
        <w:rPr>
          <w:rFonts w:ascii="方正小标宋_GBK" w:eastAsia="方正小标宋_GBK" w:hAnsi="仿宋" w:hint="eastAsia"/>
          <w:sz w:val="44"/>
          <w:szCs w:val="44"/>
        </w:rPr>
        <w:t>》的回函</w:t>
      </w:r>
      <w:bookmarkEnd w:id="1"/>
    </w:p>
    <w:p w:rsidR="00672100" w:rsidRDefault="00672100">
      <w:pPr>
        <w:spacing w:line="560" w:lineRule="exact"/>
        <w:rPr>
          <w:rFonts w:ascii="仿宋_GB2312" w:eastAsia="仿宋_GB2312"/>
          <w:sz w:val="32"/>
          <w:szCs w:val="32"/>
        </w:rPr>
      </w:pPr>
      <w:bookmarkStart w:id="2" w:name="主送单位"/>
    </w:p>
    <w:bookmarkEnd w:id="2"/>
    <w:p w:rsidR="00672100" w:rsidRDefault="004F0CF1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区委宣传部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:rsidR="00672100" w:rsidRDefault="004F0CF1">
      <w:pPr>
        <w:spacing w:line="560" w:lineRule="exact"/>
        <w:ind w:firstLineChars="221" w:firstLine="707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贵单位报来的《中共呈贡区委宣传部关于法律顾问政府购买服务计划》已收悉。经研究，现函复如下：</w:t>
      </w:r>
    </w:p>
    <w:p w:rsidR="00672100" w:rsidRDefault="004F0CF1">
      <w:pPr>
        <w:spacing w:line="560" w:lineRule="exact"/>
        <w:ind w:firstLineChars="221" w:firstLine="707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</w:rPr>
        <w:t>此项目属于政府购买服务目录中E0102,采购项目为“法律咨询、顾问服务</w:t>
      </w:r>
      <w:r>
        <w:rPr>
          <w:rFonts w:ascii="仿宋_GB2312" w:eastAsia="仿宋_GB2312" w:hAnsi="仿宋_GB2312" w:cs="仿宋_GB2312" w:hint="eastAsia"/>
          <w:sz w:val="32"/>
          <w:szCs w:val="32"/>
        </w:rPr>
        <w:t>”</w:t>
      </w:r>
      <w:r>
        <w:rPr>
          <w:rFonts w:ascii="仿宋_GB2312" w:eastAsia="仿宋_GB2312" w:hAnsi="仿宋" w:cs="仿宋" w:hint="eastAsia"/>
          <w:sz w:val="32"/>
          <w:szCs w:val="32"/>
        </w:rPr>
        <w:t>，原则上同意来函中的购买服务计划和经费预算。经费从</w:t>
      </w:r>
      <w:r>
        <w:rPr>
          <w:rFonts w:ascii="仿宋_GB2312" w:eastAsia="仿宋_GB2312" w:hAnsi="仿宋" w:cs="仿宋"/>
          <w:sz w:val="32"/>
          <w:szCs w:val="32"/>
        </w:rPr>
        <w:t>2019</w:t>
      </w:r>
      <w:r>
        <w:rPr>
          <w:rFonts w:ascii="仿宋_GB2312" w:eastAsia="仿宋_GB2312" w:hAnsi="仿宋" w:cs="仿宋" w:hint="eastAsia"/>
          <w:sz w:val="32"/>
          <w:szCs w:val="32"/>
        </w:rPr>
        <w:t>年预算项目“其他商品和服务支出2013301</w:t>
      </w:r>
      <w:r>
        <w:rPr>
          <w:rFonts w:ascii="仿宋_GB2312" w:eastAsia="仿宋_GB2312" w:hAnsi="仿宋" w:cs="仿宋"/>
          <w:sz w:val="32"/>
          <w:szCs w:val="32"/>
        </w:rPr>
        <w:t>—</w:t>
      </w:r>
      <w:r>
        <w:rPr>
          <w:rFonts w:ascii="仿宋_GB2312" w:eastAsia="仿宋_GB2312" w:hAnsi="仿宋" w:cs="仿宋" w:hint="eastAsia"/>
          <w:sz w:val="32"/>
          <w:szCs w:val="32"/>
        </w:rPr>
        <w:t>行政运行”中列支1.5万元。请你单位严格按照昆明市呈贡区人民政府办公室关于印发《昆明市呈贡区推进政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府购买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服务的实施意见（暂行）</w:t>
      </w: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》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的通知（呈政办发〔</w:t>
      </w:r>
      <w:r>
        <w:rPr>
          <w:rFonts w:ascii="仿宋_GB2312" w:eastAsia="仿宋_GB2312" w:hAnsi="仿宋" w:cs="仿宋"/>
          <w:sz w:val="32"/>
          <w:szCs w:val="32"/>
        </w:rPr>
        <w:t>2016</w:t>
      </w:r>
      <w:r>
        <w:rPr>
          <w:rFonts w:ascii="仿宋_GB2312" w:eastAsia="仿宋_GB2312" w:hAnsi="仿宋" w:cs="仿宋" w:hint="eastAsia"/>
          <w:sz w:val="32"/>
          <w:szCs w:val="32"/>
        </w:rPr>
        <w:t>〕</w:t>
      </w:r>
      <w:r>
        <w:rPr>
          <w:rFonts w:ascii="仿宋_GB2312" w:eastAsia="仿宋_GB2312" w:hAnsi="仿宋" w:cs="仿宋"/>
          <w:sz w:val="32"/>
          <w:szCs w:val="32"/>
        </w:rPr>
        <w:t>97</w:t>
      </w:r>
      <w:r>
        <w:rPr>
          <w:rFonts w:ascii="仿宋_GB2312" w:eastAsia="仿宋_GB2312" w:hAnsi="仿宋" w:cs="仿宋" w:hint="eastAsia"/>
          <w:sz w:val="32"/>
          <w:szCs w:val="32"/>
        </w:rPr>
        <w:t>号）相关规定</w:t>
      </w:r>
      <w:r>
        <w:rPr>
          <w:rFonts w:ascii="仿宋_GB2312" w:eastAsia="仿宋_GB2312" w:hAnsi="仿宋" w:cs="仿宋" w:hint="eastAsia"/>
          <w:sz w:val="32"/>
          <w:szCs w:val="32"/>
          <w:lang w:val="zh-CN"/>
        </w:rPr>
        <w:t>推进工作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。</w:t>
      </w:r>
    </w:p>
    <w:p w:rsidR="00672100" w:rsidRDefault="00AF53F3">
      <w:pPr>
        <w:spacing w:line="560" w:lineRule="exact"/>
        <w:rPr>
          <w:rFonts w:ascii="仿宋" w:eastAsia="仿宋" w:hAnsi="仿宋" w:cs="仿宋"/>
          <w:sz w:val="32"/>
          <w:szCs w:val="32"/>
          <w:lang w:val="zh-CN"/>
        </w:rPr>
      </w:pPr>
      <w:r w:rsidRPr="00AF53F3">
        <w:rPr>
          <w:sz w:val="32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280.5pt;margin-top:11.05pt;width:128pt;height:128pt;z-index:251658240;mso-width-relative:page;mso-height-relative:page" o:preferrelative="t" filled="f" stroked="f">
            <v:imagedata r:id="rId7" o:title=""/>
          </v:shape>
          <w:control r:id="rId8" w:name="Control 2" w:shapeid="_x0000_s1026"/>
        </w:pict>
      </w:r>
    </w:p>
    <w:p w:rsidR="00672100" w:rsidRDefault="004F0CF1">
      <w:pPr>
        <w:wordWrap w:val="0"/>
        <w:spacing w:line="560" w:lineRule="exact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val="zh-CN"/>
        </w:rPr>
        <w:t xml:space="preserve"> </w:t>
      </w:r>
    </w:p>
    <w:p w:rsidR="00672100" w:rsidRDefault="004F0CF1">
      <w:pPr>
        <w:spacing w:line="560" w:lineRule="exact"/>
        <w:jc w:val="right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  <w:lang w:val="zh-CN"/>
        </w:rPr>
        <w:t>昆明市呈贡区财政局</w:t>
      </w:r>
    </w:p>
    <w:p w:rsidR="00672100" w:rsidRDefault="004F0CF1">
      <w:pPr>
        <w:spacing w:line="560" w:lineRule="exact"/>
        <w:jc w:val="center"/>
        <w:rPr>
          <w:rFonts w:ascii="仿宋" w:eastAsia="仿宋" w:hAnsi="仿宋" w:cs="仿宋"/>
          <w:sz w:val="32"/>
          <w:szCs w:val="32"/>
          <w:lang w:val="zh-CN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 </w:t>
      </w:r>
      <w:r>
        <w:rPr>
          <w:rFonts w:ascii="仿宋" w:eastAsia="仿宋" w:hAnsi="仿宋" w:cs="仿宋"/>
          <w:sz w:val="32"/>
          <w:szCs w:val="32"/>
          <w:lang w:val="zh-CN"/>
        </w:rPr>
        <w:t>2019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年</w:t>
      </w:r>
      <w:r>
        <w:rPr>
          <w:rFonts w:ascii="仿宋" w:eastAsia="仿宋" w:hAnsi="仿宋" w:cs="仿宋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  <w:lang w:val="zh-CN"/>
        </w:rPr>
        <w:t>日</w:t>
      </w:r>
    </w:p>
    <w:p w:rsidR="00672100" w:rsidRDefault="00672100">
      <w:pPr>
        <w:spacing w:line="560" w:lineRule="exact"/>
        <w:jc w:val="right"/>
        <w:rPr>
          <w:rFonts w:ascii="仿宋" w:eastAsia="仿宋" w:hAnsi="仿宋" w:cs="仿宋"/>
          <w:sz w:val="32"/>
          <w:szCs w:val="32"/>
          <w:lang w:val="zh-CN"/>
        </w:rPr>
      </w:pPr>
    </w:p>
    <w:p w:rsidR="00672100" w:rsidRDefault="004F0CF1">
      <w:pPr>
        <w:spacing w:line="56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  <w:lang w:val="zh-CN"/>
        </w:rPr>
        <w:t xml:space="preserve"> </w:t>
      </w:r>
    </w:p>
    <w:p w:rsidR="00672100" w:rsidRDefault="00672100">
      <w:pPr>
        <w:spacing w:line="560" w:lineRule="exact"/>
        <w:rPr>
          <w:rFonts w:ascii="仿宋" w:eastAsia="仿宋" w:hAnsi="仿宋" w:cs="仿宋"/>
          <w:sz w:val="32"/>
          <w:szCs w:val="32"/>
        </w:rPr>
      </w:pPr>
    </w:p>
    <w:p w:rsidR="00672100" w:rsidRDefault="00672100"/>
    <w:sectPr w:rsidR="00672100" w:rsidSect="006721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100" w:rsidRDefault="00672100" w:rsidP="00672100">
      <w:r>
        <w:separator/>
      </w:r>
    </w:p>
  </w:endnote>
  <w:endnote w:type="continuationSeparator" w:id="0">
    <w:p w:rsidR="00672100" w:rsidRDefault="00672100" w:rsidP="006721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00" w:rsidRDefault="004F0CF1">
    <w:pPr>
      <w:pStyle w:val="a4"/>
      <w:ind w:firstLineChars="50" w:firstLine="14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  <w:r w:rsidR="00AF53F3"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 w:rsidR="00AF53F3"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 w:rsidR="00AF53F3"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</w:t>
    </w:r>
    <w:r>
      <w:rPr>
        <w:rFonts w:ascii="仿宋_GB2312" w:eastAsia="仿宋_GB2312"/>
        <w:kern w:val="0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00" w:rsidRDefault="004F0CF1">
    <w:pPr>
      <w:pStyle w:val="a4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  <w:r w:rsidR="00AF53F3"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 w:rsidR="00AF53F3">
      <w:rPr>
        <w:rFonts w:ascii="仿宋_GB2312" w:eastAsia="仿宋_GB2312"/>
        <w:kern w:val="0"/>
        <w:sz w:val="28"/>
        <w:szCs w:val="28"/>
      </w:rPr>
      <w:fldChar w:fldCharType="separate"/>
    </w:r>
    <w:r w:rsidR="004A52AD">
      <w:rPr>
        <w:rFonts w:ascii="仿宋_GB2312" w:eastAsia="仿宋_GB2312"/>
        <w:noProof/>
        <w:kern w:val="0"/>
        <w:sz w:val="28"/>
        <w:szCs w:val="28"/>
      </w:rPr>
      <w:t>1</w:t>
    </w:r>
    <w:r w:rsidR="00AF53F3"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</w:t>
    </w: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F1" w:rsidRDefault="004F0CF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100" w:rsidRDefault="00672100" w:rsidP="00672100">
      <w:r>
        <w:separator/>
      </w:r>
    </w:p>
  </w:footnote>
  <w:footnote w:type="continuationSeparator" w:id="0">
    <w:p w:rsidR="00672100" w:rsidRDefault="00672100" w:rsidP="006721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00" w:rsidRDefault="00672100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100" w:rsidRDefault="00672100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CF1" w:rsidRDefault="004F0CF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cumentProtection w:edit="forms" w:enforcement="1" w:cryptProviderType="rsaFull" w:cryptAlgorithmClass="hash" w:cryptAlgorithmType="typeAny" w:cryptAlgorithmSid="4" w:cryptSpinCount="0" w:hash="pox2n0VdW4PN3TKnTsKSyobtFn0=" w:salt="x6RMymT2B/sWv/C+yy52lQ==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42DA"/>
    <w:rsid w:val="00035BF6"/>
    <w:rsid w:val="00282056"/>
    <w:rsid w:val="00301C44"/>
    <w:rsid w:val="00423165"/>
    <w:rsid w:val="00435FD9"/>
    <w:rsid w:val="004A52AD"/>
    <w:rsid w:val="004F0CF1"/>
    <w:rsid w:val="005376DF"/>
    <w:rsid w:val="006503EB"/>
    <w:rsid w:val="00672100"/>
    <w:rsid w:val="006C4815"/>
    <w:rsid w:val="007D0217"/>
    <w:rsid w:val="00910B6A"/>
    <w:rsid w:val="00A6166F"/>
    <w:rsid w:val="00A66F9D"/>
    <w:rsid w:val="00AC24AA"/>
    <w:rsid w:val="00AF53F3"/>
    <w:rsid w:val="00B14E98"/>
    <w:rsid w:val="00CF6AEE"/>
    <w:rsid w:val="00E642DA"/>
    <w:rsid w:val="00EA2178"/>
    <w:rsid w:val="00EB5A9B"/>
    <w:rsid w:val="00F01502"/>
    <w:rsid w:val="19780AEF"/>
    <w:rsid w:val="2504640F"/>
    <w:rsid w:val="28807A0F"/>
    <w:rsid w:val="306733E8"/>
    <w:rsid w:val="38B30FF2"/>
    <w:rsid w:val="3B3D013E"/>
    <w:rsid w:val="3BE36E23"/>
    <w:rsid w:val="47395D28"/>
    <w:rsid w:val="504F212E"/>
    <w:rsid w:val="51061D7C"/>
    <w:rsid w:val="51F74944"/>
    <w:rsid w:val="52D53DE0"/>
    <w:rsid w:val="53B74A3F"/>
    <w:rsid w:val="5B5556B3"/>
    <w:rsid w:val="5E874CA4"/>
    <w:rsid w:val="649C54E8"/>
    <w:rsid w:val="64F67192"/>
    <w:rsid w:val="65C76717"/>
    <w:rsid w:val="67835D43"/>
    <w:rsid w:val="6B9D6AC8"/>
    <w:rsid w:val="74050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100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qFormat/>
    <w:rsid w:val="00672100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67210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a5">
    <w:name w:val="header"/>
    <w:basedOn w:val="a"/>
    <w:link w:val="Char1"/>
    <w:uiPriority w:val="99"/>
    <w:qFormat/>
    <w:rsid w:val="006721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Char">
    <w:name w:val="批注框文本 Char"/>
    <w:basedOn w:val="a0"/>
    <w:link w:val="a3"/>
    <w:uiPriority w:val="99"/>
    <w:semiHidden/>
    <w:qFormat/>
    <w:locked/>
    <w:rsid w:val="00672100"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sid w:val="00672100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1">
    <w:name w:val="页眉 Char"/>
    <w:basedOn w:val="a0"/>
    <w:link w:val="a5"/>
    <w:uiPriority w:val="99"/>
    <w:qFormat/>
    <w:locked/>
    <w:rsid w:val="00672100"/>
    <w:rPr>
      <w:rFonts w:ascii="Times New Roman" w:eastAsia="宋体" w:hAnsi="Times New Roman" w:cs="Times New Roman"/>
      <w:sz w:val="18"/>
      <w:szCs w:val="18"/>
      <w:lang w:val="zh-CN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77</Characters>
  <Application>Microsoft Office Word</Application>
  <DocSecurity>0</DocSecurity>
  <Lines>1</Lines>
  <Paragraphs>1</Paragraphs>
  <ScaleCrop>false</ScaleCrop>
  <Company>MS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刁攀红</dc:creator>
  <cp:lastModifiedBy>USER-</cp:lastModifiedBy>
  <cp:revision>2</cp:revision>
  <dcterms:created xsi:type="dcterms:W3CDTF">2019-08-13T02:24:00Z</dcterms:created>
  <dcterms:modified xsi:type="dcterms:W3CDTF">2019-08-13T02:24:00Z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  <property fmtid="{D5CDD505-2E9C-101B-9397-08002B2CF9AE}" pid="3" name="docranid">
    <vt:lpwstr>5B6DEB8A44FE4CFEBD9711880AE2F9E7</vt:lpwstr>
  </property>
</Properties>
</file>