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3C4" w:rsidRDefault="006623C4">
      <w:pPr>
        <w:rPr>
          <w:rFonts w:ascii="仿宋" w:eastAsia="仿宋" w:hAnsi="仿宋"/>
        </w:rPr>
      </w:pPr>
      <w:bookmarkStart w:id="0" w:name="_GoBack"/>
      <w:bookmarkEnd w:id="0"/>
    </w:p>
    <w:p w:rsidR="006623C4" w:rsidRDefault="006623C4">
      <w:pPr>
        <w:rPr>
          <w:rFonts w:ascii="仿宋" w:eastAsia="仿宋" w:hAnsi="仿宋"/>
        </w:rPr>
      </w:pPr>
    </w:p>
    <w:p w:rsidR="006623C4" w:rsidRDefault="00441103">
      <w:pPr>
        <w:spacing w:line="560" w:lineRule="exact"/>
        <w:jc w:val="center"/>
        <w:rPr>
          <w:rFonts w:ascii="方正小标宋_GBK" w:eastAsia="方正小标宋_GBK" w:hAnsi="仿宋"/>
          <w:sz w:val="44"/>
          <w:szCs w:val="44"/>
        </w:rPr>
      </w:pPr>
      <w:bookmarkStart w:id="1" w:name="title"/>
      <w:r>
        <w:rPr>
          <w:rFonts w:ascii="方正小标宋_GBK" w:eastAsia="方正小标宋_GBK" w:hAnsi="仿宋" w:hint="eastAsia"/>
          <w:sz w:val="44"/>
          <w:szCs w:val="44"/>
        </w:rPr>
        <w:t>昆明市呈贡区财政局关于对《关于</w:t>
      </w:r>
      <w:r>
        <w:rPr>
          <w:rFonts w:ascii="方正小标宋_GBK" w:eastAsia="方正小标宋_GBK" w:hAnsi="仿宋" w:hint="eastAsia"/>
          <w:sz w:val="44"/>
          <w:szCs w:val="44"/>
        </w:rPr>
        <w:t>呈贡区国家公务员医疗补助补充医疗保险机制服务项目</w:t>
      </w:r>
      <w:r>
        <w:rPr>
          <w:rFonts w:ascii="方正小标宋_GBK" w:eastAsia="方正小标宋_GBK" w:hAnsi="仿宋"/>
          <w:sz w:val="44"/>
          <w:szCs w:val="44"/>
        </w:rPr>
        <w:t>政府购买服务计划</w:t>
      </w:r>
      <w:r>
        <w:rPr>
          <w:rFonts w:ascii="方正小标宋_GBK" w:eastAsia="方正小标宋_GBK" w:hAnsi="仿宋" w:hint="eastAsia"/>
          <w:sz w:val="44"/>
          <w:szCs w:val="44"/>
        </w:rPr>
        <w:t>函</w:t>
      </w:r>
      <w:r>
        <w:rPr>
          <w:rFonts w:ascii="方正小标宋_GBK" w:eastAsia="方正小标宋_GBK" w:hAnsi="仿宋"/>
          <w:sz w:val="44"/>
          <w:szCs w:val="44"/>
        </w:rPr>
        <w:t>》的回</w:t>
      </w:r>
      <w:r>
        <w:rPr>
          <w:rFonts w:ascii="方正小标宋_GBK" w:eastAsia="方正小标宋_GBK" w:hAnsi="仿宋" w:hint="eastAsia"/>
          <w:sz w:val="44"/>
          <w:szCs w:val="44"/>
        </w:rPr>
        <w:t>函</w:t>
      </w:r>
      <w:bookmarkEnd w:id="1"/>
    </w:p>
    <w:p w:rsidR="006623C4" w:rsidRDefault="006623C4">
      <w:pPr>
        <w:spacing w:line="560" w:lineRule="exact"/>
        <w:rPr>
          <w:rFonts w:ascii="仿宋_GB2312" w:eastAsia="仿宋_GB2312"/>
          <w:sz w:val="32"/>
          <w:szCs w:val="32"/>
        </w:rPr>
      </w:pPr>
      <w:bookmarkStart w:id="2" w:name="主送单位"/>
    </w:p>
    <w:bookmarkEnd w:id="2"/>
    <w:p w:rsidR="006623C4" w:rsidRDefault="00441103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昆明市呈贡</w:t>
      </w:r>
      <w:r>
        <w:rPr>
          <w:rFonts w:ascii="仿宋" w:eastAsia="仿宋" w:hAnsi="仿宋" w:cs="仿宋" w:hint="eastAsia"/>
          <w:sz w:val="32"/>
          <w:szCs w:val="32"/>
        </w:rPr>
        <w:t>区</w:t>
      </w:r>
      <w:r>
        <w:rPr>
          <w:rFonts w:ascii="仿宋" w:eastAsia="仿宋" w:hAnsi="仿宋" w:cs="仿宋" w:hint="eastAsia"/>
          <w:sz w:val="32"/>
          <w:szCs w:val="32"/>
        </w:rPr>
        <w:t>医疗保障</w:t>
      </w:r>
      <w:r>
        <w:rPr>
          <w:rFonts w:ascii="仿宋" w:eastAsia="仿宋" w:hAnsi="仿宋" w:cs="仿宋" w:hint="eastAsia"/>
          <w:sz w:val="32"/>
          <w:szCs w:val="32"/>
        </w:rPr>
        <w:t>局：</w:t>
      </w:r>
    </w:p>
    <w:p w:rsidR="006623C4" w:rsidRDefault="00441103">
      <w:pPr>
        <w:spacing w:line="560" w:lineRule="exact"/>
        <w:ind w:firstLineChars="221" w:firstLine="707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贵单位报来的《关于</w:t>
      </w:r>
      <w:r>
        <w:rPr>
          <w:rFonts w:ascii="仿宋" w:eastAsia="仿宋" w:hAnsi="仿宋" w:cs="仿宋" w:hint="eastAsia"/>
          <w:sz w:val="32"/>
          <w:szCs w:val="32"/>
        </w:rPr>
        <w:t>呈贡区国家公务员医疗补助补充医疗保险机制服务项目</w:t>
      </w:r>
      <w:r>
        <w:rPr>
          <w:rFonts w:ascii="仿宋" w:eastAsia="仿宋" w:hAnsi="仿宋" w:cs="仿宋" w:hint="eastAsia"/>
          <w:sz w:val="32"/>
          <w:szCs w:val="32"/>
        </w:rPr>
        <w:t>政府购买服务计划的函》收悉。经研究，现函复如下：</w:t>
      </w:r>
    </w:p>
    <w:p w:rsidR="006623C4" w:rsidRDefault="00441103">
      <w:pPr>
        <w:spacing w:line="560" w:lineRule="exact"/>
        <w:ind w:firstLineChars="221" w:firstLine="707"/>
        <w:rPr>
          <w:rFonts w:ascii="仿宋" w:eastAsia="仿宋" w:hAnsi="仿宋" w:cs="仿宋"/>
          <w:sz w:val="32"/>
          <w:szCs w:val="32"/>
          <w:lang w:val="zh-CN"/>
        </w:rPr>
      </w:pPr>
      <w:r>
        <w:rPr>
          <w:rFonts w:ascii="仿宋" w:eastAsia="仿宋" w:hAnsi="仿宋" w:cs="仿宋" w:hint="eastAsia"/>
          <w:sz w:val="32"/>
          <w:szCs w:val="32"/>
        </w:rPr>
        <w:t>国家公务员医疗补助补充医疗保险机制服务项目</w:t>
      </w:r>
      <w:r>
        <w:rPr>
          <w:rFonts w:ascii="仿宋_GB2312" w:eastAsia="仿宋_GB2312" w:hAnsi="仿宋" w:cs="仿宋" w:hint="eastAsia"/>
          <w:sz w:val="32"/>
          <w:szCs w:val="32"/>
        </w:rPr>
        <w:t>属于政府购买服务目录中</w:t>
      </w:r>
      <w:r>
        <w:rPr>
          <w:rFonts w:ascii="仿宋_GB2312" w:eastAsia="仿宋_GB2312" w:hAnsi="仿宋" w:cs="仿宋" w:hint="eastAsia"/>
          <w:b/>
          <w:bCs/>
          <w:sz w:val="32"/>
          <w:szCs w:val="32"/>
        </w:rPr>
        <w:t>A0401</w:t>
      </w:r>
      <w:r>
        <w:rPr>
          <w:rFonts w:ascii="仿宋_GB2312" w:eastAsia="仿宋_GB2312" w:hAnsi="仿宋_GB2312" w:cs="仿宋_GB2312" w:hint="eastAsia"/>
          <w:sz w:val="32"/>
          <w:szCs w:val="32"/>
        </w:rPr>
        <w:t>,</w:t>
      </w:r>
      <w:r>
        <w:rPr>
          <w:rFonts w:ascii="仿宋_GB2312" w:eastAsia="仿宋_GB2312" w:hAnsi="仿宋_GB2312" w:cs="仿宋_GB2312" w:hint="eastAsia"/>
          <w:sz w:val="32"/>
          <w:szCs w:val="32"/>
        </w:rPr>
        <w:t>采购项目为“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社会保险经办服务</w:t>
      </w:r>
      <w:r>
        <w:rPr>
          <w:rFonts w:ascii="仿宋_GB2312" w:eastAsia="仿宋_GB2312" w:hAnsi="仿宋_GB2312" w:cs="仿宋_GB2312" w:hint="eastAsia"/>
          <w:sz w:val="32"/>
          <w:szCs w:val="32"/>
        </w:rPr>
        <w:t>”</w:t>
      </w:r>
      <w:r>
        <w:rPr>
          <w:rFonts w:ascii="仿宋_GB2312" w:eastAsia="仿宋_GB2312" w:hAnsi="仿宋" w:cs="仿宋" w:hint="eastAsia"/>
          <w:sz w:val="32"/>
          <w:szCs w:val="32"/>
        </w:rPr>
        <w:t>，</w:t>
      </w:r>
      <w:r>
        <w:rPr>
          <w:rFonts w:ascii="仿宋" w:eastAsia="仿宋" w:hAnsi="仿宋" w:cs="仿宋" w:hint="eastAsia"/>
          <w:sz w:val="32"/>
          <w:szCs w:val="32"/>
        </w:rPr>
        <w:t>原则同意来函中的购买服务计划和经费预算，经费从</w:t>
      </w:r>
      <w:r>
        <w:rPr>
          <w:rFonts w:ascii="仿宋" w:eastAsia="仿宋" w:hAnsi="仿宋" w:cs="仿宋" w:hint="eastAsia"/>
          <w:sz w:val="32"/>
          <w:szCs w:val="32"/>
        </w:rPr>
        <w:t>2019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>呈贡区公务员医疗补助统筹基金</w:t>
      </w:r>
      <w:r>
        <w:rPr>
          <w:rFonts w:ascii="仿宋" w:eastAsia="仿宋" w:hAnsi="仿宋" w:cs="仿宋" w:hint="eastAsia"/>
          <w:sz w:val="32"/>
          <w:szCs w:val="32"/>
        </w:rPr>
        <w:t>中列支。请你局严格按照昆明市呈贡区人民政府办公室关于印发《昆明市呈贡区推进政府购买服务的实施意见（暂行）》的通知（呈政办发〔</w:t>
      </w:r>
      <w:r>
        <w:rPr>
          <w:rFonts w:ascii="仿宋" w:eastAsia="仿宋" w:hAnsi="仿宋" w:cs="仿宋" w:hint="eastAsia"/>
          <w:sz w:val="32"/>
          <w:szCs w:val="32"/>
        </w:rPr>
        <w:t>2016</w:t>
      </w:r>
      <w:r>
        <w:rPr>
          <w:rFonts w:ascii="仿宋" w:eastAsia="仿宋" w:hAnsi="仿宋" w:cs="仿宋" w:hint="eastAsia"/>
          <w:sz w:val="32"/>
          <w:szCs w:val="32"/>
        </w:rPr>
        <w:t>〕</w:t>
      </w:r>
      <w:r>
        <w:rPr>
          <w:rFonts w:ascii="仿宋" w:eastAsia="仿宋" w:hAnsi="仿宋" w:cs="仿宋" w:hint="eastAsia"/>
          <w:sz w:val="32"/>
          <w:szCs w:val="32"/>
        </w:rPr>
        <w:t>97</w:t>
      </w:r>
      <w:r>
        <w:rPr>
          <w:rFonts w:ascii="仿宋" w:eastAsia="仿宋" w:hAnsi="仿宋" w:cs="仿宋" w:hint="eastAsia"/>
          <w:sz w:val="32"/>
          <w:szCs w:val="32"/>
        </w:rPr>
        <w:t>号）相关规定</w:t>
      </w:r>
      <w:r>
        <w:rPr>
          <w:rFonts w:ascii="仿宋" w:eastAsia="仿宋" w:hAnsi="仿宋" w:cs="仿宋" w:hint="eastAsia"/>
          <w:sz w:val="32"/>
          <w:szCs w:val="32"/>
          <w:lang w:val="zh-CN"/>
        </w:rPr>
        <w:t>推进工作。</w:t>
      </w:r>
    </w:p>
    <w:p w:rsidR="006623C4" w:rsidRDefault="006623C4">
      <w:pPr>
        <w:spacing w:line="560" w:lineRule="exact"/>
        <w:rPr>
          <w:rFonts w:ascii="仿宋" w:eastAsia="仿宋" w:hAnsi="仿宋" w:cs="仿宋"/>
          <w:sz w:val="32"/>
          <w:szCs w:val="32"/>
          <w:lang w:val="zh-CN"/>
        </w:rPr>
      </w:pPr>
      <w:r w:rsidRPr="006623C4">
        <w:rPr>
          <w:sz w:val="32"/>
        </w:rPr>
        <w:pict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6" type="#_x0000_t201" style="position:absolute;left:0;text-align:left;margin-left:291.75pt;margin-top:11.55pt;width:128pt;height:128pt;z-index:251658240;mso-width-relative:page;mso-height-relative:page" o:preferrelative="t" filled="f" stroked="f">
            <v:imagedata r:id="rId7" o:title=""/>
          </v:shape>
          <w:control r:id="rId8" w:name="Control 2" w:shapeid="_x0000_s1026"/>
        </w:pict>
      </w:r>
    </w:p>
    <w:p w:rsidR="006623C4" w:rsidRDefault="006623C4">
      <w:pPr>
        <w:spacing w:line="560" w:lineRule="exact"/>
        <w:jc w:val="right"/>
        <w:rPr>
          <w:rFonts w:ascii="仿宋" w:eastAsia="仿宋" w:hAnsi="仿宋" w:cs="仿宋"/>
          <w:sz w:val="32"/>
          <w:szCs w:val="32"/>
        </w:rPr>
      </w:pPr>
    </w:p>
    <w:p w:rsidR="006623C4" w:rsidRDefault="00441103">
      <w:pPr>
        <w:spacing w:line="560" w:lineRule="exact"/>
        <w:jc w:val="right"/>
        <w:rPr>
          <w:rFonts w:ascii="仿宋" w:eastAsia="仿宋" w:hAnsi="仿宋" w:cs="仿宋"/>
          <w:sz w:val="32"/>
          <w:szCs w:val="32"/>
          <w:lang w:val="zh-CN"/>
        </w:rPr>
      </w:pPr>
      <w:r>
        <w:rPr>
          <w:rFonts w:ascii="仿宋" w:eastAsia="仿宋" w:hAnsi="仿宋" w:cs="仿宋" w:hint="eastAsia"/>
          <w:sz w:val="32"/>
          <w:szCs w:val="32"/>
          <w:lang w:val="zh-CN"/>
        </w:rPr>
        <w:t>昆明市呈贡区财政局</w:t>
      </w:r>
    </w:p>
    <w:p w:rsidR="006623C4" w:rsidRDefault="00441103">
      <w:pPr>
        <w:spacing w:line="560" w:lineRule="exact"/>
        <w:jc w:val="right"/>
        <w:rPr>
          <w:rFonts w:ascii="仿宋" w:eastAsia="仿宋" w:hAnsi="仿宋" w:cs="仿宋"/>
          <w:sz w:val="32"/>
          <w:szCs w:val="32"/>
          <w:lang w:val="zh-CN"/>
        </w:rPr>
      </w:pPr>
      <w:r>
        <w:rPr>
          <w:rFonts w:ascii="仿宋" w:eastAsia="仿宋" w:hAnsi="仿宋" w:cs="仿宋" w:hint="eastAsia"/>
          <w:sz w:val="32"/>
          <w:szCs w:val="32"/>
          <w:lang w:val="zh-CN"/>
        </w:rPr>
        <w:t>2019</w:t>
      </w:r>
      <w:r>
        <w:rPr>
          <w:rFonts w:ascii="仿宋" w:eastAsia="仿宋" w:hAnsi="仿宋" w:cs="仿宋" w:hint="eastAsia"/>
          <w:sz w:val="32"/>
          <w:szCs w:val="32"/>
          <w:lang w:val="zh-CN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>7</w:t>
      </w:r>
      <w:r>
        <w:rPr>
          <w:rFonts w:ascii="仿宋" w:eastAsia="仿宋" w:hAnsi="仿宋" w:cs="仿宋" w:hint="eastAsia"/>
          <w:sz w:val="32"/>
          <w:szCs w:val="32"/>
          <w:lang w:val="zh-CN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  <w:lang w:val="zh-CN"/>
        </w:rPr>
        <w:t>日</w:t>
      </w:r>
    </w:p>
    <w:p w:rsidR="006623C4" w:rsidRDefault="006623C4">
      <w:pPr>
        <w:spacing w:line="560" w:lineRule="exact"/>
        <w:jc w:val="right"/>
        <w:rPr>
          <w:rFonts w:ascii="仿宋" w:eastAsia="仿宋" w:hAnsi="仿宋" w:cs="仿宋"/>
          <w:sz w:val="32"/>
          <w:szCs w:val="32"/>
          <w:lang w:val="zh-CN"/>
        </w:rPr>
      </w:pPr>
    </w:p>
    <w:p w:rsidR="006623C4" w:rsidRDefault="006623C4">
      <w:pPr>
        <w:spacing w:line="560" w:lineRule="exact"/>
        <w:rPr>
          <w:rFonts w:ascii="仿宋" w:eastAsia="仿宋" w:hAnsi="仿宋" w:cs="仿宋"/>
          <w:sz w:val="32"/>
          <w:szCs w:val="32"/>
        </w:rPr>
      </w:pPr>
    </w:p>
    <w:p w:rsidR="006623C4" w:rsidRDefault="006623C4"/>
    <w:sectPr w:rsidR="006623C4" w:rsidSect="006623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23C4" w:rsidRDefault="006623C4" w:rsidP="006623C4">
      <w:r>
        <w:separator/>
      </w:r>
    </w:p>
  </w:endnote>
  <w:endnote w:type="continuationSeparator" w:id="1">
    <w:p w:rsidR="006623C4" w:rsidRDefault="006623C4" w:rsidP="006623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auto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3C4" w:rsidRDefault="00441103">
    <w:pPr>
      <w:pStyle w:val="a4"/>
      <w:ind w:firstLineChars="50" w:firstLine="140"/>
      <w:rPr>
        <w:rFonts w:ascii="仿宋_GB2312" w:eastAsia="仿宋_GB2312"/>
        <w:sz w:val="28"/>
        <w:szCs w:val="28"/>
      </w:rPr>
    </w:pPr>
    <w:r>
      <w:rPr>
        <w:rFonts w:ascii="仿宋_GB2312" w:eastAsia="仿宋_GB2312" w:hint="eastAsia"/>
        <w:kern w:val="0"/>
        <w:sz w:val="28"/>
        <w:szCs w:val="28"/>
      </w:rPr>
      <w:t>—</w:t>
    </w:r>
    <w:r>
      <w:rPr>
        <w:rFonts w:ascii="仿宋_GB2312" w:eastAsia="仿宋_GB2312" w:hint="eastAsia"/>
        <w:kern w:val="0"/>
        <w:sz w:val="28"/>
        <w:szCs w:val="28"/>
      </w:rPr>
      <w:t xml:space="preserve"> </w:t>
    </w:r>
    <w:r w:rsidR="006623C4">
      <w:rPr>
        <w:rFonts w:ascii="仿宋_GB2312" w:eastAsia="仿宋_GB2312" w:hint="eastAsia"/>
        <w:kern w:val="0"/>
        <w:sz w:val="28"/>
        <w:szCs w:val="28"/>
      </w:rPr>
      <w:fldChar w:fldCharType="begin"/>
    </w:r>
    <w:r>
      <w:rPr>
        <w:rFonts w:ascii="仿宋_GB2312" w:eastAsia="仿宋_GB2312" w:hint="eastAsia"/>
        <w:kern w:val="0"/>
        <w:sz w:val="28"/>
        <w:szCs w:val="28"/>
      </w:rPr>
      <w:instrText xml:space="preserve"> PAGE </w:instrText>
    </w:r>
    <w:r w:rsidR="006623C4">
      <w:rPr>
        <w:rFonts w:ascii="仿宋_GB2312" w:eastAsia="仿宋_GB2312" w:hint="eastAsia"/>
        <w:kern w:val="0"/>
        <w:sz w:val="28"/>
        <w:szCs w:val="28"/>
      </w:rPr>
      <w:fldChar w:fldCharType="separate"/>
    </w:r>
    <w:r>
      <w:rPr>
        <w:rFonts w:ascii="仿宋_GB2312" w:eastAsia="仿宋_GB2312" w:hint="eastAsia"/>
        <w:kern w:val="0"/>
        <w:sz w:val="28"/>
        <w:szCs w:val="28"/>
      </w:rPr>
      <w:t>1</w:t>
    </w:r>
    <w:r w:rsidR="006623C4">
      <w:rPr>
        <w:rFonts w:ascii="仿宋_GB2312" w:eastAsia="仿宋_GB2312" w:hint="eastAsia"/>
        <w:kern w:val="0"/>
        <w:sz w:val="28"/>
        <w:szCs w:val="28"/>
      </w:rPr>
      <w:fldChar w:fldCharType="end"/>
    </w:r>
    <w:r>
      <w:rPr>
        <w:rFonts w:ascii="仿宋_GB2312" w:eastAsia="仿宋_GB2312" w:hint="eastAsia"/>
        <w:kern w:val="0"/>
        <w:sz w:val="28"/>
        <w:szCs w:val="28"/>
      </w:rPr>
      <w:t xml:space="preserve"> </w:t>
    </w:r>
    <w:r>
      <w:rPr>
        <w:rFonts w:ascii="仿宋_GB2312" w:eastAsia="仿宋_GB2312" w:hint="eastAsia"/>
        <w:kern w:val="0"/>
        <w:sz w:val="28"/>
        <w:szCs w:val="28"/>
      </w:rPr>
      <w:t>—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3C4" w:rsidRDefault="00441103">
    <w:pPr>
      <w:pStyle w:val="a4"/>
      <w:wordWrap w:val="0"/>
      <w:jc w:val="right"/>
      <w:rPr>
        <w:rFonts w:ascii="仿宋_GB2312" w:eastAsia="仿宋_GB2312"/>
        <w:sz w:val="28"/>
        <w:szCs w:val="28"/>
      </w:rPr>
    </w:pPr>
    <w:r>
      <w:rPr>
        <w:rFonts w:ascii="仿宋_GB2312" w:eastAsia="仿宋_GB2312" w:hint="eastAsia"/>
        <w:kern w:val="0"/>
        <w:sz w:val="28"/>
        <w:szCs w:val="28"/>
      </w:rPr>
      <w:t>—</w:t>
    </w:r>
    <w:r>
      <w:rPr>
        <w:rFonts w:ascii="仿宋_GB2312" w:eastAsia="仿宋_GB2312" w:hint="eastAsia"/>
        <w:kern w:val="0"/>
        <w:sz w:val="28"/>
        <w:szCs w:val="28"/>
      </w:rPr>
      <w:t xml:space="preserve"> </w:t>
    </w:r>
    <w:r w:rsidR="006623C4">
      <w:rPr>
        <w:rFonts w:ascii="仿宋_GB2312" w:eastAsia="仿宋_GB2312" w:hint="eastAsia"/>
        <w:kern w:val="0"/>
        <w:sz w:val="28"/>
        <w:szCs w:val="28"/>
      </w:rPr>
      <w:fldChar w:fldCharType="begin"/>
    </w:r>
    <w:r>
      <w:rPr>
        <w:rFonts w:ascii="仿宋_GB2312" w:eastAsia="仿宋_GB2312" w:hint="eastAsia"/>
        <w:kern w:val="0"/>
        <w:sz w:val="28"/>
        <w:szCs w:val="28"/>
      </w:rPr>
      <w:instrText xml:space="preserve"> PAGE </w:instrText>
    </w:r>
    <w:r w:rsidR="006623C4">
      <w:rPr>
        <w:rFonts w:ascii="仿宋_GB2312" w:eastAsia="仿宋_GB2312" w:hint="eastAsia"/>
        <w:kern w:val="0"/>
        <w:sz w:val="28"/>
        <w:szCs w:val="28"/>
      </w:rPr>
      <w:fldChar w:fldCharType="separate"/>
    </w:r>
    <w:r>
      <w:rPr>
        <w:rFonts w:ascii="仿宋_GB2312" w:eastAsia="仿宋_GB2312"/>
        <w:noProof/>
        <w:kern w:val="0"/>
        <w:sz w:val="28"/>
        <w:szCs w:val="28"/>
      </w:rPr>
      <w:t>1</w:t>
    </w:r>
    <w:r w:rsidR="006623C4">
      <w:rPr>
        <w:rFonts w:ascii="仿宋_GB2312" w:eastAsia="仿宋_GB2312" w:hint="eastAsia"/>
        <w:kern w:val="0"/>
        <w:sz w:val="28"/>
        <w:szCs w:val="28"/>
      </w:rPr>
      <w:fldChar w:fldCharType="end"/>
    </w:r>
    <w:r>
      <w:rPr>
        <w:rFonts w:ascii="仿宋_GB2312" w:eastAsia="仿宋_GB2312" w:hint="eastAsia"/>
        <w:kern w:val="0"/>
        <w:sz w:val="28"/>
        <w:szCs w:val="28"/>
      </w:rPr>
      <w:t xml:space="preserve"> </w:t>
    </w:r>
    <w:r>
      <w:rPr>
        <w:rFonts w:ascii="仿宋_GB2312" w:eastAsia="仿宋_GB2312" w:hint="eastAsia"/>
        <w:kern w:val="0"/>
        <w:sz w:val="28"/>
        <w:szCs w:val="28"/>
      </w:rPr>
      <w:t>—</w:t>
    </w:r>
    <w:r>
      <w:rPr>
        <w:rFonts w:ascii="仿宋_GB2312" w:eastAsia="仿宋_GB2312" w:hint="eastAsia"/>
        <w:kern w:val="0"/>
        <w:sz w:val="28"/>
        <w:szCs w:val="28"/>
      </w:rPr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723" w:rsidRDefault="003C372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23C4" w:rsidRDefault="006623C4" w:rsidP="006623C4">
      <w:r>
        <w:separator/>
      </w:r>
    </w:p>
  </w:footnote>
  <w:footnote w:type="continuationSeparator" w:id="1">
    <w:p w:rsidR="006623C4" w:rsidRDefault="006623C4" w:rsidP="006623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3C4" w:rsidRDefault="006623C4">
    <w:pPr>
      <w:pStyle w:val="a5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3C4" w:rsidRDefault="006623C4">
    <w:pPr>
      <w:pStyle w:val="a5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723" w:rsidRDefault="003C3723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ocumentProtection w:edit="forms" w:enforcement="1" w:cryptProviderType="rsaFull" w:cryptAlgorithmClass="hash" w:cryptAlgorithmType="typeAny" w:cryptAlgorithmSid="4" w:cryptSpinCount="0" w:hash="6/cv0EIuyswLNqd/AaipEAlpFKw=" w:salt="Is2tTp6vSDcAAdoAA2fW/Q==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623C4"/>
    <w:rsid w:val="003C3723"/>
    <w:rsid w:val="00441103"/>
    <w:rsid w:val="006623C4"/>
    <w:rsid w:val="066003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 w:qFormat="1"/>
    <w:lsdException w:name="Table Grid" w:uiPriority="99"/>
    <w:lsdException w:name="Table Theme" w:uiPriority="99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3C4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6623C4"/>
    <w:rPr>
      <w:sz w:val="18"/>
      <w:szCs w:val="18"/>
    </w:rPr>
  </w:style>
  <w:style w:type="paragraph" w:styleId="a4">
    <w:name w:val="footer"/>
    <w:basedOn w:val="a"/>
    <w:link w:val="Char0"/>
    <w:qFormat/>
    <w:rsid w:val="006623C4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  <w:lang w:val="zh-CN"/>
    </w:rPr>
  </w:style>
  <w:style w:type="paragraph" w:styleId="a5">
    <w:name w:val="header"/>
    <w:basedOn w:val="a"/>
    <w:link w:val="Char1"/>
    <w:qFormat/>
    <w:rsid w:val="006623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  <w:lang w:val="zh-CN"/>
    </w:rPr>
  </w:style>
  <w:style w:type="character" w:customStyle="1" w:styleId="Char0">
    <w:name w:val="页脚 Char"/>
    <w:basedOn w:val="a0"/>
    <w:link w:val="a4"/>
    <w:qFormat/>
    <w:rsid w:val="006623C4"/>
    <w:rPr>
      <w:rFonts w:ascii="Times New Roman" w:eastAsia="宋体" w:hAnsi="Times New Roman" w:cs="Times New Roman"/>
      <w:sz w:val="18"/>
      <w:szCs w:val="18"/>
      <w:lang w:val="zh-CN" w:eastAsia="zh-CN"/>
    </w:rPr>
  </w:style>
  <w:style w:type="character" w:customStyle="1" w:styleId="Char1">
    <w:name w:val="页眉 Char"/>
    <w:basedOn w:val="a0"/>
    <w:link w:val="a5"/>
    <w:qFormat/>
    <w:rsid w:val="006623C4"/>
    <w:rPr>
      <w:rFonts w:ascii="Times New Roman" w:eastAsia="宋体" w:hAnsi="Times New Roman" w:cs="Times New Roman"/>
      <w:sz w:val="18"/>
      <w:szCs w:val="18"/>
      <w:lang w:val="zh-CN" w:eastAsia="zh-CN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6623C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2155DE9A-CA5F-4C83-B20F-8B06B3C79D0C}" ax:persistence="persistStorage" r:id="rId1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昆明市呈贡区财政局关于对《关于XXXX政府购买服务计划函》的回函</dc:title>
  <dc:creator>刁攀红</dc:creator>
  <cp:lastModifiedBy>hp</cp:lastModifiedBy>
  <cp:revision>3</cp:revision>
  <cp:lastPrinted>2019-07-01T03:28:00Z</cp:lastPrinted>
  <dcterms:created xsi:type="dcterms:W3CDTF">2019-07-05T07:10:00Z</dcterms:created>
  <dcterms:modified xsi:type="dcterms:W3CDTF">2019-07-05T07:10:00Z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  <property fmtid="{D5CDD505-2E9C-101B-9397-08002B2CF9AE}" pid="3" name="docranid">
    <vt:lpwstr>79497372E05044B5978EBBF1F5386E8C</vt:lpwstr>
  </property>
</Properties>
</file>