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A2" w:rsidRPr="007C4B05" w:rsidRDefault="0015710C" w:rsidP="00E72A6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5710C">
        <w:rPr>
          <w:rFonts w:asciiTheme="majorEastAsia" w:eastAsiaTheme="majorEastAsia" w:hAnsiTheme="majorEastAsia" w:hint="eastAsia"/>
          <w:b/>
          <w:sz w:val="44"/>
          <w:szCs w:val="44"/>
        </w:rPr>
        <w:t>海绵城市省级试点补助资金</w:t>
      </w:r>
      <w:r w:rsidR="00E72A6E" w:rsidRPr="007C4B05">
        <w:rPr>
          <w:rFonts w:asciiTheme="majorEastAsia" w:eastAsiaTheme="majorEastAsia" w:hAnsiTheme="majorEastAsia" w:hint="eastAsia"/>
          <w:b/>
          <w:sz w:val="44"/>
          <w:szCs w:val="44"/>
        </w:rPr>
        <w:t>项目支出</w:t>
      </w:r>
      <w:r w:rsidR="00C276DA"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</w:t>
      </w:r>
      <w:r w:rsidR="00E72A6E" w:rsidRPr="007C4B05">
        <w:rPr>
          <w:rFonts w:asciiTheme="majorEastAsia" w:eastAsiaTheme="majorEastAsia" w:hAnsiTheme="majorEastAsia" w:hint="eastAsia"/>
          <w:b/>
          <w:sz w:val="44"/>
          <w:szCs w:val="44"/>
        </w:rPr>
        <w:t>绩效</w:t>
      </w:r>
      <w:r w:rsidR="00C276DA">
        <w:rPr>
          <w:rFonts w:asciiTheme="majorEastAsia" w:eastAsiaTheme="majorEastAsia" w:hAnsiTheme="majorEastAsia" w:hint="eastAsia"/>
          <w:b/>
          <w:sz w:val="44"/>
          <w:szCs w:val="44"/>
        </w:rPr>
        <w:t>自评</w:t>
      </w:r>
      <w:r w:rsidR="00E72A6E" w:rsidRPr="007C4B05">
        <w:rPr>
          <w:rFonts w:asciiTheme="majorEastAsia" w:eastAsiaTheme="majorEastAsia" w:hAnsiTheme="majorEastAsia" w:hint="eastAsia"/>
          <w:b/>
          <w:sz w:val="44"/>
          <w:szCs w:val="44"/>
        </w:rPr>
        <w:t>报告</w:t>
      </w:r>
    </w:p>
    <w:p w:rsidR="00E72A6E" w:rsidRDefault="00E72A6E" w:rsidP="00E72A6E">
      <w:pPr>
        <w:jc w:val="left"/>
        <w:rPr>
          <w:sz w:val="32"/>
          <w:szCs w:val="32"/>
        </w:rPr>
      </w:pPr>
    </w:p>
    <w:p w:rsidR="00E72A6E" w:rsidRPr="007C4B05" w:rsidRDefault="00E72A6E" w:rsidP="00E72A6E">
      <w:pPr>
        <w:jc w:val="left"/>
        <w:rPr>
          <w:rFonts w:ascii="黑体" w:eastAsia="黑体" w:hAnsi="黑体"/>
          <w:sz w:val="32"/>
          <w:szCs w:val="32"/>
        </w:rPr>
      </w:pPr>
      <w:r w:rsidRPr="007C4B05">
        <w:rPr>
          <w:rFonts w:ascii="黑体" w:eastAsia="黑体" w:hAnsi="黑体" w:hint="eastAsia"/>
          <w:sz w:val="32"/>
          <w:szCs w:val="32"/>
        </w:rPr>
        <w:t>一、项目基本情况</w:t>
      </w:r>
    </w:p>
    <w:p w:rsidR="00EC0DBD" w:rsidRPr="00884F97" w:rsidRDefault="00EC0DBD" w:rsidP="00884F97">
      <w:pPr>
        <w:spacing w:line="560" w:lineRule="exact"/>
        <w:ind w:firstLineChars="150" w:firstLine="480"/>
        <w:rPr>
          <w:rFonts w:ascii="楷体_GB2312" w:eastAsia="楷体_GB2312" w:hAnsi="仿宋"/>
          <w:color w:val="000000"/>
          <w:sz w:val="32"/>
          <w:szCs w:val="32"/>
        </w:rPr>
      </w:pPr>
      <w:r w:rsidRPr="00884F97">
        <w:rPr>
          <w:rFonts w:ascii="楷体_GB2312" w:eastAsia="楷体_GB2312" w:hAnsi="仿宋" w:hint="eastAsia"/>
          <w:color w:val="000000"/>
          <w:sz w:val="32"/>
          <w:szCs w:val="32"/>
        </w:rPr>
        <w:t>（一）项目基本性质、用途和主要内容、涉及范围</w:t>
      </w:r>
    </w:p>
    <w:p w:rsidR="00EC0DBD" w:rsidRPr="007C4B05" w:rsidRDefault="00E14434" w:rsidP="00B906E0">
      <w:pPr>
        <w:spacing w:line="317" w:lineRule="atLeas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昆明市呈贡区海绵城市建设管理办公室</w:t>
      </w:r>
      <w:r w:rsidR="006101D4">
        <w:rPr>
          <w:rFonts w:ascii="仿宋_GB2312" w:eastAsia="仿宋_GB2312" w:hAnsiTheme="minorEastAsia" w:hint="eastAsia"/>
          <w:sz w:val="32"/>
          <w:szCs w:val="32"/>
        </w:rPr>
        <w:t>不属于独立核算单位</w:t>
      </w:r>
      <w:r w:rsidR="00EC0DBD" w:rsidRPr="007C4B05">
        <w:rPr>
          <w:rFonts w:ascii="仿宋_GB2312" w:eastAsia="仿宋_GB2312" w:hAnsiTheme="minorEastAsia" w:hint="eastAsia"/>
          <w:sz w:val="32"/>
          <w:szCs w:val="32"/>
        </w:rPr>
        <w:t>，主要负责</w:t>
      </w:r>
      <w:r w:rsidR="00B906E0">
        <w:rPr>
          <w:rFonts w:ascii="仿宋_GB2312" w:eastAsia="仿宋_GB2312" w:hAnsiTheme="minorEastAsia" w:hint="eastAsia"/>
          <w:sz w:val="32"/>
          <w:szCs w:val="32"/>
        </w:rPr>
        <w:t>呈贡区海绵城市建设</w:t>
      </w:r>
      <w:r w:rsidR="002F6325">
        <w:rPr>
          <w:rFonts w:ascii="仿宋_GB2312" w:eastAsia="仿宋_GB2312" w:hAnsiTheme="minorEastAsia" w:hint="eastAsia"/>
          <w:sz w:val="32"/>
          <w:szCs w:val="32"/>
        </w:rPr>
        <w:t>管理</w:t>
      </w:r>
      <w:r w:rsidR="00B906E0">
        <w:rPr>
          <w:rFonts w:ascii="仿宋_GB2312" w:eastAsia="仿宋_GB2312" w:hAnsiTheme="minorEastAsia" w:hint="eastAsia"/>
          <w:sz w:val="32"/>
          <w:szCs w:val="32"/>
        </w:rPr>
        <w:t>工作。</w:t>
      </w:r>
    </w:p>
    <w:p w:rsidR="001F5A44" w:rsidRPr="00884F97" w:rsidRDefault="001F5A44" w:rsidP="00884F97">
      <w:pPr>
        <w:spacing w:line="560" w:lineRule="exact"/>
        <w:ind w:firstLineChars="150" w:firstLine="480"/>
        <w:rPr>
          <w:rFonts w:ascii="楷体_GB2312" w:eastAsia="楷体_GB2312" w:hAnsi="仿宋"/>
          <w:color w:val="000000"/>
          <w:sz w:val="32"/>
          <w:szCs w:val="32"/>
        </w:rPr>
      </w:pPr>
      <w:r w:rsidRPr="00884F97">
        <w:rPr>
          <w:rFonts w:ascii="楷体_GB2312" w:eastAsia="楷体_GB2312" w:hAnsi="仿宋" w:hint="eastAsia"/>
          <w:color w:val="000000"/>
          <w:sz w:val="32"/>
          <w:szCs w:val="32"/>
        </w:rPr>
        <w:t>（二）项目绩效目标</w:t>
      </w:r>
      <w:r w:rsidR="00546DFD" w:rsidRPr="00884F97">
        <w:rPr>
          <w:rFonts w:ascii="楷体_GB2312" w:eastAsia="楷体_GB2312" w:hAnsi="仿宋" w:hint="eastAsia"/>
          <w:color w:val="000000"/>
          <w:sz w:val="32"/>
          <w:szCs w:val="32"/>
        </w:rPr>
        <w:t>及指标完成情况</w:t>
      </w:r>
    </w:p>
    <w:p w:rsidR="001F5A44" w:rsidRPr="00F934C1" w:rsidRDefault="001F5A44" w:rsidP="00F934C1">
      <w:pPr>
        <w:ind w:firstLine="624"/>
        <w:rPr>
          <w:rFonts w:ascii="仿宋_GB2312" w:eastAsia="仿宋_GB2312" w:hAnsiTheme="minorEastAsia"/>
          <w:sz w:val="32"/>
          <w:szCs w:val="32"/>
        </w:rPr>
      </w:pPr>
      <w:r w:rsidRPr="007C4B05">
        <w:rPr>
          <w:rFonts w:ascii="仿宋_GB2312" w:eastAsia="仿宋_GB2312" w:hAnsiTheme="minorEastAsia" w:hint="eastAsia"/>
          <w:sz w:val="32"/>
          <w:szCs w:val="32"/>
        </w:rPr>
        <w:t>绩效目标：</w:t>
      </w:r>
      <w:r w:rsidR="00AE6CA6" w:rsidRPr="00AE6CA6">
        <w:rPr>
          <w:rFonts w:ascii="仿宋_GB2312" w:eastAsia="仿宋_GB2312" w:hAnsi="仿宋" w:hint="eastAsia"/>
          <w:color w:val="000000"/>
          <w:sz w:val="32"/>
          <w:szCs w:val="32"/>
        </w:rPr>
        <w:t>补助海绵城市建设，推进呈贡区先行示范区11.56平方公里范围内海绵城市建设，完成2018年2.09平方公里的建设</w:t>
      </w:r>
      <w:r w:rsidR="004E77BB">
        <w:rPr>
          <w:rFonts w:ascii="仿宋_GB2312" w:eastAsia="仿宋_GB2312" w:hAnsi="仿宋" w:hint="eastAsia"/>
          <w:color w:val="000000"/>
          <w:sz w:val="32"/>
          <w:szCs w:val="32"/>
        </w:rPr>
        <w:t>目标</w:t>
      </w:r>
      <w:r w:rsidR="00AE6CA6" w:rsidRPr="00AE6CA6">
        <w:rPr>
          <w:rFonts w:ascii="仿宋_GB2312" w:eastAsia="仿宋_GB2312" w:hAnsi="仿宋" w:hint="eastAsia"/>
          <w:color w:val="000000"/>
          <w:sz w:val="32"/>
          <w:szCs w:val="32"/>
        </w:rPr>
        <w:t>任务。</w:t>
      </w:r>
    </w:p>
    <w:p w:rsidR="001F5A44" w:rsidRPr="007C4B05" w:rsidRDefault="001F5A44" w:rsidP="001F5A44">
      <w:pPr>
        <w:spacing w:line="560" w:lineRule="exact"/>
        <w:ind w:firstLineChars="150" w:firstLine="480"/>
        <w:rPr>
          <w:rFonts w:ascii="仿宋_GB2312" w:eastAsia="仿宋_GB2312" w:hAnsi="仿宋"/>
          <w:b/>
          <w:color w:val="000000"/>
          <w:sz w:val="32"/>
          <w:szCs w:val="32"/>
        </w:rPr>
      </w:pPr>
      <w:r w:rsidRPr="007C4B05">
        <w:rPr>
          <w:rFonts w:ascii="仿宋_GB2312" w:eastAsia="仿宋_GB2312" w:hAnsiTheme="minorEastAsia" w:hint="eastAsia"/>
          <w:sz w:val="32"/>
          <w:szCs w:val="32"/>
        </w:rPr>
        <w:t>指标完成情况：项目数量指标、质量指标、时效指标、成本指标、经济效益指标、社会效益指标、生态效益指标、可持续影响指标、服务对象满意度指标等9项指标达到预期效果，工作目标完成率100%。</w:t>
      </w:r>
    </w:p>
    <w:p w:rsidR="00E51137" w:rsidRPr="007C4B05" w:rsidRDefault="00E51137" w:rsidP="00E72A6E">
      <w:pPr>
        <w:ind w:firstLine="624"/>
        <w:jc w:val="left"/>
        <w:rPr>
          <w:rFonts w:ascii="黑体" w:eastAsia="黑体" w:hAnsi="黑体"/>
          <w:sz w:val="32"/>
          <w:szCs w:val="32"/>
        </w:rPr>
      </w:pPr>
      <w:r w:rsidRPr="007C4B05">
        <w:rPr>
          <w:rFonts w:ascii="黑体" w:eastAsia="黑体" w:hAnsi="黑体" w:hint="eastAsia"/>
          <w:sz w:val="32"/>
          <w:szCs w:val="32"/>
        </w:rPr>
        <w:t>二、项目资金使用及管理情况</w:t>
      </w:r>
    </w:p>
    <w:p w:rsidR="0031676D" w:rsidRPr="00884F97" w:rsidRDefault="0031676D" w:rsidP="00884F97">
      <w:pPr>
        <w:spacing w:line="56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 w:rsidRPr="00884F97">
        <w:rPr>
          <w:rFonts w:ascii="楷体_GB2312" w:eastAsia="楷体_GB2312" w:hAnsi="仿宋" w:hint="eastAsia"/>
          <w:color w:val="000000"/>
          <w:sz w:val="32"/>
          <w:szCs w:val="32"/>
        </w:rPr>
        <w:t>（一）项目资金到位情况分析</w:t>
      </w:r>
    </w:p>
    <w:p w:rsidR="0031676D" w:rsidRPr="00376313" w:rsidRDefault="00B90550" w:rsidP="00376313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B05">
        <w:rPr>
          <w:rFonts w:ascii="仿宋_GB2312" w:eastAsia="仿宋_GB2312" w:hAnsiTheme="minorEastAsia" w:hint="eastAsia"/>
          <w:sz w:val="32"/>
          <w:szCs w:val="32"/>
        </w:rPr>
        <w:t>呈贡区</w:t>
      </w:r>
      <w:r w:rsidR="009D682F">
        <w:rPr>
          <w:rFonts w:ascii="仿宋_GB2312" w:eastAsia="仿宋_GB2312" w:hAnsiTheme="minorEastAsia" w:hint="eastAsia"/>
          <w:sz w:val="32"/>
          <w:szCs w:val="32"/>
        </w:rPr>
        <w:t>海绵办</w:t>
      </w:r>
      <w:r w:rsidR="00E51137" w:rsidRPr="007C4B05">
        <w:rPr>
          <w:rFonts w:ascii="仿宋_GB2312" w:eastAsia="仿宋_GB2312" w:hAnsiTheme="minorEastAsia" w:hint="eastAsia"/>
          <w:sz w:val="32"/>
          <w:szCs w:val="32"/>
        </w:rPr>
        <w:t>项目资金主要</w:t>
      </w:r>
      <w:r w:rsidR="00744290" w:rsidRPr="007C4B05">
        <w:rPr>
          <w:rFonts w:ascii="仿宋_GB2312" w:eastAsia="仿宋_GB2312" w:hAnsiTheme="minorEastAsia" w:hint="eastAsia"/>
          <w:sz w:val="32"/>
          <w:szCs w:val="32"/>
        </w:rPr>
        <w:t>为</w:t>
      </w:r>
      <w:r w:rsidR="009D682F" w:rsidRPr="00F934C1">
        <w:rPr>
          <w:rFonts w:ascii="仿宋_GB2312" w:eastAsia="仿宋_GB2312" w:hAnsi="仿宋" w:hint="eastAsia"/>
          <w:color w:val="000000"/>
          <w:sz w:val="32"/>
          <w:szCs w:val="32"/>
        </w:rPr>
        <w:t>海绵城市省级试点补助资金</w:t>
      </w:r>
      <w:r w:rsidRPr="007C4B05">
        <w:rPr>
          <w:rFonts w:ascii="仿宋_GB2312" w:eastAsia="仿宋_GB2312" w:hAnsiTheme="minorEastAsia" w:hint="eastAsia"/>
          <w:sz w:val="32"/>
          <w:szCs w:val="32"/>
        </w:rPr>
        <w:t>，</w:t>
      </w:r>
      <w:r w:rsidR="00376313">
        <w:rPr>
          <w:rFonts w:ascii="仿宋" w:eastAsia="仿宋" w:hAnsi="仿宋" w:hint="eastAsia"/>
          <w:spacing w:val="-6"/>
          <w:sz w:val="32"/>
          <w:szCs w:val="32"/>
        </w:rPr>
        <w:t>根据2017年11月30日《昆明市财政局关于下达海绵城市省级试点补助资金的通知》（昆财城〔2017〕57号）</w:t>
      </w:r>
      <w:r w:rsidR="0031676D" w:rsidRPr="007C4B05">
        <w:rPr>
          <w:rFonts w:ascii="仿宋_GB2312" w:eastAsia="仿宋_GB2312" w:hAnsiTheme="minorEastAsia" w:hint="eastAsia"/>
          <w:sz w:val="32"/>
          <w:szCs w:val="32"/>
        </w:rPr>
        <w:t>，</w:t>
      </w:r>
      <w:r w:rsidR="00376313" w:rsidRPr="00511142">
        <w:rPr>
          <w:rFonts w:ascii="仿宋" w:eastAsia="仿宋" w:hAnsi="仿宋" w:hint="eastAsia"/>
          <w:spacing w:val="-6"/>
          <w:sz w:val="32"/>
          <w:szCs w:val="32"/>
        </w:rPr>
        <w:t>市海绵办</w:t>
      </w:r>
      <w:r w:rsidR="00376313">
        <w:rPr>
          <w:rFonts w:ascii="仿宋" w:eastAsia="仿宋" w:hAnsi="仿宋" w:hint="eastAsia"/>
          <w:spacing w:val="-6"/>
          <w:sz w:val="32"/>
          <w:szCs w:val="32"/>
        </w:rPr>
        <w:t>于</w:t>
      </w:r>
      <w:r w:rsidR="00376313" w:rsidRPr="00511142">
        <w:rPr>
          <w:rFonts w:ascii="仿宋" w:eastAsia="仿宋" w:hAnsi="仿宋" w:hint="eastAsia"/>
          <w:spacing w:val="-6"/>
          <w:sz w:val="32"/>
          <w:szCs w:val="32"/>
        </w:rPr>
        <w:t>2017年11月底下达了</w:t>
      </w:r>
      <w:r w:rsidR="00376313">
        <w:rPr>
          <w:rFonts w:ascii="仿宋" w:eastAsia="仿宋" w:hAnsi="仿宋" w:hint="eastAsia"/>
          <w:spacing w:val="-6"/>
          <w:sz w:val="32"/>
          <w:szCs w:val="32"/>
        </w:rPr>
        <w:t>海绵城市省级试点</w:t>
      </w:r>
      <w:r w:rsidR="00376313">
        <w:rPr>
          <w:rFonts w:ascii="仿宋_GB2312" w:eastAsia="仿宋_GB2312" w:hAnsiTheme="minorEastAsia" w:hint="eastAsia"/>
          <w:sz w:val="32"/>
          <w:szCs w:val="32"/>
        </w:rPr>
        <w:t>“以奖代补”</w:t>
      </w:r>
      <w:r w:rsidR="00376313">
        <w:rPr>
          <w:rFonts w:ascii="仿宋" w:eastAsia="仿宋" w:hAnsi="仿宋" w:hint="eastAsia"/>
          <w:spacing w:val="-6"/>
          <w:sz w:val="32"/>
          <w:szCs w:val="32"/>
        </w:rPr>
        <w:t>补助资金</w:t>
      </w:r>
      <w:r w:rsidR="00376313" w:rsidRPr="00511142">
        <w:rPr>
          <w:rFonts w:ascii="仿宋" w:eastAsia="仿宋" w:hAnsi="仿宋" w:hint="eastAsia"/>
          <w:spacing w:val="-6"/>
          <w:sz w:val="32"/>
          <w:szCs w:val="32"/>
        </w:rPr>
        <w:t>220万元，用于补助2018年</w:t>
      </w:r>
      <w:r w:rsidR="00376313">
        <w:rPr>
          <w:rFonts w:ascii="仿宋" w:eastAsia="仿宋" w:hAnsi="仿宋" w:hint="eastAsia"/>
          <w:spacing w:val="-6"/>
          <w:sz w:val="32"/>
          <w:szCs w:val="32"/>
        </w:rPr>
        <w:t>改造和新建</w:t>
      </w:r>
      <w:r w:rsidR="00376313" w:rsidRPr="00511142">
        <w:rPr>
          <w:rFonts w:ascii="仿宋" w:eastAsia="仿宋" w:hAnsi="仿宋" w:hint="eastAsia"/>
          <w:spacing w:val="-6"/>
          <w:sz w:val="32"/>
          <w:szCs w:val="32"/>
        </w:rPr>
        <w:t>海绵城市建设项目</w:t>
      </w:r>
      <w:r w:rsidR="00376313">
        <w:rPr>
          <w:rFonts w:ascii="仿宋" w:eastAsia="仿宋" w:hAnsi="仿宋" w:hint="eastAsia"/>
          <w:spacing w:val="-6"/>
          <w:sz w:val="32"/>
          <w:szCs w:val="32"/>
        </w:rPr>
        <w:t>，以推动海绵城市建设工作。资金</w:t>
      </w:r>
      <w:r w:rsidR="0034272E">
        <w:rPr>
          <w:rFonts w:ascii="仿宋_GB2312" w:eastAsia="仿宋_GB2312" w:hAnsiTheme="minorEastAsia" w:hint="eastAsia"/>
          <w:sz w:val="32"/>
          <w:szCs w:val="32"/>
        </w:rPr>
        <w:t>列入2017年“2129999其他城乡社区支出”</w:t>
      </w:r>
      <w:r w:rsidR="00376313">
        <w:rPr>
          <w:rFonts w:ascii="仿宋_GB2312" w:eastAsia="仿宋_GB2312" w:hAnsiTheme="minorEastAsia" w:hint="eastAsia"/>
          <w:sz w:val="32"/>
          <w:szCs w:val="32"/>
        </w:rPr>
        <w:t>支出功能分类科目，</w:t>
      </w:r>
      <w:r w:rsidR="009D682F">
        <w:rPr>
          <w:rFonts w:ascii="仿宋_GB2312" w:eastAsia="仿宋_GB2312" w:hAnsiTheme="minorEastAsia" w:hint="eastAsia"/>
          <w:sz w:val="32"/>
          <w:szCs w:val="32"/>
        </w:rPr>
        <w:t>2018年</w:t>
      </w:r>
      <w:r w:rsidR="0031676D" w:rsidRPr="007C4B05">
        <w:rPr>
          <w:rFonts w:ascii="仿宋_GB2312" w:eastAsia="仿宋_GB2312" w:hAnsiTheme="minorEastAsia" w:hint="eastAsia"/>
          <w:sz w:val="32"/>
          <w:szCs w:val="32"/>
        </w:rPr>
        <w:lastRenderedPageBreak/>
        <w:t>实际支</w:t>
      </w:r>
      <w:r w:rsidR="009D682F">
        <w:rPr>
          <w:rFonts w:ascii="仿宋_GB2312" w:eastAsia="仿宋_GB2312" w:hAnsiTheme="minorEastAsia" w:hint="eastAsia"/>
          <w:sz w:val="32"/>
          <w:szCs w:val="32"/>
        </w:rPr>
        <w:t>220</w:t>
      </w:r>
      <w:r w:rsidR="0031676D" w:rsidRPr="007C4B05">
        <w:rPr>
          <w:rFonts w:ascii="仿宋_GB2312" w:eastAsia="仿宋_GB2312" w:hAnsiTheme="minorEastAsia" w:hint="eastAsia"/>
          <w:sz w:val="32"/>
          <w:szCs w:val="32"/>
        </w:rPr>
        <w:t>万元，完成全年比例的100%。</w:t>
      </w:r>
    </w:p>
    <w:p w:rsidR="00E85D80" w:rsidRPr="00884F97" w:rsidRDefault="00E85D80" w:rsidP="00884F97">
      <w:pPr>
        <w:spacing w:line="56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 w:rsidRPr="00884F97">
        <w:rPr>
          <w:rFonts w:ascii="楷体_GB2312" w:eastAsia="楷体_GB2312" w:hAnsi="仿宋" w:hint="eastAsia"/>
          <w:color w:val="000000"/>
          <w:sz w:val="32"/>
          <w:szCs w:val="32"/>
        </w:rPr>
        <w:t>（二）项目资金使用情况分析</w:t>
      </w:r>
    </w:p>
    <w:p w:rsidR="001E0671" w:rsidRPr="001E0671" w:rsidRDefault="001E0671" w:rsidP="00C276D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24FE">
        <w:rPr>
          <w:rFonts w:ascii="仿宋" w:eastAsia="仿宋" w:hAnsi="仿宋" w:hint="eastAsia"/>
          <w:b/>
          <w:sz w:val="32"/>
          <w:szCs w:val="32"/>
        </w:rPr>
        <w:t>新都公司</w:t>
      </w:r>
      <w:r w:rsidRPr="00A67246">
        <w:rPr>
          <w:rFonts w:ascii="仿宋" w:eastAsia="仿宋" w:hAnsi="仿宋" w:hint="eastAsia"/>
          <w:sz w:val="32"/>
          <w:szCs w:val="32"/>
        </w:rPr>
        <w:t>昆明呈贡新城白龙潭入滇河道环境工程项目（中央公园二期）</w:t>
      </w:r>
      <w:r w:rsidRPr="008026A0">
        <w:rPr>
          <w:rFonts w:ascii="仿宋" w:eastAsia="仿宋" w:hAnsi="仿宋" w:hint="eastAsia"/>
          <w:sz w:val="32"/>
          <w:szCs w:val="32"/>
        </w:rPr>
        <w:t>补助</w:t>
      </w:r>
      <w:r>
        <w:rPr>
          <w:rFonts w:ascii="仿宋" w:eastAsia="仿宋" w:hAnsi="仿宋" w:hint="eastAsia"/>
          <w:sz w:val="32"/>
          <w:szCs w:val="32"/>
        </w:rPr>
        <w:t>资金</w:t>
      </w:r>
      <w:r w:rsidR="00FB4AFA">
        <w:rPr>
          <w:rFonts w:ascii="仿宋" w:eastAsia="仿宋" w:hAnsi="仿宋" w:hint="eastAsia"/>
          <w:sz w:val="32"/>
          <w:szCs w:val="32"/>
        </w:rPr>
        <w:t>拨付</w:t>
      </w:r>
      <w:r w:rsidRPr="00D672AD">
        <w:rPr>
          <w:rFonts w:ascii="仿宋" w:eastAsia="仿宋" w:hAnsi="仿宋" w:hint="eastAsia"/>
          <w:b/>
          <w:sz w:val="32"/>
          <w:szCs w:val="32"/>
        </w:rPr>
        <w:t>80</w:t>
      </w:r>
      <w:r w:rsidRPr="008026A0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124FE">
        <w:rPr>
          <w:rFonts w:ascii="仿宋" w:eastAsia="仿宋" w:hAnsi="仿宋" w:hint="eastAsia"/>
          <w:b/>
          <w:sz w:val="32"/>
          <w:szCs w:val="32"/>
        </w:rPr>
        <w:t>区水务局</w:t>
      </w:r>
      <w:r w:rsidRPr="008026A0">
        <w:rPr>
          <w:rFonts w:ascii="仿宋" w:eastAsia="仿宋" w:hAnsi="仿宋" w:hint="eastAsia"/>
          <w:sz w:val="32"/>
          <w:szCs w:val="32"/>
        </w:rPr>
        <w:t>七步场大小塘子水环境综合整治工程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8026A0">
        <w:rPr>
          <w:rFonts w:ascii="仿宋" w:eastAsia="仿宋" w:hAnsi="仿宋" w:hint="eastAsia"/>
          <w:sz w:val="32"/>
          <w:szCs w:val="32"/>
        </w:rPr>
        <w:t>补助</w:t>
      </w:r>
      <w:r>
        <w:rPr>
          <w:rFonts w:ascii="仿宋" w:eastAsia="仿宋" w:hAnsi="仿宋" w:hint="eastAsia"/>
          <w:sz w:val="32"/>
          <w:szCs w:val="32"/>
        </w:rPr>
        <w:t>资金</w:t>
      </w:r>
      <w:r w:rsidR="00FB4AFA">
        <w:rPr>
          <w:rFonts w:ascii="仿宋" w:eastAsia="仿宋" w:hAnsi="仿宋" w:hint="eastAsia"/>
          <w:sz w:val="32"/>
          <w:szCs w:val="32"/>
        </w:rPr>
        <w:t>拨付</w:t>
      </w:r>
      <w:r w:rsidRPr="00D672AD">
        <w:rPr>
          <w:rFonts w:ascii="仿宋" w:eastAsia="仿宋" w:hAnsi="仿宋" w:hint="eastAsia"/>
          <w:b/>
          <w:sz w:val="32"/>
          <w:szCs w:val="32"/>
        </w:rPr>
        <w:t>76</w:t>
      </w:r>
      <w:r w:rsidRPr="008026A0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  <w:r w:rsidRPr="009A65C3">
        <w:rPr>
          <w:rFonts w:ascii="仿宋" w:eastAsia="仿宋" w:hAnsi="仿宋" w:hint="eastAsia"/>
          <w:b/>
          <w:sz w:val="32"/>
          <w:szCs w:val="32"/>
        </w:rPr>
        <w:t>云南大学</w:t>
      </w:r>
      <w:r w:rsidRPr="009A65C3">
        <w:rPr>
          <w:rFonts w:ascii="仿宋" w:eastAsia="仿宋" w:hAnsi="仿宋" w:hint="eastAsia"/>
          <w:sz w:val="32"/>
          <w:szCs w:val="32"/>
        </w:rPr>
        <w:t>二期校舍基础设施建设项目（二期教学实验楼8号）</w:t>
      </w:r>
      <w:r w:rsidRPr="008026A0">
        <w:rPr>
          <w:rFonts w:ascii="仿宋" w:eastAsia="仿宋" w:hAnsi="仿宋" w:hint="eastAsia"/>
          <w:sz w:val="32"/>
          <w:szCs w:val="32"/>
        </w:rPr>
        <w:t>补助</w:t>
      </w:r>
      <w:r>
        <w:rPr>
          <w:rFonts w:ascii="仿宋" w:eastAsia="仿宋" w:hAnsi="仿宋" w:hint="eastAsia"/>
          <w:sz w:val="32"/>
          <w:szCs w:val="32"/>
        </w:rPr>
        <w:t>资金</w:t>
      </w:r>
      <w:r w:rsidR="00FB4AFA">
        <w:rPr>
          <w:rFonts w:ascii="仿宋" w:eastAsia="仿宋" w:hAnsi="仿宋" w:hint="eastAsia"/>
          <w:sz w:val="32"/>
          <w:szCs w:val="32"/>
        </w:rPr>
        <w:t>拨付</w:t>
      </w:r>
      <w:r w:rsidRPr="00D672AD">
        <w:rPr>
          <w:rFonts w:ascii="仿宋" w:eastAsia="仿宋" w:hAnsi="仿宋" w:hint="eastAsia"/>
          <w:b/>
          <w:sz w:val="32"/>
          <w:szCs w:val="32"/>
        </w:rPr>
        <w:t>24</w:t>
      </w:r>
      <w:r w:rsidRPr="008026A0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336D3">
        <w:rPr>
          <w:rFonts w:ascii="仿宋" w:eastAsia="仿宋" w:hAnsi="仿宋" w:hint="eastAsia"/>
          <w:b/>
          <w:sz w:val="32"/>
          <w:szCs w:val="32"/>
        </w:rPr>
        <w:t>云南师范大学</w:t>
      </w:r>
      <w:r w:rsidRPr="007F79FC">
        <w:rPr>
          <w:rFonts w:ascii="仿宋" w:eastAsia="仿宋" w:hAnsi="仿宋" w:hint="eastAsia"/>
          <w:sz w:val="32"/>
          <w:szCs w:val="32"/>
        </w:rPr>
        <w:t>海绵设施改造项目补助资金</w:t>
      </w:r>
      <w:r w:rsidR="00FB4AFA">
        <w:rPr>
          <w:rFonts w:ascii="仿宋" w:eastAsia="仿宋" w:hAnsi="仿宋" w:hint="eastAsia"/>
          <w:sz w:val="32"/>
          <w:szCs w:val="32"/>
        </w:rPr>
        <w:t>拨付</w:t>
      </w:r>
      <w:r w:rsidRPr="00D672AD">
        <w:rPr>
          <w:rFonts w:ascii="仿宋" w:eastAsia="仿宋" w:hAnsi="仿宋" w:hint="eastAsia"/>
          <w:b/>
          <w:sz w:val="32"/>
          <w:szCs w:val="32"/>
        </w:rPr>
        <w:t>40</w:t>
      </w:r>
      <w:r w:rsidRPr="007F79FC">
        <w:rPr>
          <w:rFonts w:ascii="仿宋" w:eastAsia="仿宋" w:hAnsi="仿宋" w:hint="eastAsia"/>
          <w:sz w:val="32"/>
          <w:szCs w:val="32"/>
        </w:rPr>
        <w:t>万元</w:t>
      </w:r>
      <w:r w:rsidR="00E8200C">
        <w:rPr>
          <w:rFonts w:ascii="仿宋" w:eastAsia="仿宋" w:hAnsi="仿宋" w:hint="eastAsia"/>
          <w:sz w:val="32"/>
          <w:szCs w:val="32"/>
        </w:rPr>
        <w:t>，</w:t>
      </w:r>
      <w:r w:rsidR="00C669B7">
        <w:rPr>
          <w:rFonts w:ascii="仿宋" w:eastAsia="仿宋" w:hAnsi="仿宋" w:hint="eastAsia"/>
          <w:sz w:val="32"/>
          <w:szCs w:val="32"/>
        </w:rPr>
        <w:t>4个</w:t>
      </w:r>
      <w:r w:rsidR="00E8200C">
        <w:rPr>
          <w:rFonts w:ascii="仿宋" w:eastAsia="仿宋" w:hAnsi="仿宋" w:hint="eastAsia"/>
          <w:sz w:val="32"/>
          <w:szCs w:val="32"/>
        </w:rPr>
        <w:t>项目补助资金于2018年12底</w:t>
      </w:r>
      <w:r w:rsidR="00C669B7">
        <w:rPr>
          <w:rFonts w:ascii="仿宋" w:eastAsia="仿宋" w:hAnsi="仿宋" w:hint="eastAsia"/>
          <w:sz w:val="32"/>
          <w:szCs w:val="32"/>
        </w:rPr>
        <w:t>前</w:t>
      </w:r>
      <w:r w:rsidR="00E8200C">
        <w:rPr>
          <w:rFonts w:ascii="仿宋" w:eastAsia="仿宋" w:hAnsi="仿宋" w:hint="eastAsia"/>
          <w:sz w:val="32"/>
          <w:szCs w:val="32"/>
        </w:rPr>
        <w:t>拨付</w:t>
      </w:r>
      <w:r w:rsidR="00C669B7">
        <w:rPr>
          <w:rFonts w:ascii="仿宋" w:eastAsia="仿宋" w:hAnsi="仿宋" w:hint="eastAsia"/>
          <w:sz w:val="32"/>
          <w:szCs w:val="32"/>
        </w:rPr>
        <w:t>完成</w:t>
      </w:r>
      <w:r w:rsidRPr="007F79FC">
        <w:rPr>
          <w:rFonts w:ascii="仿宋" w:eastAsia="仿宋" w:hAnsi="仿宋" w:hint="eastAsia"/>
          <w:sz w:val="32"/>
          <w:szCs w:val="32"/>
        </w:rPr>
        <w:t>。</w:t>
      </w:r>
    </w:p>
    <w:p w:rsidR="0092154E" w:rsidRPr="00884F97" w:rsidRDefault="004C12B3" w:rsidP="00884F97">
      <w:pPr>
        <w:spacing w:line="56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 w:rsidRPr="00884F97">
        <w:rPr>
          <w:rFonts w:ascii="楷体_GB2312" w:eastAsia="楷体_GB2312" w:hAnsi="仿宋" w:hint="eastAsia"/>
          <w:color w:val="000000"/>
          <w:sz w:val="32"/>
          <w:szCs w:val="32"/>
        </w:rPr>
        <w:t>（三）项目资金管理情况</w:t>
      </w:r>
    </w:p>
    <w:p w:rsidR="005123D6" w:rsidRPr="007C4B05" w:rsidRDefault="005123D6" w:rsidP="006517FD">
      <w:pPr>
        <w:spacing w:line="560" w:lineRule="exact"/>
        <w:ind w:firstLineChars="200" w:firstLine="640"/>
        <w:rPr>
          <w:rFonts w:ascii="仿宋_GB2312" w:eastAsia="仿宋_GB2312" w:hAnsi="仿宋"/>
          <w:b/>
          <w:color w:val="000000"/>
          <w:sz w:val="32"/>
          <w:szCs w:val="32"/>
        </w:rPr>
      </w:pPr>
      <w:r w:rsidRPr="007C4B05">
        <w:rPr>
          <w:rFonts w:ascii="仿宋_GB2312" w:eastAsia="仿宋_GB2312" w:hAnsiTheme="minorEastAsia" w:hint="eastAsia"/>
          <w:sz w:val="32"/>
          <w:szCs w:val="32"/>
        </w:rPr>
        <w:t>项目预期目标已完成，201</w:t>
      </w:r>
      <w:r w:rsidR="0092154E" w:rsidRPr="007C4B05">
        <w:rPr>
          <w:rFonts w:ascii="仿宋_GB2312" w:eastAsia="仿宋_GB2312" w:hAnsiTheme="minorEastAsia" w:hint="eastAsia"/>
          <w:sz w:val="32"/>
          <w:szCs w:val="32"/>
        </w:rPr>
        <w:t>8</w:t>
      </w:r>
      <w:r w:rsidRPr="007C4B05">
        <w:rPr>
          <w:rFonts w:ascii="仿宋_GB2312" w:eastAsia="仿宋_GB2312" w:hAnsiTheme="minorEastAsia" w:hint="eastAsia"/>
          <w:sz w:val="32"/>
          <w:szCs w:val="32"/>
        </w:rPr>
        <w:t>年度财政收支未发生重大问题</w:t>
      </w:r>
      <w:r w:rsidR="006C626E" w:rsidRPr="007C4B05">
        <w:rPr>
          <w:rFonts w:ascii="仿宋_GB2312" w:eastAsia="仿宋_GB2312" w:hAnsiTheme="minorEastAsia" w:hint="eastAsia"/>
          <w:sz w:val="32"/>
          <w:szCs w:val="32"/>
        </w:rPr>
        <w:t>，经费支出的进度达到100%，进展情况良好。</w:t>
      </w:r>
      <w:r w:rsidRPr="007C4B05">
        <w:rPr>
          <w:rFonts w:ascii="仿宋_GB2312" w:eastAsia="仿宋_GB2312" w:hAnsiTheme="minorEastAsia" w:hint="eastAsia"/>
          <w:sz w:val="32"/>
          <w:szCs w:val="32"/>
        </w:rPr>
        <w:t>项目的各个阶段严格按照</w:t>
      </w:r>
      <w:r w:rsidR="0092154E" w:rsidRPr="007C4B05">
        <w:rPr>
          <w:rFonts w:ascii="仿宋_GB2312" w:eastAsia="仿宋_GB2312" w:hAnsiTheme="minorEastAsia" w:hint="eastAsia"/>
          <w:sz w:val="32"/>
          <w:szCs w:val="32"/>
        </w:rPr>
        <w:t>区</w:t>
      </w:r>
      <w:r w:rsidRPr="007C4B05">
        <w:rPr>
          <w:rFonts w:ascii="仿宋_GB2312" w:eastAsia="仿宋_GB2312" w:hAnsiTheme="minorEastAsia" w:hint="eastAsia"/>
          <w:sz w:val="32"/>
          <w:szCs w:val="32"/>
        </w:rPr>
        <w:t>财政</w:t>
      </w:r>
      <w:r w:rsidR="0092154E" w:rsidRPr="007C4B05">
        <w:rPr>
          <w:rFonts w:ascii="仿宋_GB2312" w:eastAsia="仿宋_GB2312" w:hAnsiTheme="minorEastAsia" w:hint="eastAsia"/>
          <w:sz w:val="32"/>
          <w:szCs w:val="32"/>
        </w:rPr>
        <w:t>管理办法</w:t>
      </w:r>
      <w:r w:rsidRPr="007C4B05">
        <w:rPr>
          <w:rFonts w:ascii="仿宋_GB2312" w:eastAsia="仿宋_GB2312" w:hAnsiTheme="minorEastAsia" w:hint="eastAsia"/>
          <w:sz w:val="32"/>
          <w:szCs w:val="32"/>
        </w:rPr>
        <w:t>执行，资金全部</w:t>
      </w:r>
      <w:r w:rsidR="0087325C" w:rsidRPr="00511142">
        <w:rPr>
          <w:rFonts w:ascii="仿宋" w:eastAsia="仿宋" w:hAnsi="仿宋" w:hint="eastAsia"/>
          <w:spacing w:val="-6"/>
          <w:sz w:val="32"/>
          <w:szCs w:val="32"/>
        </w:rPr>
        <w:t>用于补助2018年</w:t>
      </w:r>
      <w:r w:rsidR="0087325C">
        <w:rPr>
          <w:rFonts w:ascii="仿宋" w:eastAsia="仿宋" w:hAnsi="仿宋" w:hint="eastAsia"/>
          <w:spacing w:val="-6"/>
          <w:sz w:val="32"/>
          <w:szCs w:val="32"/>
        </w:rPr>
        <w:t>改造和新建</w:t>
      </w:r>
      <w:r w:rsidR="0087325C" w:rsidRPr="00511142">
        <w:rPr>
          <w:rFonts w:ascii="仿宋" w:eastAsia="仿宋" w:hAnsi="仿宋" w:hint="eastAsia"/>
          <w:spacing w:val="-6"/>
          <w:sz w:val="32"/>
          <w:szCs w:val="32"/>
        </w:rPr>
        <w:t>海绵城市建设项目</w:t>
      </w:r>
      <w:r w:rsidR="0087325C">
        <w:rPr>
          <w:rFonts w:ascii="仿宋" w:eastAsia="仿宋" w:hAnsi="仿宋" w:hint="eastAsia"/>
          <w:spacing w:val="-6"/>
          <w:sz w:val="32"/>
          <w:szCs w:val="32"/>
        </w:rPr>
        <w:t>，以推进呈贡区海绵城市建设</w:t>
      </w:r>
      <w:r w:rsidRPr="007C4B05">
        <w:rPr>
          <w:rFonts w:ascii="仿宋_GB2312" w:eastAsia="仿宋_GB2312" w:hAnsiTheme="minorEastAsia" w:hint="eastAsia"/>
          <w:sz w:val="32"/>
          <w:szCs w:val="32"/>
        </w:rPr>
        <w:t>。为合法、合规使用项目资金，</w:t>
      </w:r>
      <w:r w:rsidR="009D682F">
        <w:rPr>
          <w:rFonts w:ascii="仿宋_GB2312" w:eastAsia="仿宋_GB2312" w:hAnsiTheme="minorEastAsia" w:hint="eastAsia"/>
          <w:sz w:val="32"/>
          <w:szCs w:val="32"/>
        </w:rPr>
        <w:t>海绵办</w:t>
      </w:r>
      <w:r w:rsidRPr="007C4B05">
        <w:rPr>
          <w:rFonts w:ascii="仿宋_GB2312" w:eastAsia="仿宋_GB2312" w:hAnsiTheme="minorEastAsia" w:hint="eastAsia"/>
          <w:sz w:val="32"/>
          <w:szCs w:val="32"/>
        </w:rPr>
        <w:t>严格执行</w:t>
      </w:r>
      <w:r w:rsidR="0092154E" w:rsidRPr="007C4B05">
        <w:rPr>
          <w:rFonts w:ascii="仿宋_GB2312" w:eastAsia="仿宋_GB2312" w:hAnsiTheme="minorEastAsia" w:hint="eastAsia"/>
          <w:sz w:val="32"/>
          <w:szCs w:val="32"/>
        </w:rPr>
        <w:t>财务管理、资金拨付制度</w:t>
      </w:r>
      <w:r w:rsidRPr="007C4B05">
        <w:rPr>
          <w:rFonts w:ascii="仿宋_GB2312" w:eastAsia="仿宋_GB2312" w:hAnsiTheme="minorEastAsia" w:hint="eastAsia"/>
          <w:sz w:val="32"/>
          <w:szCs w:val="32"/>
        </w:rPr>
        <w:t>，</w:t>
      </w:r>
      <w:r w:rsidR="0092154E" w:rsidRPr="007C4B05">
        <w:rPr>
          <w:rFonts w:ascii="仿宋_GB2312" w:eastAsia="仿宋_GB2312" w:hAnsiTheme="minorEastAsia" w:hint="eastAsia"/>
          <w:sz w:val="32"/>
          <w:szCs w:val="32"/>
        </w:rPr>
        <w:t>根据项目</w:t>
      </w:r>
      <w:r w:rsidR="0087325C">
        <w:rPr>
          <w:rFonts w:ascii="仿宋_GB2312" w:eastAsia="仿宋_GB2312" w:hAnsiTheme="minorEastAsia" w:hint="eastAsia"/>
          <w:sz w:val="32"/>
          <w:szCs w:val="32"/>
        </w:rPr>
        <w:t>情况</w:t>
      </w:r>
      <w:r w:rsidR="0092154E" w:rsidRPr="007C4B05">
        <w:rPr>
          <w:rFonts w:ascii="仿宋_GB2312" w:eastAsia="仿宋_GB2312" w:hAnsiTheme="minorEastAsia" w:hint="eastAsia"/>
          <w:sz w:val="32"/>
          <w:szCs w:val="32"/>
        </w:rPr>
        <w:t>，填报项目资金支付审批表，后按程序支付，</w:t>
      </w:r>
      <w:r w:rsidRPr="007C4B05">
        <w:rPr>
          <w:rFonts w:ascii="仿宋_GB2312" w:eastAsia="仿宋_GB2312" w:hAnsiTheme="minorEastAsia" w:hint="eastAsia"/>
          <w:sz w:val="32"/>
          <w:szCs w:val="32"/>
        </w:rPr>
        <w:t>同时受</w:t>
      </w:r>
      <w:r w:rsidR="0092154E" w:rsidRPr="007C4B05">
        <w:rPr>
          <w:rFonts w:ascii="仿宋_GB2312" w:eastAsia="仿宋_GB2312" w:hAnsiTheme="minorEastAsia" w:hint="eastAsia"/>
          <w:sz w:val="32"/>
          <w:szCs w:val="32"/>
        </w:rPr>
        <w:t>呈贡区水务局财务科及区财政局监督</w:t>
      </w:r>
      <w:r w:rsidRPr="007C4B05">
        <w:rPr>
          <w:rFonts w:ascii="仿宋_GB2312" w:eastAsia="仿宋_GB2312" w:hAnsiTheme="minorEastAsia" w:hint="eastAsia"/>
          <w:sz w:val="32"/>
          <w:szCs w:val="32"/>
        </w:rPr>
        <w:t>，</w:t>
      </w:r>
      <w:r w:rsidR="0092154E" w:rsidRPr="007C4B05">
        <w:rPr>
          <w:rFonts w:ascii="仿宋_GB2312" w:eastAsia="仿宋_GB2312" w:hAnsiTheme="minorEastAsia" w:hint="eastAsia"/>
          <w:sz w:val="32"/>
          <w:szCs w:val="32"/>
        </w:rPr>
        <w:t>加强事后管理，</w:t>
      </w:r>
      <w:r w:rsidRPr="007C4B05">
        <w:rPr>
          <w:rFonts w:ascii="仿宋_GB2312" w:eastAsia="仿宋_GB2312" w:hAnsiTheme="minorEastAsia" w:hint="eastAsia"/>
          <w:sz w:val="32"/>
          <w:szCs w:val="32"/>
        </w:rPr>
        <w:t>确保专款专用</w:t>
      </w:r>
      <w:r w:rsidR="0092154E" w:rsidRPr="007C4B05">
        <w:rPr>
          <w:rFonts w:ascii="仿宋_GB2312" w:eastAsia="仿宋_GB2312" w:hAnsiTheme="minorEastAsia" w:hint="eastAsia"/>
          <w:sz w:val="32"/>
          <w:szCs w:val="32"/>
        </w:rPr>
        <w:t>，资金拨付到位，确实发挥资金效益。</w:t>
      </w:r>
    </w:p>
    <w:p w:rsidR="00744290" w:rsidRPr="007C4B05" w:rsidRDefault="00744290" w:rsidP="00E72A6E">
      <w:pPr>
        <w:ind w:firstLine="624"/>
        <w:jc w:val="left"/>
        <w:rPr>
          <w:rFonts w:ascii="黑体" w:eastAsia="黑体" w:hAnsi="黑体"/>
          <w:sz w:val="32"/>
          <w:szCs w:val="32"/>
        </w:rPr>
      </w:pPr>
      <w:r w:rsidRPr="007C4B05">
        <w:rPr>
          <w:rFonts w:ascii="黑体" w:eastAsia="黑体" w:hAnsi="黑体" w:hint="eastAsia"/>
          <w:sz w:val="32"/>
          <w:szCs w:val="32"/>
        </w:rPr>
        <w:t>三、项目组织实施情况</w:t>
      </w:r>
    </w:p>
    <w:p w:rsidR="00E75090" w:rsidRPr="00884F97" w:rsidRDefault="00E75090" w:rsidP="00884F97">
      <w:pPr>
        <w:spacing w:line="56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 w:rsidRPr="00884F97">
        <w:rPr>
          <w:rFonts w:ascii="楷体_GB2312" w:eastAsia="楷体_GB2312" w:hAnsi="仿宋" w:hint="eastAsia"/>
          <w:color w:val="000000"/>
          <w:sz w:val="32"/>
          <w:szCs w:val="32"/>
        </w:rPr>
        <w:t>（一）项目组织情况</w:t>
      </w:r>
    </w:p>
    <w:p w:rsidR="00E75090" w:rsidRDefault="009E6E20" w:rsidP="009E6E20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7C4B05">
        <w:rPr>
          <w:rFonts w:ascii="仿宋_GB2312" w:eastAsia="仿宋_GB2312" w:hAnsiTheme="minorEastAsia" w:hint="eastAsia"/>
          <w:sz w:val="32"/>
          <w:szCs w:val="32"/>
        </w:rPr>
        <w:t>项目组织实施按全年工作任务进行分类管理，专人负责，集体分工协作。通过制定专项工作计划方案，确定工作目标，明确组织实施措施和策略，更有效地指导工作的正常有序开展。</w:t>
      </w:r>
    </w:p>
    <w:p w:rsidR="0031100B" w:rsidRPr="007C4B05" w:rsidRDefault="0031100B" w:rsidP="009E6E20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AD519E" w:rsidRPr="007C4B05" w:rsidRDefault="00AD519E" w:rsidP="00AD519E">
      <w:pPr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7C4B05">
        <w:rPr>
          <w:rFonts w:ascii="仿宋_GB2312" w:eastAsia="仿宋_GB2312" w:hAnsiTheme="minorEastAsia" w:hint="eastAsia"/>
          <w:sz w:val="32"/>
          <w:szCs w:val="32"/>
        </w:rPr>
        <w:t>表一 、</w:t>
      </w:r>
      <w:r w:rsidR="009D682F">
        <w:rPr>
          <w:rFonts w:ascii="仿宋_GB2312" w:eastAsia="仿宋_GB2312" w:hAnsiTheme="minorEastAsia" w:hint="eastAsia"/>
          <w:sz w:val="32"/>
          <w:szCs w:val="32"/>
        </w:rPr>
        <w:t>海绵办</w:t>
      </w:r>
      <w:r w:rsidRPr="007C4B05">
        <w:rPr>
          <w:rFonts w:ascii="仿宋_GB2312" w:eastAsia="仿宋_GB2312" w:hAnsiTheme="minorEastAsia" w:hint="eastAsia"/>
          <w:sz w:val="32"/>
          <w:szCs w:val="32"/>
        </w:rPr>
        <w:t>成员设置与职能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1553"/>
        <w:gridCol w:w="6095"/>
      </w:tblGrid>
      <w:tr w:rsidR="00AD519E" w:rsidRPr="007C4B05" w:rsidTr="00B00543">
        <w:trPr>
          <w:trHeight w:val="601"/>
        </w:trPr>
        <w:tc>
          <w:tcPr>
            <w:tcW w:w="1249" w:type="dxa"/>
            <w:vAlign w:val="center"/>
          </w:tcPr>
          <w:p w:rsidR="00AD519E" w:rsidRPr="007C4B05" w:rsidRDefault="00AD519E" w:rsidP="00B00543">
            <w:pPr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C4B05">
              <w:rPr>
                <w:rFonts w:ascii="仿宋_GB2312" w:eastAsia="仿宋_GB2312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553" w:type="dxa"/>
            <w:vAlign w:val="center"/>
          </w:tcPr>
          <w:p w:rsidR="00AD519E" w:rsidRPr="007C4B05" w:rsidRDefault="00AD519E" w:rsidP="00B00543">
            <w:pPr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C4B05">
              <w:rPr>
                <w:rFonts w:ascii="仿宋_GB2312" w:eastAsia="仿宋_GB2312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6095" w:type="dxa"/>
            <w:vAlign w:val="center"/>
          </w:tcPr>
          <w:p w:rsidR="00AD519E" w:rsidRPr="007C4B05" w:rsidRDefault="00AD519E" w:rsidP="00B00543">
            <w:pPr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C4B05">
              <w:rPr>
                <w:rFonts w:ascii="仿宋_GB2312" w:eastAsia="仿宋_GB2312" w:hAnsiTheme="minorEastAsia" w:hint="eastAsia"/>
                <w:sz w:val="32"/>
                <w:szCs w:val="32"/>
              </w:rPr>
              <w:t>任务</w:t>
            </w:r>
          </w:p>
        </w:tc>
      </w:tr>
      <w:tr w:rsidR="00AD519E" w:rsidRPr="007C4B05" w:rsidTr="00757496">
        <w:trPr>
          <w:trHeight w:val="680"/>
        </w:trPr>
        <w:tc>
          <w:tcPr>
            <w:tcW w:w="1249" w:type="dxa"/>
            <w:vAlign w:val="center"/>
          </w:tcPr>
          <w:p w:rsidR="00AD519E" w:rsidRPr="007C4B05" w:rsidRDefault="007D7EC3" w:rsidP="00757496">
            <w:pPr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冯为宏</w:t>
            </w:r>
          </w:p>
        </w:tc>
        <w:tc>
          <w:tcPr>
            <w:tcW w:w="1553" w:type="dxa"/>
            <w:vAlign w:val="center"/>
          </w:tcPr>
          <w:p w:rsidR="00AD519E" w:rsidRPr="007C4B05" w:rsidRDefault="00AD519E" w:rsidP="00757496">
            <w:pPr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C4B05">
              <w:rPr>
                <w:rFonts w:ascii="仿宋_GB2312" w:eastAsia="仿宋_GB2312" w:hAnsiTheme="minorEastAsia" w:hint="eastAsia"/>
                <w:sz w:val="32"/>
                <w:szCs w:val="32"/>
              </w:rPr>
              <w:t>主任</w:t>
            </w:r>
          </w:p>
        </w:tc>
        <w:tc>
          <w:tcPr>
            <w:tcW w:w="6095" w:type="dxa"/>
            <w:vAlign w:val="center"/>
          </w:tcPr>
          <w:p w:rsidR="00AD519E" w:rsidRPr="007C4B05" w:rsidRDefault="002D58C7" w:rsidP="00757496">
            <w:pPr>
              <w:snapToGrid w:val="0"/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全面统筹、协调</w:t>
            </w:r>
            <w:r w:rsidR="007D7EC3">
              <w:rPr>
                <w:rFonts w:ascii="仿宋_GB2312" w:eastAsia="仿宋_GB2312" w:hAnsiTheme="minorEastAsia" w:hint="eastAsia"/>
                <w:sz w:val="32"/>
                <w:szCs w:val="32"/>
              </w:rPr>
              <w:t>海绵城市建设</w:t>
            </w:r>
            <w:r w:rsidR="00AD519E" w:rsidRPr="007C4B05">
              <w:rPr>
                <w:rFonts w:ascii="仿宋_GB2312" w:eastAsia="仿宋_GB2312" w:hAnsiTheme="minorEastAsia" w:hint="eastAsia"/>
                <w:sz w:val="32"/>
                <w:szCs w:val="32"/>
              </w:rPr>
              <w:t>工作</w:t>
            </w:r>
          </w:p>
        </w:tc>
      </w:tr>
      <w:tr w:rsidR="00AD519E" w:rsidRPr="007C4B05" w:rsidTr="00757496">
        <w:trPr>
          <w:trHeight w:val="680"/>
        </w:trPr>
        <w:tc>
          <w:tcPr>
            <w:tcW w:w="1249" w:type="dxa"/>
            <w:vAlign w:val="center"/>
          </w:tcPr>
          <w:p w:rsidR="00AD519E" w:rsidRPr="007C4B05" w:rsidRDefault="00AD519E" w:rsidP="00757496">
            <w:pPr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C4B05">
              <w:rPr>
                <w:rFonts w:ascii="仿宋_GB2312" w:eastAsia="仿宋_GB2312" w:hAnsiTheme="minorEastAsia" w:hint="eastAsia"/>
                <w:sz w:val="32"/>
                <w:szCs w:val="32"/>
              </w:rPr>
              <w:t>李梦春</w:t>
            </w:r>
          </w:p>
        </w:tc>
        <w:tc>
          <w:tcPr>
            <w:tcW w:w="1553" w:type="dxa"/>
            <w:vAlign w:val="center"/>
          </w:tcPr>
          <w:p w:rsidR="00AD519E" w:rsidRPr="007C4B05" w:rsidRDefault="00AD519E" w:rsidP="00757496">
            <w:pPr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C4B05">
              <w:rPr>
                <w:rFonts w:ascii="仿宋_GB2312" w:eastAsia="仿宋_GB2312" w:hAnsiTheme="minorEastAsia" w:hint="eastAsia"/>
                <w:sz w:val="32"/>
                <w:szCs w:val="32"/>
              </w:rPr>
              <w:t>副主任</w:t>
            </w:r>
          </w:p>
        </w:tc>
        <w:tc>
          <w:tcPr>
            <w:tcW w:w="6095" w:type="dxa"/>
            <w:vAlign w:val="center"/>
          </w:tcPr>
          <w:p w:rsidR="00AD519E" w:rsidRPr="007C4B05" w:rsidRDefault="00AD519E" w:rsidP="00757496">
            <w:pPr>
              <w:snapToGrid w:val="0"/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C4B05">
              <w:rPr>
                <w:rFonts w:ascii="仿宋_GB2312" w:eastAsia="仿宋_GB2312" w:hAnsiTheme="minorEastAsia" w:hint="eastAsia"/>
                <w:sz w:val="32"/>
                <w:szCs w:val="32"/>
              </w:rPr>
              <w:t>负责海绵办日常工作</w:t>
            </w:r>
          </w:p>
        </w:tc>
      </w:tr>
      <w:tr w:rsidR="00AD519E" w:rsidRPr="007C4B05" w:rsidTr="00757496">
        <w:trPr>
          <w:trHeight w:val="680"/>
        </w:trPr>
        <w:tc>
          <w:tcPr>
            <w:tcW w:w="1249" w:type="dxa"/>
            <w:vAlign w:val="center"/>
          </w:tcPr>
          <w:p w:rsidR="00AD519E" w:rsidRPr="007C4B05" w:rsidRDefault="007D7EC3" w:rsidP="00757496">
            <w:pPr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魏启学</w:t>
            </w:r>
          </w:p>
        </w:tc>
        <w:tc>
          <w:tcPr>
            <w:tcW w:w="1553" w:type="dxa"/>
            <w:vAlign w:val="center"/>
          </w:tcPr>
          <w:p w:rsidR="00AD519E" w:rsidRPr="007C4B05" w:rsidRDefault="00AD519E" w:rsidP="00757496">
            <w:pPr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C4B05">
              <w:rPr>
                <w:rFonts w:ascii="仿宋_GB2312" w:eastAsia="仿宋_GB2312" w:hAnsiTheme="minorEastAsia" w:hint="eastAsia"/>
                <w:sz w:val="32"/>
                <w:szCs w:val="32"/>
              </w:rPr>
              <w:t>工作人员</w:t>
            </w:r>
          </w:p>
        </w:tc>
        <w:tc>
          <w:tcPr>
            <w:tcW w:w="6095" w:type="dxa"/>
            <w:vAlign w:val="center"/>
          </w:tcPr>
          <w:p w:rsidR="00AD519E" w:rsidRPr="007C4B05" w:rsidRDefault="007D7EC3" w:rsidP="0050269A">
            <w:pPr>
              <w:snapToGrid w:val="0"/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提供海绵城市建设技术</w:t>
            </w:r>
            <w:r w:rsidR="0050269A">
              <w:rPr>
                <w:rFonts w:ascii="仿宋_GB2312" w:eastAsia="仿宋_GB2312" w:hAnsiTheme="minorEastAsia" w:hint="eastAsia"/>
                <w:sz w:val="32"/>
                <w:szCs w:val="32"/>
              </w:rPr>
              <w:t>支撑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服务</w:t>
            </w:r>
          </w:p>
        </w:tc>
      </w:tr>
      <w:tr w:rsidR="0031100B" w:rsidRPr="007C4B05" w:rsidTr="00757496">
        <w:trPr>
          <w:trHeight w:val="680"/>
        </w:trPr>
        <w:tc>
          <w:tcPr>
            <w:tcW w:w="1249" w:type="dxa"/>
            <w:vAlign w:val="center"/>
          </w:tcPr>
          <w:p w:rsidR="0031100B" w:rsidRDefault="0031100B" w:rsidP="00757496">
            <w:pPr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宋庆林</w:t>
            </w:r>
          </w:p>
        </w:tc>
        <w:tc>
          <w:tcPr>
            <w:tcW w:w="1553" w:type="dxa"/>
            <w:vAlign w:val="center"/>
          </w:tcPr>
          <w:p w:rsidR="0031100B" w:rsidRPr="007C4B05" w:rsidRDefault="00737352" w:rsidP="00757496">
            <w:pPr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工作人员</w:t>
            </w:r>
          </w:p>
        </w:tc>
        <w:tc>
          <w:tcPr>
            <w:tcW w:w="6095" w:type="dxa"/>
            <w:vAlign w:val="center"/>
          </w:tcPr>
          <w:p w:rsidR="0031100B" w:rsidRDefault="00737352" w:rsidP="00757496">
            <w:pPr>
              <w:snapToGrid w:val="0"/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负责</w:t>
            </w:r>
            <w:r w:rsidR="00E23F5B">
              <w:rPr>
                <w:rFonts w:ascii="仿宋_GB2312" w:eastAsia="仿宋_GB2312" w:hAnsiTheme="minorEastAsia" w:hint="eastAsia"/>
                <w:sz w:val="32"/>
                <w:szCs w:val="32"/>
              </w:rPr>
              <w:t>海绵城市建设宣传</w:t>
            </w:r>
            <w:r w:rsidR="00E8358B">
              <w:rPr>
                <w:rFonts w:ascii="仿宋_GB2312" w:eastAsia="仿宋_GB2312" w:hAnsiTheme="minorEastAsia" w:hint="eastAsia"/>
                <w:sz w:val="32"/>
                <w:szCs w:val="32"/>
              </w:rPr>
              <w:t>、台账资料收集整理</w:t>
            </w:r>
          </w:p>
        </w:tc>
      </w:tr>
    </w:tbl>
    <w:p w:rsidR="00E75090" w:rsidRPr="00884F97" w:rsidRDefault="00E75090" w:rsidP="00884F97">
      <w:pPr>
        <w:spacing w:line="56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 w:rsidRPr="00884F97">
        <w:rPr>
          <w:rFonts w:ascii="楷体_GB2312" w:eastAsia="楷体_GB2312" w:hAnsi="仿宋" w:hint="eastAsia"/>
          <w:color w:val="000000"/>
          <w:sz w:val="32"/>
          <w:szCs w:val="32"/>
        </w:rPr>
        <w:t>（二）项目管理情况分析</w:t>
      </w:r>
    </w:p>
    <w:p w:rsidR="001B5D77" w:rsidRDefault="00392255" w:rsidP="001B5D77">
      <w:pPr>
        <w:spacing w:line="640" w:lineRule="exact"/>
        <w:ind w:firstLineChars="250" w:firstLine="800"/>
        <w:rPr>
          <w:rFonts w:ascii="仿宋_GB2312" w:eastAsia="仿宋_GB2312" w:hAnsiTheme="minor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Pr="00392255">
        <w:rPr>
          <w:rFonts w:ascii="仿宋_GB2312" w:eastAsia="仿宋_GB2312" w:hAnsi="宋体" w:cs="Times New Roman" w:hint="eastAsia"/>
          <w:sz w:val="32"/>
          <w:szCs w:val="32"/>
        </w:rPr>
        <w:t>018年9月14日</w:t>
      </w:r>
      <w:r w:rsidRPr="00392255">
        <w:rPr>
          <w:rFonts w:ascii="仿宋_GB2312" w:eastAsia="仿宋_GB2312" w:hAnsiTheme="minorEastAsia" w:hint="eastAsia"/>
          <w:sz w:val="32"/>
          <w:szCs w:val="32"/>
        </w:rPr>
        <w:t>区海绵办牵头组织召开了</w:t>
      </w:r>
      <w:r w:rsidRPr="00392255">
        <w:rPr>
          <w:rFonts w:ascii="仿宋_GB2312" w:eastAsia="仿宋_GB2312" w:hAnsi="宋体" w:cs="Times New Roman" w:hint="eastAsia"/>
          <w:sz w:val="32"/>
          <w:szCs w:val="32"/>
        </w:rPr>
        <w:t>呈贡区海绵城市建设工作推进会</w:t>
      </w:r>
      <w:r>
        <w:rPr>
          <w:rFonts w:ascii="仿宋_GB2312" w:eastAsia="仿宋_GB2312" w:hAnsiTheme="minorEastAsia" w:hint="eastAsia"/>
          <w:sz w:val="32"/>
          <w:szCs w:val="32"/>
        </w:rPr>
        <w:t>，要求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各单位认真梳理，按照</w:t>
      </w:r>
      <w:r w:rsidRPr="008026A0">
        <w:rPr>
          <w:rFonts w:ascii="仿宋" w:eastAsia="仿宋" w:hAnsi="仿宋" w:cs="Times New Roman" w:hint="eastAsia"/>
          <w:sz w:val="32"/>
          <w:szCs w:val="32"/>
        </w:rPr>
        <w:t>《昆明市2017年海绵城市省级试点补助资金管理办法》</w:t>
      </w:r>
      <w:r>
        <w:rPr>
          <w:rFonts w:ascii="仿宋" w:eastAsia="仿宋" w:hAnsi="仿宋" w:cs="Times New Roman" w:hint="eastAsia"/>
          <w:sz w:val="32"/>
          <w:szCs w:val="32"/>
        </w:rPr>
        <w:t>，筛选出符合补助条件的项目，将资金补助请示和项目相关资料报区海绵办</w:t>
      </w:r>
      <w:r>
        <w:rPr>
          <w:rFonts w:ascii="仿宋" w:eastAsia="仿宋" w:hAnsi="仿宋" w:hint="eastAsia"/>
          <w:sz w:val="32"/>
          <w:szCs w:val="32"/>
        </w:rPr>
        <w:t>。</w:t>
      </w:r>
      <w:r w:rsidR="009D6A41">
        <w:rPr>
          <w:rFonts w:ascii="仿宋_GB2312" w:eastAsia="仿宋_GB2312" w:hAnsiTheme="minorEastAsia" w:hint="eastAsia"/>
          <w:sz w:val="32"/>
          <w:szCs w:val="32"/>
        </w:rPr>
        <w:t>2018年9月20日区海绵办对区住建局、区园林局、区水务局、</w:t>
      </w:r>
      <w:r>
        <w:rPr>
          <w:rFonts w:ascii="仿宋_GB2312" w:eastAsia="仿宋_GB2312" w:hAnsiTheme="minorEastAsia" w:hint="eastAsia"/>
          <w:sz w:val="32"/>
          <w:szCs w:val="32"/>
        </w:rPr>
        <w:t>六个街道、</w:t>
      </w:r>
      <w:r w:rsidR="009D6A41">
        <w:rPr>
          <w:rFonts w:ascii="仿宋_GB2312" w:eastAsia="仿宋_GB2312" w:hAnsiTheme="minorEastAsia" w:hint="eastAsia"/>
          <w:sz w:val="32"/>
          <w:szCs w:val="32"/>
        </w:rPr>
        <w:t>新都公司、春融公司和春晖公司下发了《关于申报呈贡区海绵城市省级试点补助资金补助项目的通知》</w:t>
      </w:r>
      <w:r>
        <w:rPr>
          <w:rFonts w:ascii="仿宋_GB2312" w:eastAsia="仿宋_GB2312" w:hAnsiTheme="minorEastAsia" w:hint="eastAsia"/>
          <w:sz w:val="32"/>
          <w:szCs w:val="32"/>
        </w:rPr>
        <w:t>，经</w:t>
      </w:r>
      <w:r>
        <w:rPr>
          <w:rFonts w:ascii="仿宋" w:eastAsia="仿宋" w:hAnsi="仿宋" w:cs="Times New Roman" w:hint="eastAsia"/>
          <w:sz w:val="32"/>
          <w:szCs w:val="32"/>
        </w:rPr>
        <w:t>区海绵办</w:t>
      </w:r>
      <w:r>
        <w:rPr>
          <w:rFonts w:ascii="仿宋" w:eastAsia="仿宋" w:hAnsi="仿宋" w:hint="eastAsia"/>
          <w:sz w:val="32"/>
          <w:szCs w:val="32"/>
        </w:rPr>
        <w:t>对申报台账资料</w:t>
      </w:r>
      <w:r>
        <w:rPr>
          <w:rFonts w:ascii="仿宋" w:eastAsia="仿宋" w:hAnsi="仿宋" w:cs="Times New Roman" w:hint="eastAsia"/>
          <w:sz w:val="32"/>
          <w:szCs w:val="32"/>
        </w:rPr>
        <w:t>进行</w:t>
      </w:r>
      <w:r w:rsidR="008A69B9" w:rsidRPr="008A69B9">
        <w:rPr>
          <w:rFonts w:ascii="仿宋_GB2312" w:eastAsia="仿宋_GB2312" w:hAnsiTheme="minorEastAsia" w:hint="eastAsia"/>
          <w:sz w:val="32"/>
          <w:szCs w:val="32"/>
        </w:rPr>
        <w:t>收集、梳理、审核</w:t>
      </w:r>
      <w:r>
        <w:rPr>
          <w:rFonts w:ascii="仿宋" w:eastAsia="仿宋" w:hAnsi="仿宋" w:hint="eastAsia"/>
          <w:sz w:val="32"/>
          <w:szCs w:val="32"/>
        </w:rPr>
        <w:t>，</w:t>
      </w:r>
      <w:r w:rsidR="00B0714E">
        <w:rPr>
          <w:rFonts w:ascii="仿宋" w:eastAsia="仿宋" w:hAnsi="仿宋" w:hint="eastAsia"/>
          <w:sz w:val="32"/>
          <w:szCs w:val="32"/>
        </w:rPr>
        <w:t>初步</w:t>
      </w:r>
      <w:r w:rsidR="00FC7954">
        <w:rPr>
          <w:rFonts w:ascii="仿宋" w:eastAsia="仿宋" w:hAnsi="仿宋" w:hint="eastAsia"/>
          <w:sz w:val="32"/>
          <w:szCs w:val="32"/>
        </w:rPr>
        <w:t>确定申报项目为云南大学、云南师范大学、中央公园二期和七步场大小塘子水环境综合整治工程4个项目，</w:t>
      </w:r>
      <w:r w:rsidR="00ED2FD9">
        <w:rPr>
          <w:rFonts w:ascii="仿宋" w:eastAsia="仿宋" w:hAnsi="仿宋" w:hint="eastAsia"/>
          <w:sz w:val="32"/>
          <w:szCs w:val="32"/>
        </w:rPr>
        <w:t>并于2018年12月11日</w:t>
      </w:r>
      <w:r w:rsidR="00FC7954">
        <w:rPr>
          <w:rFonts w:ascii="仿宋" w:eastAsia="仿宋" w:hAnsi="仿宋" w:hint="eastAsia"/>
          <w:sz w:val="32"/>
          <w:szCs w:val="32"/>
        </w:rPr>
        <w:t>向区人民政府提出了《关于请予拨付2017年海绵城市省级试点补助资金的请示》（呈海绵请﹝2018﹞1号），</w:t>
      </w:r>
      <w:r w:rsidR="00411B63">
        <w:rPr>
          <w:rFonts w:ascii="仿宋" w:eastAsia="仿宋" w:hAnsi="仿宋" w:hint="eastAsia"/>
          <w:sz w:val="32"/>
          <w:szCs w:val="32"/>
        </w:rPr>
        <w:t>区</w:t>
      </w:r>
      <w:r w:rsidR="00F12F5E">
        <w:rPr>
          <w:rFonts w:ascii="仿宋" w:eastAsia="仿宋" w:hAnsi="仿宋" w:hint="eastAsia"/>
          <w:sz w:val="32"/>
          <w:szCs w:val="32"/>
        </w:rPr>
        <w:t>人民政府</w:t>
      </w:r>
      <w:r w:rsidR="00411B63">
        <w:rPr>
          <w:rFonts w:ascii="仿宋" w:eastAsia="仿宋" w:hAnsi="仿宋" w:hint="eastAsia"/>
          <w:sz w:val="32"/>
          <w:szCs w:val="32"/>
        </w:rPr>
        <w:t>同意给予</w:t>
      </w:r>
      <w:r w:rsidR="00411B63" w:rsidRPr="005124FE">
        <w:rPr>
          <w:rFonts w:ascii="仿宋" w:eastAsia="仿宋" w:hAnsi="仿宋" w:hint="eastAsia"/>
          <w:b/>
          <w:sz w:val="32"/>
          <w:szCs w:val="32"/>
        </w:rPr>
        <w:t>新都公司</w:t>
      </w:r>
      <w:r w:rsidR="00411B63" w:rsidRPr="00A67246">
        <w:rPr>
          <w:rFonts w:ascii="仿宋" w:eastAsia="仿宋" w:hAnsi="仿宋" w:hint="eastAsia"/>
          <w:sz w:val="32"/>
          <w:szCs w:val="32"/>
        </w:rPr>
        <w:t>昆明呈贡新城白龙潭入滇河</w:t>
      </w:r>
      <w:r w:rsidR="00411B63" w:rsidRPr="00A67246">
        <w:rPr>
          <w:rFonts w:ascii="仿宋" w:eastAsia="仿宋" w:hAnsi="仿宋" w:hint="eastAsia"/>
          <w:sz w:val="32"/>
          <w:szCs w:val="32"/>
        </w:rPr>
        <w:lastRenderedPageBreak/>
        <w:t>道环境工程项目（中央公园二期）</w:t>
      </w:r>
      <w:r w:rsidR="00411B63" w:rsidRPr="008026A0">
        <w:rPr>
          <w:rFonts w:ascii="仿宋" w:eastAsia="仿宋" w:hAnsi="仿宋" w:hint="eastAsia"/>
          <w:sz w:val="32"/>
          <w:szCs w:val="32"/>
        </w:rPr>
        <w:t>补助</w:t>
      </w:r>
      <w:r w:rsidR="00411B63">
        <w:rPr>
          <w:rFonts w:ascii="仿宋" w:eastAsia="仿宋" w:hAnsi="仿宋" w:hint="eastAsia"/>
          <w:sz w:val="32"/>
          <w:szCs w:val="32"/>
        </w:rPr>
        <w:t>资金</w:t>
      </w:r>
      <w:r w:rsidR="00411B63" w:rsidRPr="00D672AD">
        <w:rPr>
          <w:rFonts w:ascii="仿宋" w:eastAsia="仿宋" w:hAnsi="仿宋" w:hint="eastAsia"/>
          <w:b/>
          <w:sz w:val="32"/>
          <w:szCs w:val="32"/>
        </w:rPr>
        <w:t>80</w:t>
      </w:r>
      <w:r w:rsidR="00411B63" w:rsidRPr="008026A0">
        <w:rPr>
          <w:rFonts w:ascii="仿宋" w:eastAsia="仿宋" w:hAnsi="仿宋" w:hint="eastAsia"/>
          <w:sz w:val="32"/>
          <w:szCs w:val="32"/>
        </w:rPr>
        <w:t>万元</w:t>
      </w:r>
      <w:r w:rsidR="00411B63">
        <w:rPr>
          <w:rFonts w:ascii="仿宋" w:eastAsia="仿宋" w:hAnsi="仿宋" w:hint="eastAsia"/>
          <w:sz w:val="32"/>
          <w:szCs w:val="32"/>
        </w:rPr>
        <w:t>，给予</w:t>
      </w:r>
      <w:r w:rsidR="00411B63" w:rsidRPr="005124FE">
        <w:rPr>
          <w:rFonts w:ascii="仿宋" w:eastAsia="仿宋" w:hAnsi="仿宋" w:hint="eastAsia"/>
          <w:b/>
          <w:sz w:val="32"/>
          <w:szCs w:val="32"/>
        </w:rPr>
        <w:t>区水务局</w:t>
      </w:r>
      <w:r w:rsidR="00411B63" w:rsidRPr="008026A0">
        <w:rPr>
          <w:rFonts w:ascii="仿宋" w:eastAsia="仿宋" w:hAnsi="仿宋" w:hint="eastAsia"/>
          <w:sz w:val="32"/>
          <w:szCs w:val="32"/>
        </w:rPr>
        <w:t>七步场大小塘子水环境综合整治工程</w:t>
      </w:r>
      <w:r w:rsidR="00411B63">
        <w:rPr>
          <w:rFonts w:ascii="仿宋" w:eastAsia="仿宋" w:hAnsi="仿宋" w:hint="eastAsia"/>
          <w:sz w:val="32"/>
          <w:szCs w:val="32"/>
        </w:rPr>
        <w:t>项目</w:t>
      </w:r>
      <w:r w:rsidR="00411B63" w:rsidRPr="008026A0">
        <w:rPr>
          <w:rFonts w:ascii="仿宋" w:eastAsia="仿宋" w:hAnsi="仿宋" w:hint="eastAsia"/>
          <w:sz w:val="32"/>
          <w:szCs w:val="32"/>
        </w:rPr>
        <w:t>补助</w:t>
      </w:r>
      <w:r w:rsidR="00411B63">
        <w:rPr>
          <w:rFonts w:ascii="仿宋" w:eastAsia="仿宋" w:hAnsi="仿宋" w:hint="eastAsia"/>
          <w:sz w:val="32"/>
          <w:szCs w:val="32"/>
        </w:rPr>
        <w:t>资金</w:t>
      </w:r>
      <w:r w:rsidR="00411B63" w:rsidRPr="00D672AD">
        <w:rPr>
          <w:rFonts w:ascii="仿宋" w:eastAsia="仿宋" w:hAnsi="仿宋" w:hint="eastAsia"/>
          <w:b/>
          <w:sz w:val="32"/>
          <w:szCs w:val="32"/>
        </w:rPr>
        <w:t>76</w:t>
      </w:r>
      <w:r w:rsidR="00411B63" w:rsidRPr="008026A0">
        <w:rPr>
          <w:rFonts w:ascii="仿宋" w:eastAsia="仿宋" w:hAnsi="仿宋" w:hint="eastAsia"/>
          <w:sz w:val="32"/>
          <w:szCs w:val="32"/>
        </w:rPr>
        <w:t>万元</w:t>
      </w:r>
      <w:r w:rsidR="00411B63">
        <w:rPr>
          <w:rFonts w:ascii="仿宋" w:eastAsia="仿宋" w:hAnsi="仿宋" w:hint="eastAsia"/>
          <w:sz w:val="32"/>
          <w:szCs w:val="32"/>
        </w:rPr>
        <w:t>。给予</w:t>
      </w:r>
      <w:r w:rsidR="00411B63" w:rsidRPr="009A65C3">
        <w:rPr>
          <w:rFonts w:ascii="仿宋" w:eastAsia="仿宋" w:hAnsi="仿宋" w:hint="eastAsia"/>
          <w:b/>
          <w:sz w:val="32"/>
          <w:szCs w:val="32"/>
        </w:rPr>
        <w:t>云南大学</w:t>
      </w:r>
      <w:r w:rsidR="00411B63" w:rsidRPr="009A65C3">
        <w:rPr>
          <w:rFonts w:ascii="仿宋" w:eastAsia="仿宋" w:hAnsi="仿宋" w:hint="eastAsia"/>
          <w:sz w:val="32"/>
          <w:szCs w:val="32"/>
        </w:rPr>
        <w:t>二期校舍基础设施建设项目（二期教学实验楼8号）</w:t>
      </w:r>
      <w:r w:rsidR="00411B63" w:rsidRPr="008026A0">
        <w:rPr>
          <w:rFonts w:ascii="仿宋" w:eastAsia="仿宋" w:hAnsi="仿宋" w:hint="eastAsia"/>
          <w:sz w:val="32"/>
          <w:szCs w:val="32"/>
        </w:rPr>
        <w:t>补助</w:t>
      </w:r>
      <w:r w:rsidR="00411B63">
        <w:rPr>
          <w:rFonts w:ascii="仿宋" w:eastAsia="仿宋" w:hAnsi="仿宋" w:hint="eastAsia"/>
          <w:sz w:val="32"/>
          <w:szCs w:val="32"/>
        </w:rPr>
        <w:t>资金</w:t>
      </w:r>
      <w:r w:rsidR="00411B63" w:rsidRPr="00D672AD">
        <w:rPr>
          <w:rFonts w:ascii="仿宋" w:eastAsia="仿宋" w:hAnsi="仿宋" w:hint="eastAsia"/>
          <w:b/>
          <w:sz w:val="32"/>
          <w:szCs w:val="32"/>
        </w:rPr>
        <w:t>24</w:t>
      </w:r>
      <w:r w:rsidR="00411B63" w:rsidRPr="008026A0">
        <w:rPr>
          <w:rFonts w:ascii="仿宋" w:eastAsia="仿宋" w:hAnsi="仿宋" w:hint="eastAsia"/>
          <w:sz w:val="32"/>
          <w:szCs w:val="32"/>
        </w:rPr>
        <w:t>万元</w:t>
      </w:r>
      <w:r w:rsidR="00411B63">
        <w:rPr>
          <w:rFonts w:ascii="仿宋" w:eastAsia="仿宋" w:hAnsi="仿宋" w:hint="eastAsia"/>
          <w:sz w:val="32"/>
          <w:szCs w:val="32"/>
        </w:rPr>
        <w:t>，</w:t>
      </w:r>
      <w:r w:rsidR="00411B63" w:rsidRPr="007F79FC">
        <w:rPr>
          <w:rFonts w:ascii="仿宋" w:eastAsia="仿宋" w:hAnsi="仿宋" w:hint="eastAsia"/>
          <w:sz w:val="32"/>
          <w:szCs w:val="32"/>
        </w:rPr>
        <w:t>给予</w:t>
      </w:r>
      <w:r w:rsidR="00411B63" w:rsidRPr="004336D3">
        <w:rPr>
          <w:rFonts w:ascii="仿宋" w:eastAsia="仿宋" w:hAnsi="仿宋" w:hint="eastAsia"/>
          <w:b/>
          <w:sz w:val="32"/>
          <w:szCs w:val="32"/>
        </w:rPr>
        <w:t>云南师范大学</w:t>
      </w:r>
      <w:r w:rsidR="00411B63" w:rsidRPr="007F79FC">
        <w:rPr>
          <w:rFonts w:ascii="仿宋" w:eastAsia="仿宋" w:hAnsi="仿宋" w:hint="eastAsia"/>
          <w:sz w:val="32"/>
          <w:szCs w:val="32"/>
        </w:rPr>
        <w:t>海绵设施改造项目补助资金</w:t>
      </w:r>
      <w:r w:rsidR="00411B63" w:rsidRPr="00D672AD">
        <w:rPr>
          <w:rFonts w:ascii="仿宋" w:eastAsia="仿宋" w:hAnsi="仿宋" w:hint="eastAsia"/>
          <w:b/>
          <w:sz w:val="32"/>
          <w:szCs w:val="32"/>
        </w:rPr>
        <w:t>40</w:t>
      </w:r>
      <w:r w:rsidR="00411B63" w:rsidRPr="007F79FC">
        <w:rPr>
          <w:rFonts w:ascii="仿宋" w:eastAsia="仿宋" w:hAnsi="仿宋" w:hint="eastAsia"/>
          <w:sz w:val="32"/>
          <w:szCs w:val="32"/>
        </w:rPr>
        <w:t>万元。</w:t>
      </w:r>
    </w:p>
    <w:p w:rsidR="006C626E" w:rsidRPr="007C4B05" w:rsidRDefault="001B5D77" w:rsidP="001B5D77">
      <w:pPr>
        <w:spacing w:line="640" w:lineRule="exact"/>
        <w:ind w:firstLineChars="250" w:firstLine="8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以上</w:t>
      </w:r>
      <w:r w:rsidR="00C37EC1" w:rsidRPr="007C4B05">
        <w:rPr>
          <w:rFonts w:ascii="仿宋_GB2312" w:eastAsia="仿宋_GB2312" w:hAnsiTheme="minorEastAsia" w:hint="eastAsia"/>
          <w:sz w:val="32"/>
          <w:szCs w:val="32"/>
        </w:rPr>
        <w:t>项目支出均严格按照区财务管理办法执行，</w:t>
      </w:r>
      <w:r w:rsidR="008B2FEE" w:rsidRPr="007C4B05">
        <w:rPr>
          <w:rFonts w:ascii="仿宋_GB2312" w:eastAsia="仿宋_GB2312" w:hAnsiTheme="minorEastAsia" w:hint="eastAsia"/>
          <w:sz w:val="32"/>
          <w:szCs w:val="32"/>
        </w:rPr>
        <w:t>项目经费使用支出实行领导审批制度，</w:t>
      </w:r>
      <w:r w:rsidR="00C37EC1" w:rsidRPr="007C4B05">
        <w:rPr>
          <w:rFonts w:ascii="仿宋_GB2312" w:eastAsia="仿宋_GB2312" w:hAnsiTheme="minorEastAsia" w:hint="eastAsia"/>
          <w:sz w:val="32"/>
          <w:szCs w:val="32"/>
        </w:rPr>
        <w:t>按项目进度填报项目资金支付审批表，审批通过后按程序支付，加强日常检查监督管理，确保资金拨付到位，确实发挥资金效益。</w:t>
      </w:r>
    </w:p>
    <w:p w:rsidR="00744290" w:rsidRDefault="00744290" w:rsidP="00E72A6E">
      <w:pPr>
        <w:ind w:firstLine="624"/>
        <w:jc w:val="left"/>
        <w:rPr>
          <w:rFonts w:ascii="黑体" w:eastAsia="黑体" w:hAnsi="黑体"/>
          <w:sz w:val="32"/>
          <w:szCs w:val="32"/>
        </w:rPr>
      </w:pPr>
      <w:r w:rsidRPr="00744290">
        <w:rPr>
          <w:rFonts w:ascii="黑体" w:eastAsia="黑体" w:hAnsi="黑体" w:hint="eastAsia"/>
          <w:sz w:val="32"/>
          <w:szCs w:val="32"/>
        </w:rPr>
        <w:t>四、项目绩效情况</w:t>
      </w:r>
    </w:p>
    <w:p w:rsidR="002D68F8" w:rsidRPr="007C4B05" w:rsidRDefault="002D68F8" w:rsidP="002D68F8">
      <w:pPr>
        <w:adjustRightInd w:val="0"/>
        <w:snapToGrid w:val="0"/>
        <w:spacing w:line="560" w:lineRule="exact"/>
        <w:ind w:firstLine="658"/>
        <w:rPr>
          <w:rFonts w:ascii="仿宋_GB2312" w:eastAsia="仿宋_GB2312" w:hAnsiTheme="minorEastAsia"/>
          <w:sz w:val="32"/>
          <w:szCs w:val="32"/>
        </w:rPr>
      </w:pPr>
      <w:r w:rsidRPr="007C4B05">
        <w:rPr>
          <w:rFonts w:ascii="仿宋_GB2312" w:eastAsia="仿宋_GB2312" w:hAnsiTheme="minorEastAsia" w:hint="eastAsia"/>
          <w:sz w:val="32"/>
          <w:szCs w:val="32"/>
        </w:rPr>
        <w:t>通过201</w:t>
      </w:r>
      <w:r w:rsidR="0009753D" w:rsidRPr="007C4B05">
        <w:rPr>
          <w:rFonts w:ascii="仿宋_GB2312" w:eastAsia="仿宋_GB2312" w:hAnsiTheme="minorEastAsia" w:hint="eastAsia"/>
          <w:sz w:val="32"/>
          <w:szCs w:val="32"/>
        </w:rPr>
        <w:t>8</w:t>
      </w:r>
      <w:r w:rsidRPr="007C4B05">
        <w:rPr>
          <w:rFonts w:ascii="仿宋_GB2312" w:eastAsia="仿宋_GB2312" w:hAnsiTheme="minorEastAsia" w:hint="eastAsia"/>
          <w:sz w:val="32"/>
          <w:szCs w:val="32"/>
        </w:rPr>
        <w:t>年为期一年</w:t>
      </w:r>
      <w:r w:rsidR="009D682F">
        <w:rPr>
          <w:rFonts w:ascii="仿宋_GB2312" w:eastAsia="仿宋_GB2312" w:hAnsiTheme="minorEastAsia" w:hint="eastAsia"/>
          <w:sz w:val="32"/>
          <w:szCs w:val="32"/>
        </w:rPr>
        <w:t>海绵办</w:t>
      </w:r>
      <w:r w:rsidR="0009753D" w:rsidRPr="007C4B05">
        <w:rPr>
          <w:rFonts w:ascii="仿宋_GB2312" w:eastAsia="仿宋_GB2312" w:hAnsiTheme="minorEastAsia" w:hint="eastAsia"/>
          <w:sz w:val="32"/>
          <w:szCs w:val="32"/>
        </w:rPr>
        <w:t>工作</w:t>
      </w:r>
      <w:r w:rsidRPr="007C4B05">
        <w:rPr>
          <w:rFonts w:ascii="仿宋_GB2312" w:eastAsia="仿宋_GB2312" w:hAnsiTheme="minorEastAsia" w:hint="eastAsia"/>
          <w:sz w:val="32"/>
          <w:szCs w:val="32"/>
        </w:rPr>
        <w:t>的实施，较好地完成了201</w:t>
      </w:r>
      <w:r w:rsidR="0009753D" w:rsidRPr="007C4B05">
        <w:rPr>
          <w:rFonts w:ascii="仿宋_GB2312" w:eastAsia="仿宋_GB2312" w:hAnsiTheme="minorEastAsia" w:hint="eastAsia"/>
          <w:sz w:val="32"/>
          <w:szCs w:val="32"/>
        </w:rPr>
        <w:t>8</w:t>
      </w:r>
      <w:r w:rsidRPr="007C4B05">
        <w:rPr>
          <w:rFonts w:ascii="仿宋_GB2312" w:eastAsia="仿宋_GB2312" w:hAnsiTheme="minorEastAsia" w:hint="eastAsia"/>
          <w:sz w:val="32"/>
          <w:szCs w:val="32"/>
        </w:rPr>
        <w:t>年</w:t>
      </w:r>
      <w:r w:rsidR="0009753D" w:rsidRPr="007C4B05">
        <w:rPr>
          <w:rFonts w:ascii="仿宋_GB2312" w:eastAsia="仿宋_GB2312" w:hAnsiTheme="minorEastAsia" w:hint="eastAsia"/>
          <w:sz w:val="32"/>
          <w:szCs w:val="32"/>
        </w:rPr>
        <w:t>项目</w:t>
      </w:r>
      <w:r w:rsidRPr="007C4B05">
        <w:rPr>
          <w:rFonts w:ascii="仿宋_GB2312" w:eastAsia="仿宋_GB2312" w:hAnsiTheme="minorEastAsia" w:hint="eastAsia"/>
          <w:sz w:val="32"/>
          <w:szCs w:val="32"/>
        </w:rPr>
        <w:t>的预期目标，为</w:t>
      </w:r>
      <w:r w:rsidR="009D682F">
        <w:rPr>
          <w:rFonts w:ascii="仿宋_GB2312" w:eastAsia="仿宋_GB2312" w:hAnsiTheme="minorEastAsia" w:hint="eastAsia"/>
          <w:sz w:val="32"/>
          <w:szCs w:val="32"/>
        </w:rPr>
        <w:t>海绵办</w:t>
      </w:r>
      <w:r w:rsidRPr="007C4B05">
        <w:rPr>
          <w:rFonts w:ascii="仿宋_GB2312" w:eastAsia="仿宋_GB2312" w:hAnsiTheme="minorEastAsia" w:hint="eastAsia"/>
          <w:sz w:val="32"/>
          <w:szCs w:val="32"/>
        </w:rPr>
        <w:t>完成201</w:t>
      </w:r>
      <w:r w:rsidR="0009753D" w:rsidRPr="007C4B05">
        <w:rPr>
          <w:rFonts w:ascii="仿宋_GB2312" w:eastAsia="仿宋_GB2312" w:hAnsiTheme="minorEastAsia" w:hint="eastAsia"/>
          <w:sz w:val="32"/>
          <w:szCs w:val="32"/>
        </w:rPr>
        <w:t>9</w:t>
      </w:r>
      <w:r w:rsidRPr="007C4B05">
        <w:rPr>
          <w:rFonts w:ascii="仿宋_GB2312" w:eastAsia="仿宋_GB2312" w:hAnsiTheme="minorEastAsia" w:hint="eastAsia"/>
          <w:sz w:val="32"/>
          <w:szCs w:val="32"/>
        </w:rPr>
        <w:t>年全年工作整体目标奠定了坚实的基础。</w:t>
      </w:r>
    </w:p>
    <w:p w:rsidR="00CE4A0E" w:rsidRDefault="002D68F8" w:rsidP="002D68F8">
      <w:pPr>
        <w:adjustRightInd w:val="0"/>
        <w:snapToGrid w:val="0"/>
        <w:spacing w:line="560" w:lineRule="exact"/>
        <w:ind w:firstLine="658"/>
        <w:rPr>
          <w:rFonts w:ascii="楷体_GB2312" w:eastAsia="楷体_GB2312" w:hAnsiTheme="minorEastAsia"/>
          <w:sz w:val="32"/>
          <w:szCs w:val="32"/>
        </w:rPr>
      </w:pPr>
      <w:r w:rsidRPr="00884F97">
        <w:rPr>
          <w:rFonts w:ascii="楷体_GB2312" w:eastAsia="楷体_GB2312" w:hAnsiTheme="minorEastAsia" w:hint="eastAsia"/>
          <w:sz w:val="32"/>
          <w:szCs w:val="32"/>
        </w:rPr>
        <w:t>（一）项目的经济性分析。</w:t>
      </w:r>
    </w:p>
    <w:p w:rsidR="002D68F8" w:rsidRPr="00F67F01" w:rsidRDefault="002D68F8" w:rsidP="002D68F8">
      <w:pPr>
        <w:adjustRightInd w:val="0"/>
        <w:snapToGrid w:val="0"/>
        <w:spacing w:line="560" w:lineRule="exact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7C4B05">
        <w:rPr>
          <w:rFonts w:ascii="仿宋_GB2312" w:eastAsia="仿宋_GB2312" w:hAnsiTheme="minorEastAsia" w:hint="eastAsia"/>
          <w:sz w:val="32"/>
          <w:szCs w:val="32"/>
        </w:rPr>
        <w:t>该项目</w:t>
      </w:r>
      <w:r w:rsidR="00CE4A0E">
        <w:rPr>
          <w:rFonts w:ascii="仿宋_GB2312" w:eastAsia="仿宋_GB2312" w:hAnsiTheme="minorEastAsia" w:hint="eastAsia"/>
          <w:sz w:val="32"/>
          <w:szCs w:val="32"/>
        </w:rPr>
        <w:t>下拨补助</w:t>
      </w:r>
      <w:r w:rsidRPr="007C4B05">
        <w:rPr>
          <w:rFonts w:ascii="仿宋_GB2312" w:eastAsia="仿宋_GB2312" w:hAnsiTheme="minorEastAsia" w:hint="eastAsia"/>
          <w:sz w:val="32"/>
          <w:szCs w:val="32"/>
        </w:rPr>
        <w:t>资金</w:t>
      </w:r>
      <w:r w:rsidR="00CE4A0E">
        <w:rPr>
          <w:rFonts w:ascii="仿宋_GB2312" w:eastAsia="仿宋_GB2312" w:hAnsiTheme="minorEastAsia" w:hint="eastAsia"/>
          <w:sz w:val="32"/>
          <w:szCs w:val="32"/>
        </w:rPr>
        <w:t>220</w:t>
      </w:r>
      <w:r w:rsidRPr="007C4B05">
        <w:rPr>
          <w:rFonts w:ascii="仿宋_GB2312" w:eastAsia="仿宋_GB2312" w:hAnsiTheme="minorEastAsia" w:hint="eastAsia"/>
          <w:sz w:val="32"/>
          <w:szCs w:val="32"/>
        </w:rPr>
        <w:t>万元，实际支出</w:t>
      </w:r>
      <w:r w:rsidR="00CE4A0E">
        <w:rPr>
          <w:rFonts w:ascii="仿宋_GB2312" w:eastAsia="仿宋_GB2312" w:hAnsiTheme="minorEastAsia" w:hint="eastAsia"/>
          <w:sz w:val="32"/>
          <w:szCs w:val="32"/>
        </w:rPr>
        <w:t>220</w:t>
      </w:r>
      <w:r w:rsidRPr="007C4B05">
        <w:rPr>
          <w:rFonts w:ascii="仿宋_GB2312" w:eastAsia="仿宋_GB2312" w:hAnsiTheme="minorEastAsia" w:hint="eastAsia"/>
          <w:sz w:val="32"/>
          <w:szCs w:val="32"/>
        </w:rPr>
        <w:t>万元，在确保工作任务没有减少的情况下，预算控制和成本控制方面没有超出预算成本。</w:t>
      </w:r>
    </w:p>
    <w:p w:rsidR="00EC0511" w:rsidRPr="00884F97" w:rsidRDefault="002D68F8" w:rsidP="00EC0511">
      <w:pPr>
        <w:adjustRightInd w:val="0"/>
        <w:snapToGrid w:val="0"/>
        <w:spacing w:line="560" w:lineRule="exact"/>
        <w:ind w:firstLine="658"/>
        <w:rPr>
          <w:rFonts w:ascii="楷体_GB2312" w:eastAsia="楷体_GB2312" w:hAnsi="仿宋"/>
          <w:color w:val="000000"/>
          <w:sz w:val="32"/>
          <w:szCs w:val="32"/>
        </w:rPr>
      </w:pPr>
      <w:r w:rsidRPr="00884F97">
        <w:rPr>
          <w:rFonts w:ascii="楷体_GB2312" w:eastAsia="楷体_GB2312" w:hAnsi="仿宋" w:hint="eastAsia"/>
          <w:color w:val="000000"/>
          <w:sz w:val="32"/>
          <w:szCs w:val="32"/>
        </w:rPr>
        <w:t>（二）项目的效率性</w:t>
      </w:r>
      <w:r w:rsidR="009F3EBB">
        <w:rPr>
          <w:rFonts w:ascii="楷体_GB2312" w:eastAsia="楷体_GB2312" w:hAnsi="仿宋" w:hint="eastAsia"/>
          <w:color w:val="000000"/>
          <w:sz w:val="32"/>
          <w:szCs w:val="32"/>
        </w:rPr>
        <w:t>和</w:t>
      </w:r>
      <w:r w:rsidR="009F3EBB" w:rsidRPr="00884F97">
        <w:rPr>
          <w:rFonts w:ascii="楷体_GB2312" w:eastAsia="楷体_GB2312" w:hAnsi="仿宋" w:hint="eastAsia"/>
          <w:color w:val="000000"/>
          <w:sz w:val="32"/>
          <w:szCs w:val="32"/>
        </w:rPr>
        <w:t>有效性</w:t>
      </w:r>
      <w:r w:rsidRPr="00884F97">
        <w:rPr>
          <w:rFonts w:ascii="楷体_GB2312" w:eastAsia="楷体_GB2312" w:hAnsi="仿宋" w:hint="eastAsia"/>
          <w:color w:val="000000"/>
          <w:sz w:val="32"/>
          <w:szCs w:val="32"/>
        </w:rPr>
        <w:t>分析。</w:t>
      </w:r>
    </w:p>
    <w:p w:rsidR="00E37F8B" w:rsidRPr="007C4B05" w:rsidRDefault="00E37F8B" w:rsidP="00EC0511">
      <w:pPr>
        <w:adjustRightInd w:val="0"/>
        <w:snapToGrid w:val="0"/>
        <w:spacing w:line="560" w:lineRule="exact"/>
        <w:ind w:firstLine="658"/>
        <w:rPr>
          <w:rFonts w:ascii="仿宋_GB2312" w:eastAsia="仿宋_GB2312" w:hAnsiTheme="minorEastAsia"/>
          <w:sz w:val="32"/>
          <w:szCs w:val="32"/>
        </w:rPr>
      </w:pPr>
      <w:r w:rsidRPr="00E37F8B">
        <w:rPr>
          <w:rFonts w:ascii="仿宋_GB2312" w:eastAsia="仿宋_GB2312" w:hAnsiTheme="minorEastAsia" w:hint="eastAsia"/>
          <w:sz w:val="32"/>
          <w:szCs w:val="32"/>
        </w:rPr>
        <w:t>截至2018年底，年度面积建设目标2.09平方公里，实际完成2.098平方公里；建设项目达到海绵城市建设要求，海绵城市建设专用台账基本齐全，先行示范区海绵城市建设稳步推进；已完成先行示范区实施方案的编制和审批，完成2017年省级试点补助资金拨付，统计上报工作符合要求，年</w:t>
      </w:r>
      <w:r w:rsidRPr="00E37F8B">
        <w:rPr>
          <w:rFonts w:ascii="仿宋_GB2312" w:eastAsia="仿宋_GB2312" w:hAnsiTheme="minorEastAsia" w:hint="eastAsia"/>
          <w:sz w:val="32"/>
          <w:szCs w:val="32"/>
        </w:rPr>
        <w:lastRenderedPageBreak/>
        <w:t>度宣传、培训次数达到要求。</w:t>
      </w:r>
    </w:p>
    <w:p w:rsidR="00CA172D" w:rsidRPr="00884F97" w:rsidRDefault="00CA172D" w:rsidP="00884F97">
      <w:pPr>
        <w:spacing w:line="560" w:lineRule="exact"/>
        <w:ind w:firstLineChars="150" w:firstLine="480"/>
        <w:rPr>
          <w:rFonts w:ascii="楷体_GB2312" w:eastAsia="楷体_GB2312" w:hAnsi="仿宋"/>
          <w:color w:val="000000"/>
          <w:sz w:val="32"/>
          <w:szCs w:val="32"/>
        </w:rPr>
      </w:pPr>
      <w:r w:rsidRPr="00884F97">
        <w:rPr>
          <w:rFonts w:ascii="楷体_GB2312" w:eastAsia="楷体_GB2312" w:hAnsi="仿宋" w:hint="eastAsia"/>
          <w:color w:val="000000"/>
          <w:sz w:val="32"/>
          <w:szCs w:val="32"/>
        </w:rPr>
        <w:t>（</w:t>
      </w:r>
      <w:r w:rsidR="009F3EBB">
        <w:rPr>
          <w:rFonts w:ascii="楷体_GB2312" w:eastAsia="楷体_GB2312" w:hAnsi="仿宋" w:hint="eastAsia"/>
          <w:color w:val="000000"/>
          <w:sz w:val="32"/>
          <w:szCs w:val="32"/>
        </w:rPr>
        <w:t>三</w:t>
      </w:r>
      <w:r w:rsidRPr="00884F97">
        <w:rPr>
          <w:rFonts w:ascii="楷体_GB2312" w:eastAsia="楷体_GB2312" w:hAnsi="仿宋" w:hint="eastAsia"/>
          <w:color w:val="000000"/>
          <w:sz w:val="32"/>
          <w:szCs w:val="32"/>
        </w:rPr>
        <w:t>）项目的可持续性分析</w:t>
      </w:r>
    </w:p>
    <w:p w:rsidR="00CA172D" w:rsidRPr="007C4B05" w:rsidRDefault="00CA172D" w:rsidP="00CA172D">
      <w:pPr>
        <w:spacing w:line="317" w:lineRule="atLeas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C4B05">
        <w:rPr>
          <w:rFonts w:ascii="仿宋_GB2312" w:eastAsia="仿宋_GB2312" w:hAnsi="宋体" w:cs="Times New Roman" w:hint="eastAsia"/>
          <w:sz w:val="32"/>
          <w:szCs w:val="32"/>
        </w:rPr>
        <w:t>项目满足</w:t>
      </w:r>
      <w:r w:rsidR="009D682F">
        <w:rPr>
          <w:rFonts w:ascii="仿宋_GB2312" w:eastAsia="仿宋_GB2312" w:hAnsi="宋体" w:cs="Times New Roman" w:hint="eastAsia"/>
          <w:sz w:val="32"/>
          <w:szCs w:val="32"/>
        </w:rPr>
        <w:t>海绵办</w:t>
      </w:r>
      <w:r w:rsidR="00CF3BD1">
        <w:rPr>
          <w:rFonts w:ascii="仿宋_GB2312" w:eastAsia="仿宋_GB2312" w:hAnsi="宋体" w:cs="Times New Roman" w:hint="eastAsia"/>
          <w:sz w:val="32"/>
          <w:szCs w:val="32"/>
        </w:rPr>
        <w:t>职责职能的运行需要。</w:t>
      </w:r>
    </w:p>
    <w:p w:rsidR="00472082" w:rsidRPr="007C4B05" w:rsidRDefault="00472082" w:rsidP="00472082">
      <w:pPr>
        <w:ind w:firstLine="624"/>
        <w:jc w:val="left"/>
        <w:rPr>
          <w:rFonts w:ascii="黑体" w:eastAsia="黑体" w:hAnsi="黑体"/>
          <w:sz w:val="32"/>
          <w:szCs w:val="32"/>
        </w:rPr>
      </w:pPr>
      <w:r w:rsidRPr="007C4B05">
        <w:rPr>
          <w:rFonts w:ascii="黑体" w:eastAsia="黑体" w:hAnsi="黑体" w:hint="eastAsia"/>
          <w:sz w:val="32"/>
          <w:szCs w:val="32"/>
        </w:rPr>
        <w:t>五、存在问题</w:t>
      </w:r>
    </w:p>
    <w:p w:rsidR="003A19E8" w:rsidRPr="007C4B05" w:rsidRDefault="003A19E8" w:rsidP="003A19E8">
      <w:pPr>
        <w:ind w:firstLine="624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部分项目提交资料不及时，致使资金拨付滞后。</w:t>
      </w:r>
    </w:p>
    <w:p w:rsidR="0022392B" w:rsidRPr="007C4B05" w:rsidRDefault="007C4B05" w:rsidP="0022392B">
      <w:pPr>
        <w:ind w:firstLine="624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22392B" w:rsidRPr="007C4B05">
        <w:rPr>
          <w:rFonts w:ascii="黑体" w:eastAsia="黑体" w:hAnsi="黑体" w:hint="eastAsia"/>
          <w:sz w:val="32"/>
          <w:szCs w:val="32"/>
        </w:rPr>
        <w:t>、其他需要说明的问题</w:t>
      </w:r>
    </w:p>
    <w:p w:rsidR="0022392B" w:rsidRDefault="0022392B" w:rsidP="0022392B">
      <w:pPr>
        <w:ind w:firstLine="624"/>
        <w:jc w:val="left"/>
        <w:rPr>
          <w:rFonts w:ascii="楷体_GB2312" w:eastAsia="楷体_GB2312" w:hAnsi="黑体"/>
          <w:sz w:val="32"/>
          <w:szCs w:val="32"/>
        </w:rPr>
      </w:pPr>
      <w:r w:rsidRPr="007C4B05">
        <w:rPr>
          <w:rFonts w:ascii="楷体_GB2312" w:eastAsia="楷体_GB2312" w:hAnsi="黑体" w:hint="eastAsia"/>
          <w:sz w:val="32"/>
          <w:szCs w:val="32"/>
        </w:rPr>
        <w:t>（一）后续工作计划</w:t>
      </w:r>
    </w:p>
    <w:p w:rsidR="00F45A2A" w:rsidRPr="00F45A2A" w:rsidRDefault="00F45A2A" w:rsidP="00F45A2A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1、</w:t>
      </w:r>
      <w:r w:rsidRPr="00F45A2A">
        <w:rPr>
          <w:rFonts w:ascii="仿宋_GB2312" w:eastAsia="仿宋_GB2312" w:hAnsi="宋体" w:cs="Times New Roman" w:hint="eastAsia"/>
          <w:sz w:val="32"/>
          <w:szCs w:val="32"/>
        </w:rPr>
        <w:t>协同技术服务单位，对照相关规范标准，对先行示范区现有海绵城市设施考核评价，分解细化项目建设任务指标，提出优化提升建议，以推动先行示范区海绵城市建设。</w:t>
      </w:r>
    </w:p>
    <w:p w:rsidR="00F45A2A" w:rsidRPr="00F45A2A" w:rsidRDefault="00F45A2A" w:rsidP="00F45A2A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2、</w:t>
      </w:r>
      <w:r w:rsidRPr="00F45A2A">
        <w:rPr>
          <w:rFonts w:ascii="仿宋_GB2312" w:eastAsia="仿宋_GB2312" w:hAnsi="宋体" w:cs="Times New Roman" w:hint="eastAsia"/>
          <w:sz w:val="32"/>
          <w:szCs w:val="32"/>
        </w:rPr>
        <w:t>制定呈贡区2019年海绵城市建设目标任务，制定呈贡区先行示范区海绵城市建设目标任务分解方案，以指导2019年呈贡区海绵办海绵城市建设工作。</w:t>
      </w:r>
    </w:p>
    <w:p w:rsidR="00F45A2A" w:rsidRPr="00F45A2A" w:rsidRDefault="00F45A2A" w:rsidP="00F45A2A">
      <w:pPr>
        <w:ind w:firstLine="624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3、</w:t>
      </w:r>
      <w:r w:rsidRPr="00F45A2A">
        <w:rPr>
          <w:rFonts w:ascii="仿宋_GB2312" w:eastAsia="仿宋_GB2312" w:hAnsi="宋体" w:cs="Times New Roman" w:hint="eastAsia"/>
          <w:sz w:val="32"/>
          <w:szCs w:val="32"/>
        </w:rPr>
        <w:t>海绵城市建设是一项长期开展的工作,建议市级与市编办协调，争取落实县区“海绵办”编制，落实了编制,人员相固定，能够更好的开展海绵城市建设工作。</w:t>
      </w:r>
    </w:p>
    <w:p w:rsidR="0022392B" w:rsidRPr="007C4B05" w:rsidRDefault="0022392B" w:rsidP="0022392B">
      <w:pPr>
        <w:ind w:firstLine="624"/>
        <w:jc w:val="left"/>
        <w:rPr>
          <w:rFonts w:ascii="楷体_GB2312" w:eastAsia="楷体_GB2312" w:hAnsi="黑体"/>
          <w:sz w:val="32"/>
          <w:szCs w:val="32"/>
        </w:rPr>
      </w:pPr>
      <w:r w:rsidRPr="007C4B05">
        <w:rPr>
          <w:rFonts w:ascii="楷体_GB2312" w:eastAsia="楷体_GB2312" w:hAnsi="黑体" w:hint="eastAsia"/>
          <w:sz w:val="32"/>
          <w:szCs w:val="32"/>
        </w:rPr>
        <w:t>（二）</w:t>
      </w:r>
      <w:r w:rsidR="00F45A2A" w:rsidRPr="00F45A2A">
        <w:rPr>
          <w:rFonts w:ascii="楷体_GB2312" w:eastAsia="楷体_GB2312" w:hAnsi="黑体" w:hint="eastAsia"/>
          <w:sz w:val="32"/>
          <w:szCs w:val="32"/>
        </w:rPr>
        <w:t>存在的困难和问题</w:t>
      </w:r>
    </w:p>
    <w:p w:rsidR="00F45A2A" w:rsidRPr="00F45A2A" w:rsidRDefault="00F45A2A" w:rsidP="00F45A2A">
      <w:pPr>
        <w:spacing w:line="560" w:lineRule="exact"/>
        <w:ind w:firstLineChars="200" w:firstLine="640"/>
        <w:jc w:val="left"/>
        <w:outlineLvl w:val="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1、</w:t>
      </w:r>
      <w:r w:rsidRPr="00F45A2A">
        <w:rPr>
          <w:rFonts w:ascii="仿宋_GB2312" w:eastAsia="仿宋_GB2312" w:hAnsi="宋体" w:cs="Times New Roman" w:hint="eastAsia"/>
          <w:sz w:val="32"/>
          <w:szCs w:val="32"/>
        </w:rPr>
        <w:t>先行示范区内5所高校，各所高校建设资金欠款（应付未付款）都上亿元，对学校的维稳工作造成很大的压力。因此对于已完成的建设项目进行海绵城市的建设改造，各校举步维艰，心有余而力不足。迫切需要专项补助资金方能完成。</w:t>
      </w:r>
    </w:p>
    <w:p w:rsidR="00F45A2A" w:rsidRPr="00F45A2A" w:rsidRDefault="00F45A2A" w:rsidP="00F45A2A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2、</w:t>
      </w:r>
      <w:r w:rsidRPr="00F45A2A">
        <w:rPr>
          <w:rFonts w:ascii="仿宋_GB2312" w:eastAsia="仿宋_GB2312" w:hAnsi="宋体" w:cs="Times New Roman" w:hint="eastAsia"/>
          <w:sz w:val="32"/>
          <w:szCs w:val="32"/>
        </w:rPr>
        <w:t>纳入2019年任务的锦绣大街、聚贤街、景明南路等</w:t>
      </w:r>
      <w:r w:rsidRPr="00F45A2A">
        <w:rPr>
          <w:rFonts w:ascii="仿宋_GB2312" w:eastAsia="仿宋_GB2312" w:hAnsi="宋体" w:cs="Times New Roman" w:hint="eastAsia"/>
          <w:sz w:val="32"/>
          <w:szCs w:val="32"/>
        </w:rPr>
        <w:lastRenderedPageBreak/>
        <w:t>18条道路，已建成通车，部分道路已移交城管部门管理，部分道路未移交，由新都公司进行管理。涉及改造多条道路，投资比较大，协调工作很难开展。</w:t>
      </w:r>
    </w:p>
    <w:p w:rsidR="00F45A2A" w:rsidRPr="00F45A2A" w:rsidRDefault="00F45A2A" w:rsidP="00F45A2A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3、</w:t>
      </w:r>
      <w:r w:rsidRPr="00F45A2A">
        <w:rPr>
          <w:rFonts w:ascii="仿宋_GB2312" w:eastAsia="仿宋_GB2312" w:hAnsi="宋体" w:cs="Times New Roman" w:hint="eastAsia"/>
          <w:sz w:val="32"/>
          <w:szCs w:val="32"/>
        </w:rPr>
        <w:t>部分项目涉及基本农田调整、规划调整等手续办理，手续办理周期较长，涉及海绵城市建设目标任务的项目大多正在办理相关行政审批手续，完成审批并开工建设的项目较少，影响海绵城市建设工作进度。</w:t>
      </w:r>
    </w:p>
    <w:p w:rsidR="00E5058C" w:rsidRDefault="00F45A2A" w:rsidP="00F45A2A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4、</w:t>
      </w:r>
      <w:r w:rsidRPr="00F45A2A">
        <w:rPr>
          <w:rFonts w:ascii="仿宋_GB2312" w:eastAsia="仿宋_GB2312" w:hAnsi="宋体" w:cs="Times New Roman" w:hint="eastAsia"/>
          <w:sz w:val="32"/>
          <w:szCs w:val="32"/>
        </w:rPr>
        <w:t>海绵城市建设先行示范区内的项目多为已建项目，改造提升工作涉及多个项目主体单位和部门，而且这些项目主体单位多为省、市级单位，区海绵办难以开展协调工作。</w:t>
      </w:r>
    </w:p>
    <w:p w:rsidR="005349B7" w:rsidRDefault="005349B7" w:rsidP="00F45A2A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C26A2" w:rsidRDefault="008C26A2" w:rsidP="00F45A2A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5349B7" w:rsidRDefault="004A0C89" w:rsidP="004A0C89">
      <w:pPr>
        <w:spacing w:line="560" w:lineRule="exact"/>
        <w:ind w:firstLineChars="850" w:firstLine="272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昆明市</w:t>
      </w:r>
      <w:r w:rsidR="005349B7">
        <w:rPr>
          <w:rFonts w:ascii="仿宋_GB2312" w:eastAsia="仿宋_GB2312" w:hAnsi="宋体" w:cs="Times New Roman" w:hint="eastAsia"/>
          <w:sz w:val="32"/>
          <w:szCs w:val="32"/>
        </w:rPr>
        <w:t>呈贡区海绵城市建设管理办公室</w:t>
      </w:r>
    </w:p>
    <w:p w:rsidR="005349B7" w:rsidRPr="005349B7" w:rsidRDefault="005349B7" w:rsidP="004A0C89">
      <w:pPr>
        <w:spacing w:line="560" w:lineRule="exact"/>
        <w:ind w:firstLineChars="1350" w:firstLine="432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2019年3月2</w:t>
      </w:r>
      <w:r w:rsidR="00385BFE">
        <w:rPr>
          <w:rFonts w:ascii="仿宋_GB2312" w:eastAsia="仿宋_GB2312" w:hAnsi="宋体" w:cs="Times New Roman" w:hint="eastAsia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sectPr w:rsidR="005349B7" w:rsidRPr="005349B7" w:rsidSect="006517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E37" w:rsidRDefault="00DF7E37" w:rsidP="00E72A6E">
      <w:r>
        <w:separator/>
      </w:r>
    </w:p>
  </w:endnote>
  <w:endnote w:type="continuationSeparator" w:id="1">
    <w:p w:rsidR="00DF7E37" w:rsidRDefault="00DF7E37" w:rsidP="00E7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2236"/>
      <w:docPartObj>
        <w:docPartGallery w:val="Page Numbers (Bottom of Page)"/>
        <w:docPartUnique/>
      </w:docPartObj>
    </w:sdtPr>
    <w:sdtContent>
      <w:p w:rsidR="000B384A" w:rsidRDefault="00B269D2">
        <w:pPr>
          <w:pStyle w:val="a4"/>
          <w:jc w:val="center"/>
        </w:pPr>
        <w:fldSimple w:instr=" PAGE   \* MERGEFORMAT ">
          <w:r w:rsidR="00C276DA" w:rsidRPr="00C276DA">
            <w:rPr>
              <w:noProof/>
              <w:lang w:val="zh-CN"/>
            </w:rPr>
            <w:t>1</w:t>
          </w:r>
        </w:fldSimple>
      </w:p>
    </w:sdtContent>
  </w:sdt>
  <w:p w:rsidR="000B384A" w:rsidRDefault="000B38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E37" w:rsidRDefault="00DF7E37" w:rsidP="00E72A6E">
      <w:r>
        <w:separator/>
      </w:r>
    </w:p>
  </w:footnote>
  <w:footnote w:type="continuationSeparator" w:id="1">
    <w:p w:rsidR="00DF7E37" w:rsidRDefault="00DF7E37" w:rsidP="00E72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A6E"/>
    <w:rsid w:val="00033204"/>
    <w:rsid w:val="00057309"/>
    <w:rsid w:val="0009753D"/>
    <w:rsid w:val="000A2AB3"/>
    <w:rsid w:val="000A5B1F"/>
    <w:rsid w:val="000B384A"/>
    <w:rsid w:val="000D6339"/>
    <w:rsid w:val="000E722E"/>
    <w:rsid w:val="001025FB"/>
    <w:rsid w:val="00132FD2"/>
    <w:rsid w:val="0015710C"/>
    <w:rsid w:val="00157162"/>
    <w:rsid w:val="001814B6"/>
    <w:rsid w:val="00184872"/>
    <w:rsid w:val="00187E3B"/>
    <w:rsid w:val="0019402F"/>
    <w:rsid w:val="00197CD8"/>
    <w:rsid w:val="001A5F63"/>
    <w:rsid w:val="001B5D77"/>
    <w:rsid w:val="001C46AE"/>
    <w:rsid w:val="001D1669"/>
    <w:rsid w:val="001E0671"/>
    <w:rsid w:val="001E41C7"/>
    <w:rsid w:val="001F0217"/>
    <w:rsid w:val="001F5A44"/>
    <w:rsid w:val="0022392B"/>
    <w:rsid w:val="00241DAE"/>
    <w:rsid w:val="00247AB5"/>
    <w:rsid w:val="00281ED7"/>
    <w:rsid w:val="00296D60"/>
    <w:rsid w:val="002A2F35"/>
    <w:rsid w:val="002B378B"/>
    <w:rsid w:val="002B66F3"/>
    <w:rsid w:val="002C3009"/>
    <w:rsid w:val="002D1F59"/>
    <w:rsid w:val="002D58C7"/>
    <w:rsid w:val="002D68F8"/>
    <w:rsid w:val="002D6C95"/>
    <w:rsid w:val="002D7C7B"/>
    <w:rsid w:val="002E4556"/>
    <w:rsid w:val="002F6325"/>
    <w:rsid w:val="0031100B"/>
    <w:rsid w:val="0031676D"/>
    <w:rsid w:val="00325D7E"/>
    <w:rsid w:val="0034272E"/>
    <w:rsid w:val="00365BA2"/>
    <w:rsid w:val="00376313"/>
    <w:rsid w:val="00385BFE"/>
    <w:rsid w:val="00392255"/>
    <w:rsid w:val="003A19E8"/>
    <w:rsid w:val="003A2328"/>
    <w:rsid w:val="003B2B6F"/>
    <w:rsid w:val="003D6CD1"/>
    <w:rsid w:val="003E06FB"/>
    <w:rsid w:val="003F4057"/>
    <w:rsid w:val="00411B63"/>
    <w:rsid w:val="004137F9"/>
    <w:rsid w:val="00415136"/>
    <w:rsid w:val="004555AC"/>
    <w:rsid w:val="00472082"/>
    <w:rsid w:val="00474E84"/>
    <w:rsid w:val="00484A24"/>
    <w:rsid w:val="00485133"/>
    <w:rsid w:val="004A0C89"/>
    <w:rsid w:val="004A79AD"/>
    <w:rsid w:val="004C12B3"/>
    <w:rsid w:val="004E73BC"/>
    <w:rsid w:val="004E77BB"/>
    <w:rsid w:val="0050269A"/>
    <w:rsid w:val="005102D9"/>
    <w:rsid w:val="005123D6"/>
    <w:rsid w:val="00512D2B"/>
    <w:rsid w:val="005304AE"/>
    <w:rsid w:val="00532952"/>
    <w:rsid w:val="005349B7"/>
    <w:rsid w:val="00546DFD"/>
    <w:rsid w:val="00561D1E"/>
    <w:rsid w:val="0057213C"/>
    <w:rsid w:val="005769F2"/>
    <w:rsid w:val="00581130"/>
    <w:rsid w:val="005855B4"/>
    <w:rsid w:val="00592AE0"/>
    <w:rsid w:val="005974B2"/>
    <w:rsid w:val="005A107A"/>
    <w:rsid w:val="005A58CF"/>
    <w:rsid w:val="005A5B6F"/>
    <w:rsid w:val="005B2165"/>
    <w:rsid w:val="005B5CD2"/>
    <w:rsid w:val="005C2FA9"/>
    <w:rsid w:val="005C5998"/>
    <w:rsid w:val="005E05BA"/>
    <w:rsid w:val="005E6B48"/>
    <w:rsid w:val="005F2AD9"/>
    <w:rsid w:val="00607438"/>
    <w:rsid w:val="006101D4"/>
    <w:rsid w:val="00613C3F"/>
    <w:rsid w:val="00622E51"/>
    <w:rsid w:val="00625B15"/>
    <w:rsid w:val="00634E9C"/>
    <w:rsid w:val="006517FD"/>
    <w:rsid w:val="00654326"/>
    <w:rsid w:val="00655493"/>
    <w:rsid w:val="006765E8"/>
    <w:rsid w:val="00680212"/>
    <w:rsid w:val="00684F5E"/>
    <w:rsid w:val="00686564"/>
    <w:rsid w:val="0068771B"/>
    <w:rsid w:val="006907F0"/>
    <w:rsid w:val="00690BF6"/>
    <w:rsid w:val="006A70FA"/>
    <w:rsid w:val="006C13FE"/>
    <w:rsid w:val="006C626E"/>
    <w:rsid w:val="006D1F14"/>
    <w:rsid w:val="00737352"/>
    <w:rsid w:val="00744290"/>
    <w:rsid w:val="00750341"/>
    <w:rsid w:val="00757496"/>
    <w:rsid w:val="00762DE0"/>
    <w:rsid w:val="007A5586"/>
    <w:rsid w:val="007C4B05"/>
    <w:rsid w:val="007D1FB4"/>
    <w:rsid w:val="007D2CDC"/>
    <w:rsid w:val="007D7EC3"/>
    <w:rsid w:val="007F46C7"/>
    <w:rsid w:val="0080630A"/>
    <w:rsid w:val="008171ED"/>
    <w:rsid w:val="0085694F"/>
    <w:rsid w:val="0087325C"/>
    <w:rsid w:val="00884F97"/>
    <w:rsid w:val="00897599"/>
    <w:rsid w:val="008A69B9"/>
    <w:rsid w:val="008B2FEE"/>
    <w:rsid w:val="008C26A2"/>
    <w:rsid w:val="008C49B6"/>
    <w:rsid w:val="0092154E"/>
    <w:rsid w:val="0094363E"/>
    <w:rsid w:val="00962F69"/>
    <w:rsid w:val="00985586"/>
    <w:rsid w:val="0099106A"/>
    <w:rsid w:val="00994503"/>
    <w:rsid w:val="00994D76"/>
    <w:rsid w:val="009D2908"/>
    <w:rsid w:val="009D682F"/>
    <w:rsid w:val="009D6A41"/>
    <w:rsid w:val="009E3F1D"/>
    <w:rsid w:val="009E6888"/>
    <w:rsid w:val="009E6E20"/>
    <w:rsid w:val="009F0D1A"/>
    <w:rsid w:val="009F3EBB"/>
    <w:rsid w:val="009F5085"/>
    <w:rsid w:val="00A42CE2"/>
    <w:rsid w:val="00A6664B"/>
    <w:rsid w:val="00A72C86"/>
    <w:rsid w:val="00A92C81"/>
    <w:rsid w:val="00AB6FD6"/>
    <w:rsid w:val="00AC3E6B"/>
    <w:rsid w:val="00AC46D4"/>
    <w:rsid w:val="00AD519E"/>
    <w:rsid w:val="00AE6CA6"/>
    <w:rsid w:val="00B00543"/>
    <w:rsid w:val="00B01F9A"/>
    <w:rsid w:val="00B0714E"/>
    <w:rsid w:val="00B269D2"/>
    <w:rsid w:val="00B32578"/>
    <w:rsid w:val="00B37EB5"/>
    <w:rsid w:val="00B55A4F"/>
    <w:rsid w:val="00B73773"/>
    <w:rsid w:val="00B90550"/>
    <w:rsid w:val="00B906E0"/>
    <w:rsid w:val="00BC0114"/>
    <w:rsid w:val="00BD3B8D"/>
    <w:rsid w:val="00BE62D2"/>
    <w:rsid w:val="00BE6FA7"/>
    <w:rsid w:val="00BF0359"/>
    <w:rsid w:val="00BF4B72"/>
    <w:rsid w:val="00BF6639"/>
    <w:rsid w:val="00C25D21"/>
    <w:rsid w:val="00C276DA"/>
    <w:rsid w:val="00C37EC1"/>
    <w:rsid w:val="00C6483F"/>
    <w:rsid w:val="00C669B7"/>
    <w:rsid w:val="00C726D5"/>
    <w:rsid w:val="00C76980"/>
    <w:rsid w:val="00CA172D"/>
    <w:rsid w:val="00CC3AE2"/>
    <w:rsid w:val="00CC65E7"/>
    <w:rsid w:val="00CD72A2"/>
    <w:rsid w:val="00CE4A0E"/>
    <w:rsid w:val="00CE69D7"/>
    <w:rsid w:val="00CF3BD1"/>
    <w:rsid w:val="00D1008D"/>
    <w:rsid w:val="00D51B2A"/>
    <w:rsid w:val="00D93CC4"/>
    <w:rsid w:val="00DC2406"/>
    <w:rsid w:val="00DD3C6E"/>
    <w:rsid w:val="00DE3D1E"/>
    <w:rsid w:val="00DF14EA"/>
    <w:rsid w:val="00DF31B7"/>
    <w:rsid w:val="00DF7E37"/>
    <w:rsid w:val="00E01EA1"/>
    <w:rsid w:val="00E06873"/>
    <w:rsid w:val="00E13878"/>
    <w:rsid w:val="00E14434"/>
    <w:rsid w:val="00E23F5B"/>
    <w:rsid w:val="00E301F9"/>
    <w:rsid w:val="00E37F8B"/>
    <w:rsid w:val="00E5058C"/>
    <w:rsid w:val="00E51137"/>
    <w:rsid w:val="00E55EAC"/>
    <w:rsid w:val="00E6222D"/>
    <w:rsid w:val="00E66A3E"/>
    <w:rsid w:val="00E72A6E"/>
    <w:rsid w:val="00E75090"/>
    <w:rsid w:val="00E775A5"/>
    <w:rsid w:val="00E8200C"/>
    <w:rsid w:val="00E8358B"/>
    <w:rsid w:val="00E85D80"/>
    <w:rsid w:val="00EA1F43"/>
    <w:rsid w:val="00EB2F66"/>
    <w:rsid w:val="00EB43E1"/>
    <w:rsid w:val="00EC0511"/>
    <w:rsid w:val="00EC0DBD"/>
    <w:rsid w:val="00ED2FD9"/>
    <w:rsid w:val="00EE2943"/>
    <w:rsid w:val="00EF7D58"/>
    <w:rsid w:val="00F02E53"/>
    <w:rsid w:val="00F04C6F"/>
    <w:rsid w:val="00F12F5E"/>
    <w:rsid w:val="00F2771A"/>
    <w:rsid w:val="00F372C4"/>
    <w:rsid w:val="00F43C20"/>
    <w:rsid w:val="00F445B1"/>
    <w:rsid w:val="00F45A2A"/>
    <w:rsid w:val="00F528E8"/>
    <w:rsid w:val="00F828A1"/>
    <w:rsid w:val="00F90C7F"/>
    <w:rsid w:val="00F934C1"/>
    <w:rsid w:val="00FB4AFA"/>
    <w:rsid w:val="00FC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A6E"/>
    <w:rPr>
      <w:sz w:val="18"/>
      <w:szCs w:val="18"/>
    </w:rPr>
  </w:style>
  <w:style w:type="paragraph" w:styleId="a5">
    <w:name w:val="List Paragraph"/>
    <w:basedOn w:val="a"/>
    <w:uiPriority w:val="34"/>
    <w:qFormat/>
    <w:rsid w:val="00CE4A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9E1A5-3BFD-45A3-9202-312C6A47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6</Pages>
  <Words>414</Words>
  <Characters>2364</Characters>
  <Application>Microsoft Office Word</Application>
  <DocSecurity>0</DocSecurity>
  <Lines>19</Lines>
  <Paragraphs>5</Paragraphs>
  <ScaleCrop>false</ScaleCrop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Sky123.Org</cp:lastModifiedBy>
  <cp:revision>441</cp:revision>
  <dcterms:created xsi:type="dcterms:W3CDTF">2019-03-20T07:13:00Z</dcterms:created>
  <dcterms:modified xsi:type="dcterms:W3CDTF">2019-05-20T06:23:00Z</dcterms:modified>
</cp:coreProperties>
</file>