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  <w:lang w:val="en-US"/>
        </w:rPr>
      </w:pPr>
      <w:r>
        <w:rPr>
          <w:rFonts w:hint="eastAsia" w:ascii="黑体" w:hAnsi="黑体" w:eastAsia="黑体"/>
          <w:b/>
          <w:sz w:val="44"/>
          <w:szCs w:val="44"/>
        </w:rPr>
        <w:t>观山苑（昆明市雨花片区KCC2011-84号地块城市棚户区改造项目）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项目进展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autoSpaceDE w:val="0"/>
        <w:autoSpaceDN w:val="0"/>
        <w:adjustRightInd w:val="0"/>
        <w:spacing w:line="640" w:lineRule="exact"/>
        <w:ind w:firstLine="600" w:firstLineChars="200"/>
        <w:jc w:val="left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color w:val="000000"/>
          <w:sz w:val="30"/>
          <w:szCs w:val="30"/>
        </w:rPr>
        <w:t>项目位于昆明市呈贡雨花片区，地块西临雨花路，南临博大路，东侧是地铁保养厂，北面接滇池旅游度假保障性住房，项目规划用地面积136487.31平方米，净用地面积81502.79平方米，总建筑面积约297207.81平方米，其中地上建筑面积约228207.81平方米，地下建筑面积约69000平方米；容积率2.8，建筑密度20%，绿地率40.1%；地下机动车停车位1611个，地下非机动车停车位2350个,小区居住总户数2260户。</w:t>
      </w:r>
      <w:r>
        <w:rPr>
          <w:rFonts w:hint="eastAsia" w:cs="仿宋_GB2312" w:asciiTheme="minorEastAsia" w:hAnsiTheme="minorEastAsia"/>
          <w:sz w:val="30"/>
          <w:szCs w:val="30"/>
        </w:rPr>
        <w:t>投 资：项目总投资</w:t>
      </w:r>
      <w:r>
        <w:rPr>
          <w:rFonts w:cs="仿宋_GB2312" w:asciiTheme="minorEastAsia" w:hAnsiTheme="minorEastAsia"/>
          <w:sz w:val="30"/>
          <w:szCs w:val="30"/>
        </w:rPr>
        <w:t>145815.26</w:t>
      </w:r>
      <w:r>
        <w:rPr>
          <w:rFonts w:hint="eastAsia" w:cs="仿宋_GB2312" w:asciiTheme="minorEastAsia" w:hAnsiTheme="minorEastAsia"/>
          <w:sz w:val="30"/>
          <w:szCs w:val="30"/>
        </w:rPr>
        <w:t>万元，其中国开行贷款100900.00万元。</w:t>
      </w:r>
    </w:p>
    <w:p>
      <w:pPr>
        <w:autoSpaceDE w:val="0"/>
        <w:autoSpaceDN w:val="0"/>
        <w:adjustRightInd w:val="0"/>
        <w:spacing w:line="640" w:lineRule="exact"/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目前已取得建设用地规划许可证、国有土地使用证、建设工程规划许可证、建筑工程施工许可证等行政审批手续。本工程预计2015年9月南区开工，2016年4月北区开工， 计划2018年12月份竣工。</w:t>
      </w:r>
    </w:p>
    <w:p>
      <w:pPr>
        <w:autoSpaceDE w:val="0"/>
        <w:autoSpaceDN w:val="0"/>
        <w:adjustRightInd w:val="0"/>
        <w:spacing w:line="640" w:lineRule="exact"/>
        <w:ind w:firstLine="600" w:firstLineChars="200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hint="eastAsia" w:asciiTheme="minorEastAsia" w:hAnsiTheme="minorEastAsia"/>
          <w:color w:val="000000"/>
          <w:sz w:val="30"/>
          <w:szCs w:val="30"/>
        </w:rPr>
        <w:t>项目由昆明安居建设投资有限责任公司（市保障房公司子公司）投资建设，北京柏利建设管理有限公司全过程代建，北京新纪元建筑工程设计有限公司设计，云南铁路工程监理有限公司监理，山河建设集团总承包施工。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二、项目推进情况</w:t>
      </w:r>
    </w:p>
    <w:p>
      <w:pPr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项目自2015年9月开工至今，累计完成固投132890万元，支付91752.87万元，其中2018年1至8月份完成固投19394万元，支付4535.56万元。截止2018年8月工程进展情况为：四证齐全，审图、绿色图章均已完成，目前红线内工程</w:t>
      </w:r>
      <w:r>
        <w:rPr>
          <w:rFonts w:hint="eastAsia" w:cs="Times New Roman" w:asciiTheme="minorEastAsia" w:hAnsiTheme="minorEastAsia"/>
          <w:sz w:val="30"/>
          <w:szCs w:val="30"/>
        </w:rPr>
        <w:t>基本完成，</w:t>
      </w:r>
      <w:r>
        <w:rPr>
          <w:rFonts w:hint="eastAsia" w:asciiTheme="minorEastAsia" w:hAnsiTheme="minorEastAsia"/>
          <w:sz w:val="30"/>
          <w:szCs w:val="30"/>
        </w:rPr>
        <w:t>供电施工完成90%，道路开口施工完成20%，项目整体总进度已经达到98%。</w:t>
      </w:r>
      <w:r>
        <w:rPr>
          <w:rFonts w:hint="eastAsia" w:cs="Times New Roman" w:asciiTheme="minorEastAsia" w:hAnsiTheme="minorEastAsia"/>
          <w:sz w:val="30"/>
          <w:szCs w:val="30"/>
        </w:rPr>
        <w:t>基础分部、主体分部、抗震、节能、太阳能、燃气、自来水、电梯等分部分项工程均已验收完成。</w:t>
      </w:r>
    </w:p>
    <w:p>
      <w:pPr>
        <w:numPr>
          <w:ilvl w:val="0"/>
          <w:numId w:val="1"/>
        </w:numPr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/>
          <w:kern w:val="0"/>
          <w:sz w:val="30"/>
          <w:szCs w:val="30"/>
        </w:rPr>
        <w:t>项目</w:t>
      </w:r>
      <w:r>
        <w:rPr>
          <w:rFonts w:hint="eastAsia" w:asciiTheme="minorEastAsia" w:hAnsiTheme="minorEastAsia"/>
          <w:kern w:val="0"/>
          <w:sz w:val="30"/>
          <w:szCs w:val="30"/>
        </w:rPr>
        <w:t>存在问题</w:t>
      </w:r>
    </w:p>
    <w:p>
      <w:pPr>
        <w:numPr>
          <w:ilvl w:val="0"/>
          <w:numId w:val="2"/>
        </w:numPr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正式供电只完成了大渔备用电源点施工，主电源点万溪冲变电站外围通道年内难以建成，目前保障房公司正在向昆明供电局申报临时过渡方案，供电局正在审核用电负荷，还未作确切答复，消防、人防等设备的调试和验收工作无法正常开展。</w:t>
      </w:r>
    </w:p>
    <w:p>
      <w:pPr>
        <w:jc w:val="left"/>
        <w:rPr>
          <w:rFonts w:hint="eastAsia"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2、目前市政道路新都公司还未移交区政府，小区市政道路开口问题需进一步协调解决。</w:t>
      </w:r>
    </w:p>
    <w:p>
      <w:pPr>
        <w:jc w:val="left"/>
        <w:rPr>
          <w:rFonts w:asciiTheme="minorEastAsia" w:hAnsiTheme="minorEastAsia"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30"/>
          <w:szCs w:val="30"/>
        </w:rPr>
        <w:t>三、</w:t>
      </w:r>
      <w:r>
        <w:rPr>
          <w:rFonts w:asciiTheme="minorEastAsia" w:hAnsiTheme="minorEastAsia"/>
          <w:kern w:val="0"/>
          <w:sz w:val="30"/>
          <w:szCs w:val="30"/>
        </w:rPr>
        <w:t>项目后续工作计划</w:t>
      </w:r>
    </w:p>
    <w:p>
      <w:pPr>
        <w:ind w:firstLine="645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项目计划于2018年10月底初验，年底人防、消防、环保、规划等完成验收，2019年6月项目结算、竣工备案完成。</w:t>
      </w:r>
    </w:p>
    <w:p>
      <w:pPr>
        <w:ind w:firstLine="645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ind w:firstLine="645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jc w:val="left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         呈贡区住房和城乡建设局</w:t>
      </w:r>
    </w:p>
    <w:p>
      <w:pPr>
        <w:jc w:val="left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         2018年10月12日</w:t>
      </w:r>
      <w:bookmarkStart w:id="0" w:name="_GoBack"/>
      <w:bookmarkEnd w:id="0"/>
    </w:p>
    <w:p>
      <w:pPr>
        <w:jc w:val="left"/>
        <w:rPr>
          <w:rFonts w:asciiTheme="minorEastAsia" w:hAnsiTheme="minorEastAsia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9264"/>
    <w:multiLevelType w:val="singleLevel"/>
    <w:tmpl w:val="334D92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E866495"/>
    <w:multiLevelType w:val="singleLevel"/>
    <w:tmpl w:val="7E86649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1BD"/>
    <w:rsid w:val="000112B4"/>
    <w:rsid w:val="00025C6A"/>
    <w:rsid w:val="0003574E"/>
    <w:rsid w:val="00044D19"/>
    <w:rsid w:val="000474E4"/>
    <w:rsid w:val="000A6E9C"/>
    <w:rsid w:val="00130EDA"/>
    <w:rsid w:val="001538DB"/>
    <w:rsid w:val="00181C96"/>
    <w:rsid w:val="001C5A71"/>
    <w:rsid w:val="00200A15"/>
    <w:rsid w:val="00225E6F"/>
    <w:rsid w:val="00234514"/>
    <w:rsid w:val="00236A8A"/>
    <w:rsid w:val="00242178"/>
    <w:rsid w:val="00263B10"/>
    <w:rsid w:val="00263F82"/>
    <w:rsid w:val="002C2903"/>
    <w:rsid w:val="002C2CD4"/>
    <w:rsid w:val="002D44BF"/>
    <w:rsid w:val="002F189C"/>
    <w:rsid w:val="003251BD"/>
    <w:rsid w:val="00375E74"/>
    <w:rsid w:val="00382A5C"/>
    <w:rsid w:val="0038331A"/>
    <w:rsid w:val="003B29B2"/>
    <w:rsid w:val="003D734F"/>
    <w:rsid w:val="003E2E99"/>
    <w:rsid w:val="004727E3"/>
    <w:rsid w:val="00477007"/>
    <w:rsid w:val="004B4EBA"/>
    <w:rsid w:val="0050328F"/>
    <w:rsid w:val="00546C17"/>
    <w:rsid w:val="0057291C"/>
    <w:rsid w:val="005A4C24"/>
    <w:rsid w:val="005B0430"/>
    <w:rsid w:val="006423C6"/>
    <w:rsid w:val="006828B6"/>
    <w:rsid w:val="006D06C0"/>
    <w:rsid w:val="00704AEC"/>
    <w:rsid w:val="00712560"/>
    <w:rsid w:val="007328BA"/>
    <w:rsid w:val="00767698"/>
    <w:rsid w:val="007A00F4"/>
    <w:rsid w:val="007F26CF"/>
    <w:rsid w:val="00825C31"/>
    <w:rsid w:val="008442EE"/>
    <w:rsid w:val="00874AA3"/>
    <w:rsid w:val="008B0B29"/>
    <w:rsid w:val="008B717E"/>
    <w:rsid w:val="008D0C69"/>
    <w:rsid w:val="008D1F6D"/>
    <w:rsid w:val="00916C8C"/>
    <w:rsid w:val="009443D0"/>
    <w:rsid w:val="00952C98"/>
    <w:rsid w:val="00986367"/>
    <w:rsid w:val="00990988"/>
    <w:rsid w:val="009A712A"/>
    <w:rsid w:val="00A22B3A"/>
    <w:rsid w:val="00A63AE3"/>
    <w:rsid w:val="00A66592"/>
    <w:rsid w:val="00AE50D0"/>
    <w:rsid w:val="00B130BB"/>
    <w:rsid w:val="00B73A22"/>
    <w:rsid w:val="00BC6739"/>
    <w:rsid w:val="00BD11A5"/>
    <w:rsid w:val="00BD7500"/>
    <w:rsid w:val="00C04F26"/>
    <w:rsid w:val="00C44226"/>
    <w:rsid w:val="00C93C87"/>
    <w:rsid w:val="00D16B01"/>
    <w:rsid w:val="00D5021D"/>
    <w:rsid w:val="00D9270F"/>
    <w:rsid w:val="00D95E97"/>
    <w:rsid w:val="00E37B6F"/>
    <w:rsid w:val="00E61185"/>
    <w:rsid w:val="00E71E54"/>
    <w:rsid w:val="00E868F1"/>
    <w:rsid w:val="00F01E15"/>
    <w:rsid w:val="00F6458A"/>
    <w:rsid w:val="00F7420D"/>
    <w:rsid w:val="00FA08C0"/>
    <w:rsid w:val="00FB15F2"/>
    <w:rsid w:val="00FE1BAB"/>
    <w:rsid w:val="028E52F4"/>
    <w:rsid w:val="1D545B11"/>
    <w:rsid w:val="3A98552B"/>
    <w:rsid w:val="57AA5EC4"/>
    <w:rsid w:val="5E7B67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137</Words>
  <Characters>786</Characters>
  <Lines>6</Lines>
  <Paragraphs>1</Paragraphs>
  <ScaleCrop>false</ScaleCrop>
  <LinksUpToDate>false</LinksUpToDate>
  <CharactersWithSpaces>922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2017-12-28T01:18:00Z</dcterms:created>
  <dc:creator>hp</dc:creator>
  <cp:lastModifiedBy>Administrator</cp:lastModifiedBy>
  <cp:lastPrinted>2017-06-15T00:52:00Z</cp:lastPrinted>
  <dcterms:modified xsi:type="dcterms:W3CDTF">2018-10-12T07:59:55Z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