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bookmarkStart w:id="0" w:name="_GoBack"/>
      <w:bookmarkEnd w:id="0"/>
    </w:p>
    <w:p>
      <w:pPr>
        <w:spacing w:line="7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昆明市呈贡区实力心城公租房申请人</w:t>
      </w:r>
    </w:p>
    <w:p>
      <w:pPr>
        <w:spacing w:line="76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公 示</w:t>
      </w:r>
    </w:p>
    <w:p>
      <w:pPr>
        <w:jc w:val="center"/>
        <w:rPr>
          <w:rFonts w:ascii="方正小标宋_GBK" w:hAnsi="黑体" w:eastAsia="方正小标宋_GBK"/>
          <w:bCs/>
          <w:szCs w:val="44"/>
        </w:rPr>
      </w:pPr>
    </w:p>
    <w:p>
      <w:pPr>
        <w:pStyle w:val="3"/>
        <w:spacing w:line="560" w:lineRule="exact"/>
        <w:ind w:firstLine="715"/>
        <w:jc w:val="lef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根据《昆明市公共租赁住房管理暂行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办法</w:t>
      </w:r>
      <w:r>
        <w:rPr>
          <w:rFonts w:hint="eastAsia" w:ascii="仿宋_GB2312" w:hAnsi="黑体" w:eastAsia="仿宋_GB2312"/>
          <w:bCs/>
          <w:sz w:val="32"/>
          <w:szCs w:val="32"/>
        </w:rPr>
        <w:t>》等相关规定，现将经通过审核的申请人及共同申请人情况进行公示。公示期为自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2018</w:t>
      </w:r>
      <w:r>
        <w:rPr>
          <w:rFonts w:hint="eastAsia" w:ascii="仿宋_GB2312" w:hAnsi="黑体" w:eastAsia="仿宋_GB2312"/>
          <w:bCs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1  </w:t>
      </w:r>
      <w:r>
        <w:rPr>
          <w:rFonts w:hint="eastAsia" w:ascii="仿宋_GB2312" w:hAnsi="黑体" w:eastAsia="仿宋_GB2312"/>
          <w:bCs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8</w:t>
      </w:r>
      <w:r>
        <w:rPr>
          <w:rFonts w:hint="eastAsia" w:ascii="仿宋_GB2312" w:hAnsi="黑体" w:eastAsia="仿宋_GB2312"/>
          <w:bCs/>
          <w:sz w:val="32"/>
          <w:szCs w:val="32"/>
        </w:rPr>
        <w:t>日到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2018 </w:t>
      </w:r>
      <w:r>
        <w:rPr>
          <w:rFonts w:hint="eastAsia" w:ascii="仿宋_GB2312" w:hAnsi="黑体" w:eastAsia="仿宋_GB2312"/>
          <w:bCs/>
          <w:sz w:val="32"/>
          <w:szCs w:val="32"/>
        </w:rPr>
        <w:t>年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1  </w:t>
      </w:r>
      <w:r>
        <w:rPr>
          <w:rFonts w:hint="eastAsia" w:ascii="仿宋_GB2312" w:hAnsi="黑体" w:eastAsia="仿宋_GB2312"/>
          <w:bCs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sz w:val="32"/>
          <w:szCs w:val="32"/>
          <w:u w:val="single"/>
        </w:rPr>
        <w:t xml:space="preserve"> 14 </w:t>
      </w:r>
      <w:r>
        <w:rPr>
          <w:rFonts w:hint="eastAsia" w:ascii="仿宋_GB2312" w:hAnsi="黑体" w:eastAsia="仿宋_GB2312"/>
          <w:bCs/>
          <w:sz w:val="32"/>
          <w:szCs w:val="32"/>
        </w:rPr>
        <w:t>日止。</w:t>
      </w:r>
    </w:p>
    <w:p>
      <w:pPr>
        <w:pStyle w:val="3"/>
        <w:spacing w:line="560" w:lineRule="exact"/>
        <w:ind w:firstLine="715"/>
        <w:jc w:val="lef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公示期间，对申请人及共同申请人公示有异议的，可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向公示单位举报、投诉。为便于调查核实，鼓励实名反映问题，并提供联系方式，我们将按有关规定予以保密。</w:t>
      </w:r>
    </w:p>
    <w:p>
      <w:pPr>
        <w:spacing w:line="560" w:lineRule="exact"/>
        <w:ind w:firstLine="715" w:firstLineChars="200"/>
        <w:rPr>
          <w:rFonts w:hAnsi="黑体"/>
          <w:color w:val="000000"/>
          <w:szCs w:val="32"/>
        </w:rPr>
      </w:pPr>
      <w:r>
        <w:rPr>
          <w:rFonts w:hint="eastAsia" w:hAnsi="黑体"/>
          <w:color w:val="000000"/>
          <w:szCs w:val="32"/>
        </w:rPr>
        <w:t>举报电话:(公示单位电话):0871-67482486</w:t>
      </w:r>
    </w:p>
    <w:p>
      <w:pPr>
        <w:spacing w:line="560" w:lineRule="exact"/>
        <w:ind w:firstLine="715" w:firstLineChars="200"/>
        <w:rPr>
          <w:rFonts w:asciiTheme="minorHAnsi" w:hAnsiTheme="minorHAnsi"/>
          <w:color w:val="000000"/>
          <w:szCs w:val="32"/>
        </w:rPr>
      </w:pPr>
      <w:r>
        <w:rPr>
          <w:rFonts w:hint="eastAsia" w:hAnsi="黑体"/>
          <w:color w:val="000000"/>
          <w:szCs w:val="32"/>
        </w:rPr>
        <w:t>举报地址:(公示单位地址):</w:t>
      </w:r>
      <w:r>
        <w:rPr>
          <w:rFonts w:hint="eastAsia" w:asciiTheme="minorHAnsi" w:hAnsiTheme="minorHAnsi"/>
          <w:color w:val="000000"/>
          <w:szCs w:val="32"/>
        </w:rPr>
        <w:t>昆明市呈贡区住房和城乡建设局</w:t>
      </w:r>
    </w:p>
    <w:p>
      <w:pPr>
        <w:spacing w:line="560" w:lineRule="exact"/>
        <w:ind w:firstLine="715" w:firstLineChars="200"/>
        <w:rPr>
          <w:rFonts w:hAnsi="黑体"/>
          <w:color w:val="000000"/>
          <w:szCs w:val="32"/>
        </w:rPr>
      </w:pPr>
      <w:r>
        <w:rPr>
          <w:rFonts w:hint="eastAsia" w:hAnsi="黑体"/>
          <w:color w:val="000000"/>
          <w:szCs w:val="32"/>
        </w:rPr>
        <w:t xml:space="preserve">接受举报时间（工作日）：09:00-12:00   13:00-17:00 </w:t>
      </w:r>
    </w:p>
    <w:p>
      <w:pPr>
        <w:spacing w:line="560" w:lineRule="exact"/>
        <w:rPr>
          <w:rFonts w:hAnsi="黑体"/>
          <w:b/>
          <w:bCs/>
          <w:szCs w:val="32"/>
        </w:rPr>
      </w:pPr>
    </w:p>
    <w:p>
      <w:pPr>
        <w:spacing w:line="560" w:lineRule="exact"/>
        <w:ind w:firstLine="714" w:firstLineChars="200"/>
        <w:rPr>
          <w:rFonts w:hAnsi="黑体"/>
          <w:bCs/>
          <w:szCs w:val="32"/>
        </w:rPr>
      </w:pPr>
      <w:r>
        <w:rPr>
          <w:rFonts w:hint="eastAsia" w:hAnsi="黑体"/>
          <w:bCs/>
          <w:szCs w:val="32"/>
        </w:rPr>
        <w:t>附：昆明市呈贡区实力心城公租房申请人公示名单</w:t>
      </w:r>
    </w:p>
    <w:p>
      <w:pPr>
        <w:spacing w:line="560" w:lineRule="exact"/>
        <w:ind w:left="712" w:hanging="712" w:hangingChars="199"/>
        <w:rPr>
          <w:rFonts w:hAnsi="黑体"/>
          <w:bCs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68.05pt;margin-top:25.15pt;height:128pt;width:128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6"/>
        </w:pict>
      </w:r>
    </w:p>
    <w:p>
      <w:pPr>
        <w:spacing w:line="560" w:lineRule="exact"/>
        <w:ind w:firstLine="5361" w:firstLineChars="1499"/>
        <w:rPr>
          <w:rFonts w:hAnsi="黑体"/>
          <w:color w:val="000000"/>
          <w:szCs w:val="32"/>
        </w:rPr>
      </w:pPr>
    </w:p>
    <w:p>
      <w:pPr>
        <w:spacing w:line="560" w:lineRule="exact"/>
        <w:ind w:firstLine="5355" w:firstLineChars="1500"/>
        <w:rPr>
          <w:rFonts w:hAnsi="黑体"/>
          <w:bCs/>
          <w:sz w:val="28"/>
          <w:szCs w:val="28"/>
        </w:rPr>
      </w:pPr>
      <w:r>
        <w:rPr>
          <w:rFonts w:hint="eastAsia" w:hAnsi="黑体"/>
          <w:color w:val="000000"/>
          <w:szCs w:val="32"/>
        </w:rPr>
        <w:t>公示单位（</w:t>
      </w:r>
      <w:r>
        <w:rPr>
          <w:rFonts w:hint="eastAsia" w:hAnsi="黑体"/>
          <w:bCs/>
          <w:szCs w:val="32"/>
        </w:rPr>
        <w:t>盖章）</w:t>
      </w:r>
    </w:p>
    <w:p>
      <w:pPr>
        <w:spacing w:line="560" w:lineRule="exact"/>
        <w:ind w:firstLine="4761" w:firstLineChars="1499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 xml:space="preserve">   </w:t>
      </w:r>
      <w:r>
        <w:rPr>
          <w:rFonts w:hint="eastAsia" w:hAnsi="黑体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/>
          <w:bCs/>
          <w:szCs w:val="32"/>
        </w:rPr>
        <w:t>201</w:t>
      </w:r>
      <w:r>
        <w:rPr>
          <w:rFonts w:hint="eastAsia" w:hAnsi="黑体"/>
          <w:bCs/>
          <w:szCs w:val="32"/>
          <w:lang w:val="en-US" w:eastAsia="zh-CN"/>
        </w:rPr>
        <w:t>8</w:t>
      </w:r>
      <w:r>
        <w:rPr>
          <w:rFonts w:hint="eastAsia" w:hAnsi="黑体"/>
          <w:bCs/>
          <w:szCs w:val="32"/>
        </w:rPr>
        <w:t>年1月8日</w:t>
      </w:r>
    </w:p>
    <w:p>
      <w:pPr>
        <w:spacing w:line="560" w:lineRule="exact"/>
        <w:ind w:firstLine="4129" w:firstLineChars="130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昆明市呈贡区住房和城乡建设局制</w:t>
      </w:r>
    </w:p>
    <w:sectPr>
      <w:headerReference r:id="rId3" w:type="default"/>
      <w:footerReference r:id="rId4" w:type="even"/>
      <w:pgSz w:w="11906" w:h="16838"/>
      <w:pgMar w:top="1304" w:right="1304" w:bottom="1304" w:left="1304" w:header="851" w:footer="992" w:gutter="0"/>
      <w:cols w:space="425" w:num="1"/>
      <w:docGrid w:type="linesAndChars" w:linePitch="605" w:charSpace="77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细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AXVkWxLqZrPo0EDExr/6ohtwDEQ=" w:salt="omvGwXK/vHstWZJDFml4Dw=="/>
  <w:defaultTabStop w:val="420"/>
  <w:drawingGridHorizontalSpacing w:val="179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5D3"/>
    <w:rsid w:val="00011D24"/>
    <w:rsid w:val="0002075E"/>
    <w:rsid w:val="00024F5B"/>
    <w:rsid w:val="00031DA2"/>
    <w:rsid w:val="00070E85"/>
    <w:rsid w:val="0007501C"/>
    <w:rsid w:val="000A75BA"/>
    <w:rsid w:val="000E4157"/>
    <w:rsid w:val="00105FCD"/>
    <w:rsid w:val="001364A7"/>
    <w:rsid w:val="001656C6"/>
    <w:rsid w:val="00165A35"/>
    <w:rsid w:val="001749A6"/>
    <w:rsid w:val="00195DB4"/>
    <w:rsid w:val="001A553A"/>
    <w:rsid w:val="001B253B"/>
    <w:rsid w:val="001B4A60"/>
    <w:rsid w:val="001B5630"/>
    <w:rsid w:val="001B6666"/>
    <w:rsid w:val="001D1679"/>
    <w:rsid w:val="001D1D27"/>
    <w:rsid w:val="001E036B"/>
    <w:rsid w:val="001E7080"/>
    <w:rsid w:val="00200F7B"/>
    <w:rsid w:val="0021124A"/>
    <w:rsid w:val="00211DAD"/>
    <w:rsid w:val="00214491"/>
    <w:rsid w:val="00244999"/>
    <w:rsid w:val="00251119"/>
    <w:rsid w:val="0026365B"/>
    <w:rsid w:val="002917F8"/>
    <w:rsid w:val="002954AD"/>
    <w:rsid w:val="002B3887"/>
    <w:rsid w:val="002C79F4"/>
    <w:rsid w:val="002E1687"/>
    <w:rsid w:val="002F7706"/>
    <w:rsid w:val="003222CA"/>
    <w:rsid w:val="003715F8"/>
    <w:rsid w:val="00392CF8"/>
    <w:rsid w:val="00392FC4"/>
    <w:rsid w:val="003962B9"/>
    <w:rsid w:val="00397309"/>
    <w:rsid w:val="0039759C"/>
    <w:rsid w:val="003C3FB8"/>
    <w:rsid w:val="003E41F4"/>
    <w:rsid w:val="003E7543"/>
    <w:rsid w:val="003F5D28"/>
    <w:rsid w:val="004506EE"/>
    <w:rsid w:val="0045161B"/>
    <w:rsid w:val="00470F90"/>
    <w:rsid w:val="004759F0"/>
    <w:rsid w:val="00486A1F"/>
    <w:rsid w:val="004B3BDC"/>
    <w:rsid w:val="004C2CC1"/>
    <w:rsid w:val="004F78A9"/>
    <w:rsid w:val="00505905"/>
    <w:rsid w:val="005414BA"/>
    <w:rsid w:val="00565459"/>
    <w:rsid w:val="00584300"/>
    <w:rsid w:val="005845D6"/>
    <w:rsid w:val="00590ABC"/>
    <w:rsid w:val="005C362C"/>
    <w:rsid w:val="005C3DCC"/>
    <w:rsid w:val="005F0A46"/>
    <w:rsid w:val="00611260"/>
    <w:rsid w:val="00624A02"/>
    <w:rsid w:val="006339CD"/>
    <w:rsid w:val="00670347"/>
    <w:rsid w:val="00676FDE"/>
    <w:rsid w:val="00693ECD"/>
    <w:rsid w:val="006B2F59"/>
    <w:rsid w:val="006D52C0"/>
    <w:rsid w:val="006E407F"/>
    <w:rsid w:val="006E4CCF"/>
    <w:rsid w:val="006F0AEC"/>
    <w:rsid w:val="006F199A"/>
    <w:rsid w:val="007033AB"/>
    <w:rsid w:val="0071307E"/>
    <w:rsid w:val="0072135A"/>
    <w:rsid w:val="00721786"/>
    <w:rsid w:val="00741719"/>
    <w:rsid w:val="00745309"/>
    <w:rsid w:val="00752A78"/>
    <w:rsid w:val="0076625C"/>
    <w:rsid w:val="00772C47"/>
    <w:rsid w:val="0077352A"/>
    <w:rsid w:val="007767D0"/>
    <w:rsid w:val="00792150"/>
    <w:rsid w:val="00792C92"/>
    <w:rsid w:val="007A5C9A"/>
    <w:rsid w:val="007C52B4"/>
    <w:rsid w:val="007E515A"/>
    <w:rsid w:val="007F0CB4"/>
    <w:rsid w:val="008006AD"/>
    <w:rsid w:val="00802CAC"/>
    <w:rsid w:val="00810847"/>
    <w:rsid w:val="008140C5"/>
    <w:rsid w:val="008166DB"/>
    <w:rsid w:val="0083277A"/>
    <w:rsid w:val="008339FF"/>
    <w:rsid w:val="0083405E"/>
    <w:rsid w:val="008437C0"/>
    <w:rsid w:val="008704AF"/>
    <w:rsid w:val="0088123A"/>
    <w:rsid w:val="00881570"/>
    <w:rsid w:val="008856A4"/>
    <w:rsid w:val="00892969"/>
    <w:rsid w:val="008943A7"/>
    <w:rsid w:val="008A7010"/>
    <w:rsid w:val="008B6B54"/>
    <w:rsid w:val="008C54BF"/>
    <w:rsid w:val="008E6621"/>
    <w:rsid w:val="0090252D"/>
    <w:rsid w:val="00903420"/>
    <w:rsid w:val="00936F62"/>
    <w:rsid w:val="00962C47"/>
    <w:rsid w:val="00966012"/>
    <w:rsid w:val="009777F1"/>
    <w:rsid w:val="00981F52"/>
    <w:rsid w:val="009A1297"/>
    <w:rsid w:val="009C40C1"/>
    <w:rsid w:val="009C44AD"/>
    <w:rsid w:val="009C7730"/>
    <w:rsid w:val="009D507C"/>
    <w:rsid w:val="009E26FF"/>
    <w:rsid w:val="009F2ED0"/>
    <w:rsid w:val="00A04789"/>
    <w:rsid w:val="00A070D6"/>
    <w:rsid w:val="00A136DE"/>
    <w:rsid w:val="00A3398A"/>
    <w:rsid w:val="00A46EDE"/>
    <w:rsid w:val="00A51FBD"/>
    <w:rsid w:val="00A53111"/>
    <w:rsid w:val="00A633A4"/>
    <w:rsid w:val="00A66DB9"/>
    <w:rsid w:val="00A7050A"/>
    <w:rsid w:val="00A77F6E"/>
    <w:rsid w:val="00A93472"/>
    <w:rsid w:val="00A947BB"/>
    <w:rsid w:val="00A9596C"/>
    <w:rsid w:val="00AA1B2E"/>
    <w:rsid w:val="00AA3A0D"/>
    <w:rsid w:val="00AF1D73"/>
    <w:rsid w:val="00B05B17"/>
    <w:rsid w:val="00B060FC"/>
    <w:rsid w:val="00B164D9"/>
    <w:rsid w:val="00B21180"/>
    <w:rsid w:val="00B30E77"/>
    <w:rsid w:val="00B7353F"/>
    <w:rsid w:val="00B73957"/>
    <w:rsid w:val="00B840C0"/>
    <w:rsid w:val="00BA77DB"/>
    <w:rsid w:val="00BD61E3"/>
    <w:rsid w:val="00BF5900"/>
    <w:rsid w:val="00BF5E87"/>
    <w:rsid w:val="00C14854"/>
    <w:rsid w:val="00C26342"/>
    <w:rsid w:val="00C43EF2"/>
    <w:rsid w:val="00C551B4"/>
    <w:rsid w:val="00C568BB"/>
    <w:rsid w:val="00C60078"/>
    <w:rsid w:val="00C6273C"/>
    <w:rsid w:val="00C74FC6"/>
    <w:rsid w:val="00C870FA"/>
    <w:rsid w:val="00CA605F"/>
    <w:rsid w:val="00CB0E6E"/>
    <w:rsid w:val="00CC08AA"/>
    <w:rsid w:val="00D04B04"/>
    <w:rsid w:val="00D41E74"/>
    <w:rsid w:val="00D57500"/>
    <w:rsid w:val="00D625D3"/>
    <w:rsid w:val="00D80D41"/>
    <w:rsid w:val="00D82E02"/>
    <w:rsid w:val="00D840E8"/>
    <w:rsid w:val="00DB1306"/>
    <w:rsid w:val="00DE7A10"/>
    <w:rsid w:val="00DF6D93"/>
    <w:rsid w:val="00E0209C"/>
    <w:rsid w:val="00E0320E"/>
    <w:rsid w:val="00E25962"/>
    <w:rsid w:val="00E40C28"/>
    <w:rsid w:val="00E45FD8"/>
    <w:rsid w:val="00E526B4"/>
    <w:rsid w:val="00E667D4"/>
    <w:rsid w:val="00E829D6"/>
    <w:rsid w:val="00E83B4E"/>
    <w:rsid w:val="00E87466"/>
    <w:rsid w:val="00EA6729"/>
    <w:rsid w:val="00EC6606"/>
    <w:rsid w:val="00EF3243"/>
    <w:rsid w:val="00EF7C53"/>
    <w:rsid w:val="00F11152"/>
    <w:rsid w:val="00F14F27"/>
    <w:rsid w:val="00F270CC"/>
    <w:rsid w:val="00F31FDF"/>
    <w:rsid w:val="00F3211D"/>
    <w:rsid w:val="00F361C6"/>
    <w:rsid w:val="00F37927"/>
    <w:rsid w:val="00F414C0"/>
    <w:rsid w:val="00F47B20"/>
    <w:rsid w:val="00F5549E"/>
    <w:rsid w:val="00F66724"/>
    <w:rsid w:val="00FA4650"/>
    <w:rsid w:val="00FD4168"/>
    <w:rsid w:val="15EF4B95"/>
    <w:rsid w:val="33430296"/>
    <w:rsid w:val="3F3A08B6"/>
    <w:rsid w:val="7D3313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spacing w:line="280" w:lineRule="exact"/>
      <w:ind w:firstLine="480" w:firstLineChars="200"/>
    </w:pPr>
    <w:rPr>
      <w:rFonts w:ascii="长城细仿宋体" w:eastAsia="长城细仿宋体"/>
      <w:sz w:val="24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gzlabour</Company>
  <Pages>1</Pages>
  <Words>51</Words>
  <Characters>295</Characters>
  <Lines>2</Lines>
  <Paragraphs>1</Paragraphs>
  <ScaleCrop>false</ScaleCrop>
  <LinksUpToDate>false</LinksUpToDate>
  <CharactersWithSpaces>345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2015-03-19T06:54:00Z</dcterms:created>
  <dc:creator>李榆</dc:creator>
  <cp:lastModifiedBy>Administrator</cp:lastModifiedBy>
  <cp:lastPrinted>2007-03-05T11:25:00Z</cp:lastPrinted>
  <dcterms:modified xsi:type="dcterms:W3CDTF">2018-01-08T06:26:08Z</dcterms:modified>
  <dc:title>公示格式样本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docranid">
    <vt:lpwstr>F30EA893291D4C28BD97F398B86347FB</vt:lpwstr>
  </property>
</Properties>
</file>