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B8" w:rsidRDefault="005B19B8" w:rsidP="005B19B8">
      <w:pPr>
        <w:spacing w:line="4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7</w:t>
      </w:r>
    </w:p>
    <w:p w:rsidR="005570C2" w:rsidRPr="000D6997" w:rsidRDefault="0017002A" w:rsidP="005B19B8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D6997">
        <w:rPr>
          <w:rFonts w:asciiTheme="majorEastAsia" w:eastAsiaTheme="majorEastAsia" w:hAnsiTheme="majorEastAsia" w:hint="eastAsia"/>
          <w:b/>
          <w:sz w:val="44"/>
          <w:szCs w:val="44"/>
        </w:rPr>
        <w:t>医疗机构基本行业规范</w:t>
      </w:r>
    </w:p>
    <w:p w:rsidR="0017002A" w:rsidRPr="000D6997" w:rsidRDefault="0017002A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1、以人为本，践行宗旨。坚持救死扶伤，防病治病的宗旨</w:t>
      </w:r>
      <w:r w:rsidR="00174500" w:rsidRPr="000D6997">
        <w:rPr>
          <w:rFonts w:ascii="仿宋_GB2312" w:eastAsia="仿宋_GB2312" w:hAnsiTheme="minorEastAsia" w:hint="eastAsia"/>
          <w:sz w:val="32"/>
          <w:szCs w:val="32"/>
        </w:rPr>
        <w:t>，发扬大医精诚理念和人道主义精神，以病人为中心，全心全意为人民健康服务。</w:t>
      </w:r>
    </w:p>
    <w:p w:rsidR="00174500" w:rsidRPr="000D6997" w:rsidRDefault="00174500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2、遵纪守法，依法执业。自觉遵守国家法律法规，遵守医疗卫生行业规章和纪律，严格执行所在医疗机构各项制度规定。</w:t>
      </w:r>
    </w:p>
    <w:p w:rsidR="00174500" w:rsidRPr="000D6997" w:rsidRDefault="00174500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3、尊重患者，关爱生命。遵守医学伦理道德，尊重患者的知情同意权和隐私权，为患者保守医疗秘密和健康隐私，维护患者合法权益；尊重患者</w:t>
      </w:r>
      <w:r w:rsidR="00CD738D" w:rsidRPr="000D6997">
        <w:rPr>
          <w:rFonts w:ascii="仿宋_GB2312" w:eastAsia="仿宋_GB2312" w:hAnsiTheme="minorEastAsia" w:hint="eastAsia"/>
          <w:sz w:val="32"/>
          <w:szCs w:val="32"/>
        </w:rPr>
        <w:t>被</w:t>
      </w:r>
      <w:r w:rsidRPr="000D6997">
        <w:rPr>
          <w:rFonts w:ascii="仿宋_GB2312" w:eastAsia="仿宋_GB2312" w:hAnsiTheme="minorEastAsia" w:hint="eastAsia"/>
          <w:sz w:val="32"/>
          <w:szCs w:val="32"/>
        </w:rPr>
        <w:t>救治的权利，不因种族、宗教、地域、贫富、地位、残疾、疾病等歧视患者。</w:t>
      </w:r>
    </w:p>
    <w:p w:rsidR="00174500" w:rsidRPr="000D6997" w:rsidRDefault="00174500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4、优质服务，医患和谐。言语文明，举止端庄，认真践行医疗服务承诺，加强与患者的交流与沟通，积极带头控烟，自觉维护行业行象。</w:t>
      </w:r>
    </w:p>
    <w:p w:rsidR="00174500" w:rsidRPr="000D6997" w:rsidRDefault="00174500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5、廉洁自律，恪守医德。弘扬高尚医德，严格自律，不索取和非法收受患者财物，不利用执业之便谋取不正当利益；不收受医疗器械、药品、试剂等生产、经营企业或人员以各种名义、形式给予的回扣、提成，不参加其安排、组织或支付费用的营业性娱乐活动；不骗取、套取基本医疗保障资金或为他人骗取、套取提供便利；不违规参与医疗广告宣传和药品医疗器械促销，不倒卖号源。</w:t>
      </w:r>
    </w:p>
    <w:p w:rsidR="00174500" w:rsidRPr="000D6997" w:rsidRDefault="00174500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6、严谨求实，精益求精。热爱学习，钻石业务，努力提高专业素养，诚实守信，抵制学术不端行为。</w:t>
      </w:r>
    </w:p>
    <w:p w:rsidR="00174500" w:rsidRPr="000D6997" w:rsidRDefault="00CD738D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7、爱岗敬业，团结协作。忠诚职业，尽职尽责，正确处理同行同事间关系，互相尊重，互相配合，和谐共事。</w:t>
      </w:r>
    </w:p>
    <w:p w:rsidR="00CD738D" w:rsidRPr="000D6997" w:rsidRDefault="00CD738D" w:rsidP="00673467">
      <w:pPr>
        <w:spacing w:line="48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D6997">
        <w:rPr>
          <w:rFonts w:ascii="仿宋_GB2312" w:eastAsia="仿宋_GB2312" w:hAnsiTheme="minorEastAsia" w:hint="eastAsia"/>
          <w:sz w:val="32"/>
          <w:szCs w:val="32"/>
        </w:rPr>
        <w:t>8、乐于奉献，热心公益。积极参加上级安排的指令性医疗任务和社会公益性的扶贫、义诊、助残、支农、援外等活动，主动开展公众健康教育。</w:t>
      </w:r>
    </w:p>
    <w:p w:rsidR="00CD738D" w:rsidRPr="000D6997" w:rsidRDefault="00673467" w:rsidP="00673467">
      <w:pPr>
        <w:widowControl/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 w:rsidRPr="000D6997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lastRenderedPageBreak/>
        <w:t>病人的权利和义务</w:t>
      </w:r>
    </w:p>
    <w:p w:rsidR="005B19B8" w:rsidRPr="00CD738D" w:rsidRDefault="005B19B8" w:rsidP="00673467">
      <w:pPr>
        <w:widowControl/>
        <w:shd w:val="clear" w:color="auto" w:fill="FFFFFF"/>
        <w:spacing w:line="480" w:lineRule="exact"/>
        <w:jc w:val="center"/>
        <w:rPr>
          <w:rFonts w:ascii="simsun" w:eastAsia="微软雅黑" w:hAnsi="simsun" w:cs="宋体" w:hint="eastAsia"/>
          <w:color w:val="000000"/>
          <w:kern w:val="0"/>
          <w:sz w:val="44"/>
          <w:szCs w:val="44"/>
        </w:rPr>
      </w:pPr>
    </w:p>
    <w:p w:rsidR="00CD738D" w:rsidRPr="007B7A89" w:rsidRDefault="00673467" w:rsidP="005B19B8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inorEastAsia" w:hint="eastAsia"/>
          <w:b/>
          <w:sz w:val="32"/>
          <w:szCs w:val="32"/>
        </w:rPr>
      </w:pPr>
      <w:r w:rsidRPr="007B7A89">
        <w:rPr>
          <w:rFonts w:ascii="仿宋_GB2312" w:eastAsia="仿宋_GB2312" w:hAnsiTheme="minorEastAsia" w:hint="eastAsia"/>
          <w:b/>
          <w:sz w:val="32"/>
          <w:szCs w:val="32"/>
        </w:rPr>
        <w:t>病人的权利</w:t>
      </w:r>
    </w:p>
    <w:p w:rsidR="00673467" w:rsidRPr="007B7A89" w:rsidRDefault="00673467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1、病人是医院</w:t>
      </w:r>
      <w:r w:rsidR="005B19B8" w:rsidRPr="007B7A89">
        <w:rPr>
          <w:rFonts w:ascii="仿宋_GB2312" w:eastAsia="仿宋_GB2312" w:hAnsiTheme="minorEastAsia" w:hint="eastAsia"/>
          <w:sz w:val="32"/>
          <w:szCs w:val="32"/>
        </w:rPr>
        <w:t>的</w:t>
      </w:r>
      <w:r w:rsidRPr="007B7A89">
        <w:rPr>
          <w:rFonts w:ascii="仿宋_GB2312" w:eastAsia="仿宋_GB2312" w:hAnsiTheme="minorEastAsia" w:hint="eastAsia"/>
          <w:sz w:val="32"/>
          <w:szCs w:val="32"/>
        </w:rPr>
        <w:t>服务对象，任何人都有公平的得到医疗服务</w:t>
      </w:r>
      <w:r w:rsidR="005B19B8" w:rsidRPr="007B7A89">
        <w:rPr>
          <w:rFonts w:ascii="仿宋_GB2312" w:eastAsia="仿宋_GB2312" w:hAnsiTheme="minorEastAsia" w:hint="eastAsia"/>
          <w:sz w:val="32"/>
          <w:szCs w:val="32"/>
        </w:rPr>
        <w:t>的权利</w:t>
      </w:r>
      <w:r w:rsidRPr="007B7A8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73467" w:rsidRPr="007B7A89" w:rsidRDefault="00673467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2</w:t>
      </w:r>
      <w:r w:rsidR="005B19B8" w:rsidRPr="007B7A89">
        <w:rPr>
          <w:rFonts w:ascii="仿宋_GB2312" w:eastAsia="仿宋_GB2312" w:hAnsiTheme="minorEastAsia" w:hint="eastAsia"/>
          <w:sz w:val="32"/>
          <w:szCs w:val="32"/>
        </w:rPr>
        <w:t>、</w:t>
      </w:r>
      <w:r w:rsidRPr="007B7A89">
        <w:rPr>
          <w:rFonts w:ascii="仿宋_GB2312" w:eastAsia="仿宋_GB2312" w:hAnsiTheme="minorEastAsia" w:hint="eastAsia"/>
          <w:sz w:val="32"/>
          <w:szCs w:val="32"/>
        </w:rPr>
        <w:t>病人有权获知有关自己的诊断、治疗和预后的全部信息。如因治疗需要，不宜向病人直接提供，可提供给病人家属，病人有权了解谁负责诊疗措施。</w:t>
      </w:r>
    </w:p>
    <w:p w:rsidR="00673467" w:rsidRPr="007B7A89" w:rsidRDefault="00673467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3</w:t>
      </w:r>
      <w:r w:rsidR="005B19B8" w:rsidRPr="007B7A89">
        <w:rPr>
          <w:rFonts w:ascii="仿宋_GB2312" w:eastAsia="仿宋_GB2312" w:hAnsiTheme="minorEastAsia" w:hint="eastAsia"/>
          <w:sz w:val="32"/>
          <w:szCs w:val="32"/>
        </w:rPr>
        <w:t>、</w:t>
      </w:r>
      <w:r w:rsidRPr="007B7A89">
        <w:rPr>
          <w:rFonts w:ascii="仿宋_GB2312" w:eastAsia="仿宋_GB2312" w:hAnsiTheme="minorEastAsia" w:hint="eastAsia"/>
          <w:sz w:val="32"/>
          <w:szCs w:val="32"/>
        </w:rPr>
        <w:t>病人在任何时候、任何情况下，都有权利保护个人隐私和个人尊严。</w:t>
      </w:r>
    </w:p>
    <w:p w:rsidR="00673467" w:rsidRPr="007B7A89" w:rsidRDefault="00673467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4、病人有权在法律允许的范围内拒绝接受治疗。医务人员要向病人说明拒绝治疗对生命健康可能产生的危害。</w:t>
      </w:r>
    </w:p>
    <w:p w:rsidR="00673467" w:rsidRPr="007B7A89" w:rsidRDefault="00673467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5、病人有权利查询医疗费用和收费标准。</w:t>
      </w:r>
    </w:p>
    <w:p w:rsidR="00673467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6、医院应将“病人须知”告知病人。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7、病人有权利获得医疗和环境的安全。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B19B8" w:rsidRPr="007B7A89" w:rsidRDefault="005B19B8" w:rsidP="005B19B8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B7A89">
        <w:rPr>
          <w:rFonts w:ascii="仿宋_GB2312" w:eastAsia="仿宋_GB2312" w:hAnsiTheme="minorEastAsia" w:hint="eastAsia"/>
          <w:b/>
          <w:sz w:val="32"/>
          <w:szCs w:val="32"/>
        </w:rPr>
        <w:t>二、病人的义务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1、正确提供病史资料。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2、听从医嘱，配合治疗、护理工作。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3、自觉遵守医院规章制度、自觉维护医院秩序，爱护医院财物，协助医院控制噪音、控制探视人员、控制吸烟。</w:t>
      </w:r>
    </w:p>
    <w:p w:rsidR="005B19B8" w:rsidRPr="007B7A89" w:rsidRDefault="005B19B8" w:rsidP="005B19B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B7A89">
        <w:rPr>
          <w:rFonts w:ascii="仿宋_GB2312" w:eastAsia="仿宋_GB2312" w:hAnsiTheme="minorEastAsia" w:hint="eastAsia"/>
          <w:sz w:val="32"/>
          <w:szCs w:val="32"/>
        </w:rPr>
        <w:t>4、及时支付医疗费用。</w:t>
      </w:r>
    </w:p>
    <w:p w:rsidR="00673467" w:rsidRPr="007B7A89" w:rsidRDefault="00673467" w:rsidP="00673467">
      <w:pPr>
        <w:spacing w:line="480" w:lineRule="exact"/>
        <w:ind w:left="640"/>
        <w:rPr>
          <w:rFonts w:ascii="仿宋_GB2312" w:eastAsia="仿宋_GB2312" w:hint="eastAsia"/>
          <w:sz w:val="32"/>
          <w:szCs w:val="32"/>
        </w:rPr>
      </w:pPr>
    </w:p>
    <w:sectPr w:rsidR="00673467" w:rsidRPr="007B7A89" w:rsidSect="0055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CFD"/>
    <w:multiLevelType w:val="hybridMultilevel"/>
    <w:tmpl w:val="D37021E6"/>
    <w:lvl w:ilvl="0" w:tplc="A792F79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02A"/>
    <w:rsid w:val="000D6997"/>
    <w:rsid w:val="0017002A"/>
    <w:rsid w:val="00174500"/>
    <w:rsid w:val="002A2971"/>
    <w:rsid w:val="005570C2"/>
    <w:rsid w:val="005B19B8"/>
    <w:rsid w:val="00673467"/>
    <w:rsid w:val="007B7A89"/>
    <w:rsid w:val="008023A2"/>
    <w:rsid w:val="00CD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00"/>
    <w:pPr>
      <w:ind w:firstLineChars="200" w:firstLine="420"/>
    </w:pPr>
  </w:style>
  <w:style w:type="paragraph" w:customStyle="1" w:styleId="reader-word-layer">
    <w:name w:val="reader-word-layer"/>
    <w:basedOn w:val="a"/>
    <w:rsid w:val="00CD7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D7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811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467470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4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46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072911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1574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2017-11-07T05:45:00Z</dcterms:created>
  <dcterms:modified xsi:type="dcterms:W3CDTF">2017-11-08T01:58:00Z</dcterms:modified>
</cp:coreProperties>
</file>